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B0FDA" w14:textId="77777777" w:rsidR="00F77FA0" w:rsidRDefault="009B4062" w:rsidP="00F77FA0">
      <w:pPr>
        <w:ind w:firstLine="720"/>
      </w:pPr>
      <w:r>
        <w:t>In the literature t</w:t>
      </w:r>
      <w:r w:rsidR="00F77FA0">
        <w:t xml:space="preserve">here is no reliable </w:t>
      </w:r>
      <w:r w:rsidR="00B5492F">
        <w:t>data</w:t>
      </w:r>
      <w:r w:rsidR="00F77FA0">
        <w:t xml:space="preserve"> about the preventive effectiveness of oxolin </w:t>
      </w:r>
      <w:r>
        <w:t>to treat</w:t>
      </w:r>
      <w:r w:rsidR="00F77FA0">
        <w:t xml:space="preserve"> influenza. Our team has decided to </w:t>
      </w:r>
      <w:r w:rsidR="00B5492F">
        <w:t>investigate</w:t>
      </w:r>
      <w:r w:rsidR="00F77FA0">
        <w:t xml:space="preserve"> this </w:t>
      </w:r>
      <w:r w:rsidR="00B5492F">
        <w:t>issue</w:t>
      </w:r>
      <w:r w:rsidR="00F77FA0">
        <w:t>.</w:t>
      </w:r>
    </w:p>
    <w:p w14:paraId="6F2BDACF" w14:textId="77777777" w:rsidR="00F77FA0" w:rsidRDefault="00F77FA0" w:rsidP="00F77FA0">
      <w:r>
        <w:tab/>
        <w:t xml:space="preserve">The research was conducted </w:t>
      </w:r>
      <w:r w:rsidR="00B5492F">
        <w:t>during</w:t>
      </w:r>
      <w:r>
        <w:t xml:space="preserve"> the </w:t>
      </w:r>
      <w:bookmarkStart w:id="0" w:name="_Hlk35268241"/>
      <w:r w:rsidR="009B4062">
        <w:t xml:space="preserve">1969 </w:t>
      </w:r>
      <w:r>
        <w:t xml:space="preserve">epidemic </w:t>
      </w:r>
      <w:bookmarkEnd w:id="0"/>
      <w:r>
        <w:t>in one of the cities of the Soviet Union.</w:t>
      </w:r>
    </w:p>
    <w:p w14:paraId="00763562" w14:textId="77777777" w:rsidR="00F77FA0" w:rsidRDefault="00F77FA0" w:rsidP="00F77FA0">
      <w:r>
        <w:tab/>
      </w:r>
      <w:r w:rsidR="009B4062">
        <w:t xml:space="preserve">At the height of the </w:t>
      </w:r>
      <w:bookmarkStart w:id="1" w:name="_Hlk35268548"/>
      <w:r w:rsidR="009B4062">
        <w:t>epidemic wave</w:t>
      </w:r>
      <w:bookmarkEnd w:id="1"/>
      <w:r w:rsidR="009B4062">
        <w:t xml:space="preserve">, </w:t>
      </w:r>
      <w:r w:rsidR="00B5492F">
        <w:t xml:space="preserve">4170 children aged 1-7 years from 40 </w:t>
      </w:r>
      <w:r w:rsidR="009B4062">
        <w:t>child care centers</w:t>
      </w:r>
      <w:r w:rsidR="00B5492F">
        <w:t xml:space="preserve"> </w:t>
      </w:r>
      <w:r w:rsidR="009B4062">
        <w:t xml:space="preserve">were subjected to oxolin treatment </w:t>
      </w:r>
      <w:r>
        <w:t xml:space="preserve">from the </w:t>
      </w:r>
      <w:r w:rsidR="00B5492F">
        <w:t xml:space="preserve">time </w:t>
      </w:r>
      <w:r w:rsidR="009B4062">
        <w:t xml:space="preserve">when they got </w:t>
      </w:r>
      <w:r w:rsidR="00B5492F">
        <w:t>up</w:t>
      </w:r>
      <w:r w:rsidR="009B4062">
        <w:t xml:space="preserve"> in the morning</w:t>
      </w:r>
      <w:r>
        <w:t>.</w:t>
      </w:r>
    </w:p>
    <w:p w14:paraId="51EA9F95" w14:textId="2728F03D" w:rsidR="00F77FA0" w:rsidRDefault="00F77FA0" w:rsidP="00374CDD">
      <w:r>
        <w:tab/>
        <w:t xml:space="preserve">Due to the fact that the </w:t>
      </w:r>
      <w:proofErr w:type="spellStart"/>
      <w:r w:rsidR="00B5492F" w:rsidRPr="00B5492F">
        <w:t>virucidal</w:t>
      </w:r>
      <w:proofErr w:type="spellEnd"/>
      <w:r w:rsidR="00B5492F" w:rsidRPr="00B5492F">
        <w:t xml:space="preserve"> </w:t>
      </w:r>
      <w:r>
        <w:t xml:space="preserve">effect of the </w:t>
      </w:r>
      <w:r w:rsidR="00381EAE">
        <w:t>ointment</w:t>
      </w:r>
      <w:r w:rsidR="00374CDD">
        <w:t xml:space="preserve"> </w:t>
      </w:r>
      <w:r w:rsidR="00B5492F">
        <w:t>manifests itself</w:t>
      </w:r>
      <w:r>
        <w:t xml:space="preserve"> only when it is </w:t>
      </w:r>
      <w:r w:rsidR="00381EAE">
        <w:t>applied</w:t>
      </w:r>
      <w:r>
        <w:t xml:space="preserve"> externally, oxolin was </w:t>
      </w:r>
      <w:r w:rsidR="00B5492F">
        <w:t>administered</w:t>
      </w:r>
      <w:r>
        <w:t xml:space="preserve"> </w:t>
      </w:r>
      <w:r w:rsidR="0097380F">
        <w:t>in the form of a</w:t>
      </w:r>
      <w:r>
        <w:t xml:space="preserve"> </w:t>
      </w:r>
      <w:bookmarkStart w:id="2" w:name="_Hlk35282617"/>
      <w:proofErr w:type="spellStart"/>
      <w:r w:rsidR="0097380F">
        <w:t>v</w:t>
      </w:r>
      <w:r w:rsidR="00C85B74">
        <w:t>aseline</w:t>
      </w:r>
      <w:bookmarkEnd w:id="2"/>
      <w:proofErr w:type="spellEnd"/>
      <w:r w:rsidR="00C85B74">
        <w:t xml:space="preserve">-based </w:t>
      </w:r>
      <w:r>
        <w:t xml:space="preserve">0.25% ointment. Lubrication of the nasal mucous membrane was </w:t>
      </w:r>
      <w:r w:rsidR="00114D76">
        <w:t>conducted</w:t>
      </w:r>
      <w:r>
        <w:t xml:space="preserve"> </w:t>
      </w:r>
      <w:r w:rsidR="00114D76">
        <w:t xml:space="preserve">twice </w:t>
      </w:r>
      <w:r>
        <w:t xml:space="preserve">a day (morning and evening) </w:t>
      </w:r>
      <w:r w:rsidR="00114D76">
        <w:t>over</w:t>
      </w:r>
      <w:r>
        <w:t xml:space="preserve"> </w:t>
      </w:r>
      <w:r w:rsidR="00114D76">
        <w:t xml:space="preserve">the period of </w:t>
      </w:r>
      <w:r>
        <w:t>40</w:t>
      </w:r>
      <w:r w:rsidR="00114D76">
        <w:t xml:space="preserve"> to </w:t>
      </w:r>
      <w:r>
        <w:t xml:space="preserve">49 days. The consumption of material per 1 child per day was 0.3-0.5 grams. </w:t>
      </w:r>
      <w:r w:rsidR="0097380F">
        <w:t>On</w:t>
      </w:r>
      <w:r>
        <w:t xml:space="preserve"> Saturday</w:t>
      </w:r>
      <w:r w:rsidR="00114D76">
        <w:t>s</w:t>
      </w:r>
      <w:r>
        <w:t xml:space="preserve"> and </w:t>
      </w:r>
      <w:proofErr w:type="gramStart"/>
      <w:r>
        <w:t>Sunday</w:t>
      </w:r>
      <w:r w:rsidR="00114D76">
        <w:t>s</w:t>
      </w:r>
      <w:proofErr w:type="gramEnd"/>
      <w:r>
        <w:t xml:space="preserve"> the preparation was given to parents (in special tubes) for home use.</w:t>
      </w:r>
    </w:p>
    <w:p w14:paraId="30F8ECB3" w14:textId="6943963C" w:rsidR="00F77FA0" w:rsidRPr="0097380F" w:rsidRDefault="00F77FA0" w:rsidP="00F77FA0">
      <w:r>
        <w:tab/>
        <w:t xml:space="preserve">To obtain objective data on the efficacy of the </w:t>
      </w:r>
      <w:r w:rsidR="00114D76">
        <w:t>medication</w:t>
      </w:r>
      <w:r>
        <w:t xml:space="preserve">, the study was carried out in accordance with the WHO recommendations, </w:t>
      </w:r>
      <w:r w:rsidR="00BB2086">
        <w:t xml:space="preserve">using the </w:t>
      </w:r>
      <w:r>
        <w:t>"double-blind" method. Oxolin (preparation #1) and placebo-</w:t>
      </w:r>
      <w:proofErr w:type="spellStart"/>
      <w:r>
        <w:t>vaseline</w:t>
      </w:r>
      <w:proofErr w:type="spellEnd"/>
      <w:r>
        <w:t xml:space="preserve"> (preparation #2) were </w:t>
      </w:r>
      <w:r w:rsidR="00BB2086">
        <w:t>encoded</w:t>
      </w:r>
      <w:r>
        <w:t xml:space="preserve"> </w:t>
      </w:r>
      <w:r w:rsidR="00BB2086">
        <w:t>at</w:t>
      </w:r>
      <w:r>
        <w:t xml:space="preserve"> our institute. The groups were </w:t>
      </w:r>
      <w:r w:rsidR="00BB2086">
        <w:t>composed</w:t>
      </w:r>
      <w:r>
        <w:t xml:space="preserve"> by the method of "random </w:t>
      </w:r>
      <w:r w:rsidR="00BB2086">
        <w:t>grouping</w:t>
      </w:r>
      <w:r>
        <w:t xml:space="preserve">" in </w:t>
      </w:r>
      <w:r w:rsidR="00114D76">
        <w:t xml:space="preserve">accordance with </w:t>
      </w:r>
      <w:r w:rsidR="00BB2086">
        <w:t xml:space="preserve">the </w:t>
      </w:r>
      <w:r w:rsidR="005166D4">
        <w:t xml:space="preserve">Russian </w:t>
      </w:r>
      <w:r>
        <w:t>alphabetical order.</w:t>
      </w:r>
      <w:r w:rsidR="005166D4">
        <w:t xml:space="preserve"> (</w:t>
      </w:r>
      <w:r w:rsidR="005166D4" w:rsidRPr="0097380F">
        <w:rPr>
          <w:i/>
          <w:iCs/>
        </w:rPr>
        <w:t xml:space="preserve">Translator’s note. The Russian alphabet has 33 letters. </w:t>
      </w:r>
      <w:r w:rsidR="0097380F">
        <w:rPr>
          <w:i/>
          <w:iCs/>
        </w:rPr>
        <w:t>F</w:t>
      </w:r>
      <w:r w:rsidR="0097380F" w:rsidRPr="0097380F">
        <w:rPr>
          <w:i/>
          <w:iCs/>
        </w:rPr>
        <w:t xml:space="preserve">or the purpose of the study </w:t>
      </w:r>
      <w:r w:rsidR="0097380F">
        <w:rPr>
          <w:i/>
          <w:iCs/>
        </w:rPr>
        <w:t>t</w:t>
      </w:r>
      <w:r w:rsidR="005166D4" w:rsidRPr="0097380F">
        <w:rPr>
          <w:i/>
          <w:iCs/>
        </w:rPr>
        <w:t xml:space="preserve">he researchers </w:t>
      </w:r>
      <w:r w:rsidR="00821C0D">
        <w:rPr>
          <w:i/>
          <w:iCs/>
        </w:rPr>
        <w:t>divided</w:t>
      </w:r>
      <w:r w:rsidR="005166D4" w:rsidRPr="0097380F">
        <w:rPr>
          <w:i/>
          <w:iCs/>
        </w:rPr>
        <w:t xml:space="preserve"> the alphabet in half.</w:t>
      </w:r>
      <w:r w:rsidR="005166D4">
        <w:t>)</w:t>
      </w:r>
      <w:r>
        <w:t xml:space="preserve"> In each group of the child</w:t>
      </w:r>
      <w:r w:rsidR="00BB2086">
        <w:t xml:space="preserve"> care center</w:t>
      </w:r>
      <w:r>
        <w:t xml:space="preserve">, </w:t>
      </w:r>
      <w:r w:rsidR="005166D4">
        <w:t xml:space="preserve">the </w:t>
      </w:r>
      <w:r>
        <w:t>children with the surname</w:t>
      </w:r>
      <w:r w:rsidR="005166D4">
        <w:t>s</w:t>
      </w:r>
      <w:r>
        <w:t xml:space="preserve"> beginning with the </w:t>
      </w:r>
      <w:r w:rsidR="005166D4">
        <w:t xml:space="preserve">Russian </w:t>
      </w:r>
      <w:r>
        <w:t>letter</w:t>
      </w:r>
      <w:r w:rsidR="005166D4">
        <w:t>s</w:t>
      </w:r>
      <w:r>
        <w:t xml:space="preserve"> </w:t>
      </w:r>
      <w:r w:rsidR="005166D4">
        <w:t>“</w:t>
      </w:r>
      <w:r>
        <w:t>A</w:t>
      </w:r>
      <w:r w:rsidR="005166D4">
        <w:t>”</w:t>
      </w:r>
      <w:r>
        <w:t xml:space="preserve"> to </w:t>
      </w:r>
      <w:r w:rsidR="005166D4">
        <w:t>“</w:t>
      </w:r>
      <w:r>
        <w:t>H</w:t>
      </w:r>
      <w:r w:rsidR="005166D4">
        <w:t>”</w:t>
      </w:r>
      <w:r>
        <w:t xml:space="preserve"> inclusive </w:t>
      </w:r>
      <w:r w:rsidR="005166D4">
        <w:t>were given</w:t>
      </w:r>
      <w:r>
        <w:t xml:space="preserve"> </w:t>
      </w:r>
      <w:r w:rsidR="005166D4">
        <w:t>preparation</w:t>
      </w:r>
      <w:r>
        <w:t xml:space="preserve"> № 1, </w:t>
      </w:r>
      <w:r w:rsidR="00114D76">
        <w:t xml:space="preserve">while those </w:t>
      </w:r>
      <w:r>
        <w:t>with the surname</w:t>
      </w:r>
      <w:r w:rsidR="005166D4">
        <w:t xml:space="preserve">s beginning with the Russian </w:t>
      </w:r>
      <w:proofErr w:type="gramStart"/>
      <w:r w:rsidR="005166D4">
        <w:t>letters</w:t>
      </w:r>
      <w:proofErr w:type="gramEnd"/>
      <w:r w:rsidR="005166D4">
        <w:t xml:space="preserve"> “</w:t>
      </w:r>
      <w:r>
        <w:t>O</w:t>
      </w:r>
      <w:r w:rsidR="005166D4">
        <w:t>” to “</w:t>
      </w:r>
      <w:r w:rsidR="005166D4">
        <w:rPr>
          <w:lang w:val="ru-RU"/>
        </w:rPr>
        <w:t>Я</w:t>
      </w:r>
      <w:r w:rsidR="005166D4" w:rsidRPr="005166D4">
        <w:t>»</w:t>
      </w:r>
      <w:r w:rsidR="005166D4">
        <w:t xml:space="preserve"> received preparation</w:t>
      </w:r>
      <w:r>
        <w:t xml:space="preserve"> № 2. The health workers who</w:t>
      </w:r>
      <w:r w:rsidR="005166D4">
        <w:t xml:space="preserve"> conducted</w:t>
      </w:r>
      <w:r>
        <w:t xml:space="preserve"> the preventi</w:t>
      </w:r>
      <w:r w:rsidR="005166D4">
        <w:t>ve work</w:t>
      </w:r>
      <w:r>
        <w:t xml:space="preserve"> were not aware of the difference between the </w:t>
      </w:r>
      <w:r w:rsidR="005166D4">
        <w:t>medications</w:t>
      </w:r>
      <w:r>
        <w:t>.</w:t>
      </w:r>
    </w:p>
    <w:p w14:paraId="589D5E9A" w14:textId="77777777" w:rsidR="00F77FA0" w:rsidRDefault="00F77FA0" w:rsidP="00F77FA0">
      <w:r>
        <w:tab/>
        <w:t xml:space="preserve">All children were under constant medical supervision and doctors recorded </w:t>
      </w:r>
      <w:r w:rsidR="00114D76">
        <w:t>all the</w:t>
      </w:r>
      <w:r>
        <w:t xml:space="preserve"> changes in their condition in special printed </w:t>
      </w:r>
      <w:r w:rsidR="0097380F">
        <w:t>journals</w:t>
      </w:r>
      <w:r>
        <w:t>.</w:t>
      </w:r>
    </w:p>
    <w:p w14:paraId="2843100A" w14:textId="3E042852" w:rsidR="00F77FA0" w:rsidRDefault="00F77FA0" w:rsidP="00F77FA0">
      <w:r>
        <w:tab/>
        <w:t xml:space="preserve">Records of morbidity were </w:t>
      </w:r>
      <w:r w:rsidR="0097380F">
        <w:t>kept for the total number of cases</w:t>
      </w:r>
      <w:r>
        <w:t xml:space="preserve"> of </w:t>
      </w:r>
      <w:bookmarkStart w:id="3" w:name="_Hlk35282920"/>
      <w:r>
        <w:t xml:space="preserve">influenza </w:t>
      </w:r>
      <w:bookmarkEnd w:id="3"/>
      <w:r>
        <w:t xml:space="preserve">and acute respiratory infections of the upper respiratory tract </w:t>
      </w:r>
      <w:r w:rsidR="0097380F">
        <w:t xml:space="preserve">starting </w:t>
      </w:r>
      <w:r>
        <w:t>48 hours after the first lubrication and up to 40-49 days inclusive.</w:t>
      </w:r>
    </w:p>
    <w:p w14:paraId="2FCB1E29" w14:textId="6DD7BDCB" w:rsidR="00F77FA0" w:rsidRDefault="00F77FA0" w:rsidP="002861E2">
      <w:r>
        <w:tab/>
      </w:r>
      <w:r w:rsidR="00821C0D">
        <w:t>S</w:t>
      </w:r>
      <w:r>
        <w:t xml:space="preserve">erological examinations were </w:t>
      </w:r>
      <w:r w:rsidR="0097380F">
        <w:t>carried out</w:t>
      </w:r>
      <w:r>
        <w:t xml:space="preserve"> to determine the etiology of the epidemic. The serums were studied </w:t>
      </w:r>
      <w:r w:rsidR="002861E2">
        <w:t>using the</w:t>
      </w:r>
      <w:r>
        <w:t xml:space="preserve"> </w:t>
      </w:r>
      <w:r w:rsidR="002861E2" w:rsidRPr="002861E2">
        <w:t>hemagglutination-inhibition reaction</w:t>
      </w:r>
      <w:r w:rsidR="002861E2">
        <w:t xml:space="preserve"> (</w:t>
      </w:r>
      <w:r w:rsidR="002861E2" w:rsidRPr="002861E2">
        <w:t>HI test</w:t>
      </w:r>
      <w:r w:rsidR="002861E2">
        <w:t>) to</w:t>
      </w:r>
      <w:r>
        <w:t xml:space="preserve"> diagnose</w:t>
      </w:r>
      <w:r w:rsidR="002861E2">
        <w:t xml:space="preserve"> </w:t>
      </w:r>
      <w:r>
        <w:t>influenza virus A2 (Gongonk-1/68) and inhibitor-resistant vaccine viruses A2 (Leningrad) 135/65, B (Leningrad-2/67). The reaction</w:t>
      </w:r>
      <w:r w:rsidR="002861E2">
        <w:t xml:space="preserve"> was based on the utiliz</w:t>
      </w:r>
      <w:r w:rsidR="00B06403">
        <w:t xml:space="preserve">ation of </w:t>
      </w:r>
      <w:r>
        <w:t xml:space="preserve">4 agglutinating units of the virus </w:t>
      </w:r>
      <w:r w:rsidR="002861E2">
        <w:t>during a</w:t>
      </w:r>
      <w:r w:rsidR="00B06403">
        <w:t>n</w:t>
      </w:r>
      <w:r>
        <w:t xml:space="preserve"> 18-hour </w:t>
      </w:r>
      <w:r w:rsidR="00B06403">
        <w:t>cold exposure</w:t>
      </w:r>
      <w:r>
        <w:t xml:space="preserve"> of serum </w:t>
      </w:r>
      <w:r w:rsidR="002861E2">
        <w:t xml:space="preserve">antigens </w:t>
      </w:r>
      <w:r>
        <w:t>dilution</w:t>
      </w:r>
      <w:r w:rsidR="002861E2">
        <w:t>s</w:t>
      </w:r>
      <w:r>
        <w:t xml:space="preserve"> and </w:t>
      </w:r>
      <w:r w:rsidR="00B06403">
        <w:t xml:space="preserve">the </w:t>
      </w:r>
      <w:r>
        <w:t>application of 0</w:t>
      </w:r>
      <w:r w:rsidR="00114D76">
        <w:t>.</w:t>
      </w:r>
      <w:r>
        <w:t xml:space="preserve">75% </w:t>
      </w:r>
      <w:r w:rsidR="00B06403">
        <w:t xml:space="preserve">chicken </w:t>
      </w:r>
      <w:r>
        <w:t>erythrocytes. The virus was isolated from nasopharyngeal flushes by infecting chicken embryos.</w:t>
      </w:r>
    </w:p>
    <w:p w14:paraId="1E50CC29" w14:textId="77777777" w:rsidR="00F77FA0" w:rsidRDefault="00F77FA0" w:rsidP="00F77FA0">
      <w:r>
        <w:tab/>
        <w:t xml:space="preserve">The materials of </w:t>
      </w:r>
      <w:proofErr w:type="spellStart"/>
      <w:r>
        <w:t>virological</w:t>
      </w:r>
      <w:proofErr w:type="spellEnd"/>
      <w:r>
        <w:t xml:space="preserve"> studies </w:t>
      </w:r>
      <w:r w:rsidR="00471C69">
        <w:t>indicate that</w:t>
      </w:r>
      <w:r>
        <w:t xml:space="preserve"> </w:t>
      </w:r>
      <w:r w:rsidR="00471C69">
        <w:t>during the 1969 epidemic the 1968 Hong Kong variant of the influenza A2 virus was predominant in the circulation</w:t>
      </w:r>
      <w:r>
        <w:t xml:space="preserve">. Two strains of A2 </w:t>
      </w:r>
      <w:bookmarkStart w:id="4" w:name="_Hlk35284013"/>
      <w:r>
        <w:t xml:space="preserve">influenza </w:t>
      </w:r>
      <w:bookmarkEnd w:id="4"/>
      <w:r>
        <w:t xml:space="preserve">virus </w:t>
      </w:r>
      <w:r w:rsidR="00471C69">
        <w:t xml:space="preserve">(Hong Kong 1/68) </w:t>
      </w:r>
      <w:r>
        <w:t xml:space="preserve">were isolated from nasopharyngeal flushes obtained from 20 influenza patients, who were examined in </w:t>
      </w:r>
      <w:r w:rsidR="00E117DC">
        <w:t xml:space="preserve">a </w:t>
      </w:r>
      <w:r>
        <w:t xml:space="preserve">group </w:t>
      </w:r>
      <w:r w:rsidR="00E117DC">
        <w:t xml:space="preserve">with 1 analysis performed on </w:t>
      </w:r>
      <w:r>
        <w:t>10 patients. The results of the serological study confirm these data. The highest percentage of seroconversions was recorded for strain A2 (Hong Kong 1/68).</w:t>
      </w:r>
    </w:p>
    <w:p w14:paraId="66434458" w14:textId="3B4D16A5" w:rsidR="00F77FA0" w:rsidRDefault="00F77FA0" w:rsidP="00F77FA0">
      <w:r>
        <w:tab/>
      </w:r>
      <w:r w:rsidR="00E117DC">
        <w:t xml:space="preserve">Most </w:t>
      </w:r>
      <w:r>
        <w:t xml:space="preserve">children </w:t>
      </w:r>
      <w:r w:rsidR="00E117DC">
        <w:t>tolerated</w:t>
      </w:r>
      <w:r>
        <w:t xml:space="preserve"> </w:t>
      </w:r>
      <w:bookmarkStart w:id="5" w:name="_Hlk35284712"/>
      <w:r w:rsidR="0099515B">
        <w:t xml:space="preserve">well </w:t>
      </w:r>
      <w:r w:rsidR="00E117DC">
        <w:t xml:space="preserve">the twice </w:t>
      </w:r>
      <w:r>
        <w:t xml:space="preserve">daily </w:t>
      </w:r>
      <w:bookmarkEnd w:id="5"/>
      <w:r w:rsidR="00E117DC">
        <w:t xml:space="preserve">lubrication of their nasal mucous membranes with the </w:t>
      </w:r>
      <w:r>
        <w:t xml:space="preserve">0.25% oxolin ointment. </w:t>
      </w:r>
      <w:r w:rsidR="0099515B">
        <w:t>Only 0.6% of the c</w:t>
      </w:r>
      <w:r>
        <w:t>hildren who received oxoli</w:t>
      </w:r>
      <w:r w:rsidR="00E117DC">
        <w:t xml:space="preserve">n </w:t>
      </w:r>
      <w:r w:rsidR="0099515B">
        <w:t xml:space="preserve">developed </w:t>
      </w:r>
      <w:r>
        <w:t xml:space="preserve">various </w:t>
      </w:r>
      <w:r w:rsidR="0099515B">
        <w:t>adverse</w:t>
      </w:r>
      <w:r>
        <w:t xml:space="preserve"> reactions, while </w:t>
      </w:r>
      <w:r w:rsidR="0099515B">
        <w:t xml:space="preserve">0.9% of such cases were recorded </w:t>
      </w:r>
      <w:r>
        <w:t xml:space="preserve">in the control group. </w:t>
      </w:r>
    </w:p>
    <w:p w14:paraId="4EA7EBF1" w14:textId="77777777" w:rsidR="00F77FA0" w:rsidRDefault="00F77FA0" w:rsidP="00F77FA0">
      <w:r>
        <w:lastRenderedPageBreak/>
        <w:tab/>
        <w:t xml:space="preserve">The use of oxolin during the influenza epidemic reduced the </w:t>
      </w:r>
      <w:r w:rsidR="0099515B">
        <w:t xml:space="preserve">disease </w:t>
      </w:r>
      <w:r>
        <w:t xml:space="preserve">incidence </w:t>
      </w:r>
      <w:r w:rsidR="0099515B">
        <w:t>among</w:t>
      </w:r>
      <w:r>
        <w:t xml:space="preserve"> children receiving the </w:t>
      </w:r>
      <w:r w:rsidR="0099515B">
        <w:t>medication</w:t>
      </w:r>
      <w:r>
        <w:t xml:space="preserve"> by 1.7 times (43%) </w:t>
      </w:r>
      <w:r w:rsidR="0099515B">
        <w:t xml:space="preserve">relative to the </w:t>
      </w:r>
      <w:r>
        <w:t>control group (</w:t>
      </w:r>
      <w:r w:rsidR="0099515B">
        <w:t>based on statistically reliable</w:t>
      </w:r>
      <w:r>
        <w:t xml:space="preserve"> data). There was no significant difference in </w:t>
      </w:r>
      <w:r w:rsidR="00114D76">
        <w:t xml:space="preserve">the indicators of </w:t>
      </w:r>
      <w:r w:rsidR="0099515B">
        <w:t>effectiveness</w:t>
      </w:r>
      <w:r>
        <w:t xml:space="preserve"> </w:t>
      </w:r>
      <w:r w:rsidR="0099515B">
        <w:t>among</w:t>
      </w:r>
      <w:r>
        <w:t xml:space="preserve"> children of different age groups (</w:t>
      </w:r>
      <w:proofErr w:type="gramStart"/>
      <w:r>
        <w:t>1-3 year</w:t>
      </w:r>
      <w:proofErr w:type="gramEnd"/>
      <w:r w:rsidR="0099515B">
        <w:t xml:space="preserve"> </w:t>
      </w:r>
      <w:proofErr w:type="spellStart"/>
      <w:r w:rsidR="0099515B">
        <w:t>olds</w:t>
      </w:r>
      <w:proofErr w:type="spellEnd"/>
      <w:r>
        <w:t xml:space="preserve"> and 4-7 year</w:t>
      </w:r>
      <w:r w:rsidR="0099515B">
        <w:t xml:space="preserve"> </w:t>
      </w:r>
      <w:proofErr w:type="spellStart"/>
      <w:r w:rsidR="0099515B">
        <w:t>olds</w:t>
      </w:r>
      <w:proofErr w:type="spellEnd"/>
      <w:r>
        <w:t xml:space="preserve">). </w:t>
      </w:r>
    </w:p>
    <w:p w14:paraId="1B13660D" w14:textId="27B08E3A" w:rsidR="00F77FA0" w:rsidRDefault="00F77FA0" w:rsidP="00F77FA0">
      <w:r>
        <w:tab/>
        <w:t xml:space="preserve">Preventive use of oxolin affected the clinical course of diseases (see Table). </w:t>
      </w:r>
      <w:r w:rsidR="003D3DFD">
        <w:t>The children</w:t>
      </w:r>
      <w:r w:rsidR="00821C0D">
        <w:t xml:space="preserve"> i</w:t>
      </w:r>
      <w:r>
        <w:t>n the control group</w:t>
      </w:r>
      <w:r w:rsidR="003D3DFD">
        <w:t xml:space="preserve"> developed </w:t>
      </w:r>
      <w:r>
        <w:t>severe and complicated forms of influenza 1.1</w:t>
      </w:r>
      <w:r w:rsidR="003D3DFD">
        <w:t xml:space="preserve"> to </w:t>
      </w:r>
      <w:r>
        <w:t xml:space="preserve">1.4 times more </w:t>
      </w:r>
      <w:r w:rsidR="003D3DFD">
        <w:t>often</w:t>
      </w:r>
      <w:r>
        <w:t xml:space="preserve"> than in those who received oxolin. The average duration of the disease </w:t>
      </w:r>
      <w:r w:rsidR="003D3DFD">
        <w:t>among the</w:t>
      </w:r>
      <w:r>
        <w:t xml:space="preserve"> children </w:t>
      </w:r>
      <w:r w:rsidR="003D3DFD">
        <w:t xml:space="preserve">under oxolin </w:t>
      </w:r>
      <w:r>
        <w:t>"protect</w:t>
      </w:r>
      <w:r w:rsidR="003D3DFD">
        <w:t>ion</w:t>
      </w:r>
      <w:r>
        <w:t xml:space="preserve">" was 1.2 days shorter than in the control group. </w:t>
      </w:r>
    </w:p>
    <w:p w14:paraId="523ED0F8" w14:textId="77777777" w:rsidR="00F77FA0" w:rsidRDefault="00F77FA0" w:rsidP="00F77FA0">
      <w:r>
        <w:tab/>
        <w:t xml:space="preserve">The incidence of pneumonia, </w:t>
      </w:r>
      <w:r w:rsidR="00C475ED">
        <w:t>b</w:t>
      </w:r>
      <w:r>
        <w:t>ronchitis, and angina in child</w:t>
      </w:r>
      <w:r w:rsidR="00C475ED">
        <w:t xml:space="preserve"> care centers</w:t>
      </w:r>
      <w:r>
        <w:t xml:space="preserve">, which was 1.1-1.5 times less in children who received oxolin, indirectly </w:t>
      </w:r>
      <w:r w:rsidR="00C475ED">
        <w:t>corroborates</w:t>
      </w:r>
      <w:r>
        <w:t xml:space="preserve"> the effectiveness of oxolin prevention.</w:t>
      </w:r>
    </w:p>
    <w:p w14:paraId="4EE3A88A" w14:textId="77777777" w:rsidR="00F77FA0" w:rsidRDefault="00F77FA0" w:rsidP="00F77FA0">
      <w:r>
        <w:tab/>
        <w:t>The drug had a certain impact on the dynamics of influenza incidence in child</w:t>
      </w:r>
      <w:r w:rsidR="003D3DFD">
        <w:t xml:space="preserve"> care centers</w:t>
      </w:r>
      <w:r>
        <w:t xml:space="preserve"> (see Figure). </w:t>
      </w:r>
      <w:r w:rsidR="003D3DFD">
        <w:t>The e</w:t>
      </w:r>
      <w:r>
        <w:t xml:space="preserve">pidemic process in the control and experimental groups </w:t>
      </w:r>
      <w:r w:rsidR="003D3DFD">
        <w:t>followed different patterns</w:t>
      </w:r>
      <w:r>
        <w:t xml:space="preserve">. Before and after the start of the trial, the intensity and dynamics of the epidemic process in both groups were roughly </w:t>
      </w:r>
      <w:r w:rsidR="003D3DFD">
        <w:t>similar</w:t>
      </w:r>
      <w:r>
        <w:t xml:space="preserve">. During the period of application, the prevalence rate </w:t>
      </w:r>
      <w:r w:rsidR="003D3DFD">
        <w:t>among the</w:t>
      </w:r>
      <w:r>
        <w:t xml:space="preserve"> children receiving oxolin decreases and the prevalence curve declines, while it continues to increase </w:t>
      </w:r>
      <w:r w:rsidR="003D3DFD">
        <w:t>among the</w:t>
      </w:r>
      <w:r>
        <w:t xml:space="preserve"> children in the control group. </w:t>
      </w:r>
    </w:p>
    <w:p w14:paraId="0EC585EF" w14:textId="77777777" w:rsidR="00F77FA0" w:rsidRDefault="00F77FA0" w:rsidP="00F77FA0">
      <w:r>
        <w:tab/>
        <w:t xml:space="preserve">The methods of chemoprophylaxis and epidemiological </w:t>
      </w:r>
      <w:r w:rsidR="003D3DFD">
        <w:t>monitoring</w:t>
      </w:r>
      <w:r>
        <w:t xml:space="preserve"> proved to be quite convenient for </w:t>
      </w:r>
      <w:r w:rsidR="003D3DFD">
        <w:t xml:space="preserve">use in </w:t>
      </w:r>
      <w:r>
        <w:t>child</w:t>
      </w:r>
      <w:r w:rsidR="003D3DFD">
        <w:t xml:space="preserve"> care centers</w:t>
      </w:r>
      <w:r>
        <w:t xml:space="preserve">. </w:t>
      </w:r>
      <w:r w:rsidR="00677B0E">
        <w:t>Preventive</w:t>
      </w:r>
      <w:r>
        <w:t xml:space="preserve"> application of oxolin during the beginning of the influenza </w:t>
      </w:r>
      <w:r w:rsidR="00677B0E">
        <w:t>pandemic</w:t>
      </w:r>
      <w:r>
        <w:t xml:space="preserve"> (express prophylaxis) in groups of children selected by the random sampling</w:t>
      </w:r>
      <w:r w:rsidR="00677B0E">
        <w:t xml:space="preserve"> </w:t>
      </w:r>
      <w:r>
        <w:t xml:space="preserve">method </w:t>
      </w:r>
      <w:r w:rsidR="00677B0E">
        <w:t>demonstrates</w:t>
      </w:r>
      <w:r>
        <w:t xml:space="preserve"> a statistically significant decrease in morbidity </w:t>
      </w:r>
      <w:r w:rsidR="00677B0E">
        <w:t>of</w:t>
      </w:r>
      <w:r>
        <w:t xml:space="preserve"> 1.7 times (43%).</w:t>
      </w:r>
    </w:p>
    <w:p w14:paraId="4AAFE675" w14:textId="77777777" w:rsidR="00F77FA0" w:rsidRDefault="00F77FA0" w:rsidP="00677B0E">
      <w:r>
        <w:tab/>
      </w:r>
      <w:r w:rsidR="00677B0E">
        <w:t xml:space="preserve">We believe that </w:t>
      </w:r>
      <w:r>
        <w:t xml:space="preserve">the absence of differences in </w:t>
      </w:r>
      <w:r w:rsidR="00677B0E">
        <w:t xml:space="preserve">the </w:t>
      </w:r>
      <w:r w:rsidR="00677B0E" w:rsidRPr="00677B0E">
        <w:t xml:space="preserve">indicators of </w:t>
      </w:r>
      <w:r w:rsidR="00677B0E">
        <w:t>effectiveness</w:t>
      </w:r>
      <w:r>
        <w:t xml:space="preserve"> </w:t>
      </w:r>
      <w:r w:rsidR="00677B0E">
        <w:t>among</w:t>
      </w:r>
      <w:r>
        <w:t xml:space="preserve"> children </w:t>
      </w:r>
      <w:r w:rsidR="00677B0E">
        <w:t xml:space="preserve">in the </w:t>
      </w:r>
      <w:proofErr w:type="gramStart"/>
      <w:r>
        <w:t>1-3 and 4-7 year</w:t>
      </w:r>
      <w:proofErr w:type="gramEnd"/>
      <w:r>
        <w:t xml:space="preserve"> </w:t>
      </w:r>
      <w:r w:rsidR="00677B0E">
        <w:t>age groups confirms the</w:t>
      </w:r>
      <w:r>
        <w:t xml:space="preserve"> fact that </w:t>
      </w:r>
      <w:r w:rsidR="00677B0E">
        <w:t xml:space="preserve">oxolin serves as a protective </w:t>
      </w:r>
      <w:r>
        <w:t>barrier.</w:t>
      </w:r>
      <w:r w:rsidR="00677B0E">
        <w:t xml:space="preserve"> </w:t>
      </w:r>
      <w:r>
        <w:t>Apparently, th</w:t>
      </w:r>
      <w:r w:rsidR="00B078BC">
        <w:t>is</w:t>
      </w:r>
      <w:r>
        <w:t xml:space="preserve"> </w:t>
      </w:r>
      <w:r w:rsidR="00B078BC">
        <w:t>medication is</w:t>
      </w:r>
      <w:r>
        <w:t xml:space="preserve"> not absorbed into the blood</w:t>
      </w:r>
      <w:r w:rsidR="00C475ED">
        <w:t xml:space="preserve"> stream</w:t>
      </w:r>
      <w:r>
        <w:t xml:space="preserve">; oxolin </w:t>
      </w:r>
      <w:r w:rsidR="00B078BC">
        <w:t xml:space="preserve">is effective when </w:t>
      </w:r>
      <w:r>
        <w:t>i</w:t>
      </w:r>
      <w:r w:rsidR="00B078BC">
        <w:t>t is</w:t>
      </w:r>
      <w:r>
        <w:t xml:space="preserve"> presen</w:t>
      </w:r>
      <w:r w:rsidR="00B078BC">
        <w:t xml:space="preserve">t </w:t>
      </w:r>
      <w:r>
        <w:t>on the mucous membrane of the nose (</w:t>
      </w:r>
      <w:r w:rsidR="00B078BC">
        <w:t xml:space="preserve">the </w:t>
      </w:r>
      <w:r>
        <w:t xml:space="preserve">entrance gate </w:t>
      </w:r>
      <w:r w:rsidR="00B078BC">
        <w:t>for the</w:t>
      </w:r>
      <w:r>
        <w:t xml:space="preserve"> infection).</w:t>
      </w:r>
    </w:p>
    <w:p w14:paraId="5928FF07" w14:textId="77777777" w:rsidR="00F77FA0" w:rsidRDefault="00F77FA0" w:rsidP="00B078BC">
      <w:pPr>
        <w:ind w:firstLine="720"/>
      </w:pPr>
      <w:r>
        <w:t xml:space="preserve">In our opinion, the low percentage (0.6) of adverse reactions in children who received 0.25% oxolin ointment and the fact that </w:t>
      </w:r>
      <w:r w:rsidR="00B078BC">
        <w:t>this figure</w:t>
      </w:r>
      <w:r>
        <w:t xml:space="preserve"> is </w:t>
      </w:r>
      <w:r w:rsidR="00B078BC">
        <w:t>lower</w:t>
      </w:r>
      <w:r>
        <w:t xml:space="preserve"> than in the control group indicates that the drug is harmless.</w:t>
      </w:r>
    </w:p>
    <w:p w14:paraId="14CC984C" w14:textId="77777777" w:rsidR="00F77FA0" w:rsidRDefault="00F77FA0" w:rsidP="00F77FA0">
      <w:r>
        <w:tab/>
      </w:r>
      <w:r w:rsidR="00B078BC">
        <w:t xml:space="preserve">Preventive </w:t>
      </w:r>
      <w:r>
        <w:t xml:space="preserve">use of oxolin </w:t>
      </w:r>
      <w:r w:rsidR="00B078BC">
        <w:t>alleviates</w:t>
      </w:r>
      <w:r>
        <w:t xml:space="preserve"> the clinical course of disease</w:t>
      </w:r>
      <w:r w:rsidR="00B078BC">
        <w:t xml:space="preserve"> and</w:t>
      </w:r>
      <w:r>
        <w:t xml:space="preserve"> </w:t>
      </w:r>
      <w:r w:rsidR="00B078BC">
        <w:t>shortens its</w:t>
      </w:r>
      <w:r>
        <w:t xml:space="preserve"> duration.</w:t>
      </w:r>
    </w:p>
    <w:p w14:paraId="07FB4C8B" w14:textId="77777777" w:rsidR="00F77FA0" w:rsidRDefault="00F77FA0" w:rsidP="00F77FA0">
      <w:r>
        <w:tab/>
        <w:t xml:space="preserve">We believe that it is possible to increase the protective preventive </w:t>
      </w:r>
      <w:r w:rsidR="00B078BC">
        <w:t>action</w:t>
      </w:r>
      <w:r>
        <w:t xml:space="preserve"> of oxolin and simplify the method of its introduction into </w:t>
      </w:r>
      <w:r w:rsidR="00C475ED">
        <w:t>the body</w:t>
      </w:r>
      <w:r>
        <w:t xml:space="preserve">. The preparation should not be used in </w:t>
      </w:r>
      <w:r w:rsidR="00B078BC">
        <w:t xml:space="preserve">the form of </w:t>
      </w:r>
      <w:r>
        <w:t>ointments, but</w:t>
      </w:r>
      <w:r w:rsidR="00B078BC">
        <w:t xml:space="preserve"> rather as</w:t>
      </w:r>
      <w:r>
        <w:t xml:space="preserve"> </w:t>
      </w:r>
      <w:bookmarkStart w:id="6" w:name="_Hlk35287443"/>
      <w:r>
        <w:t xml:space="preserve">viscous </w:t>
      </w:r>
      <w:bookmarkEnd w:id="6"/>
      <w:r>
        <w:t xml:space="preserve">solutions </w:t>
      </w:r>
      <w:r w:rsidR="0045535F">
        <w:t xml:space="preserve">similar to </w:t>
      </w:r>
      <w:proofErr w:type="spellStart"/>
      <w:r w:rsidR="0045535F">
        <w:t>vaseline</w:t>
      </w:r>
      <w:proofErr w:type="spellEnd"/>
      <w:r w:rsidR="0045535F">
        <w:t xml:space="preserve"> oil that attach well</w:t>
      </w:r>
      <w:r>
        <w:t xml:space="preserve"> to the mucous membrane of the nasopharynx. This will allow oxolin to be </w:t>
      </w:r>
      <w:r w:rsidR="00C475ED">
        <w:t>applied</w:t>
      </w:r>
      <w:r>
        <w:t xml:space="preserve"> with a sprayer, </w:t>
      </w:r>
      <w:bookmarkStart w:id="7" w:name="_Hlk35287529"/>
      <w:r>
        <w:t xml:space="preserve">irrigating </w:t>
      </w:r>
      <w:bookmarkEnd w:id="7"/>
      <w:r>
        <w:t>not only the mucous membrane of the nose, but also the nasopharynx.</w:t>
      </w:r>
    </w:p>
    <w:p w14:paraId="4EB4150F" w14:textId="77777777" w:rsidR="00F77FA0" w:rsidRDefault="00F77FA0" w:rsidP="00F77FA0"/>
    <w:p w14:paraId="6D98D2DD" w14:textId="77777777" w:rsidR="00F77FA0" w:rsidRDefault="00F77FA0" w:rsidP="00F77FA0">
      <w:r>
        <w:t xml:space="preserve">Conclusions </w:t>
      </w:r>
    </w:p>
    <w:p w14:paraId="1ADE5023" w14:textId="77777777" w:rsidR="00F77FA0" w:rsidRDefault="00F77FA0" w:rsidP="00F77FA0">
      <w:r>
        <w:t>1.</w:t>
      </w:r>
      <w:r>
        <w:tab/>
        <w:t xml:space="preserve">Prophylactic use of 0.25% oxolin ointment </w:t>
      </w:r>
      <w:r w:rsidR="0045535F">
        <w:t xml:space="preserve">at </w:t>
      </w:r>
      <w:r>
        <w:t xml:space="preserve">the beginning of the influenza epidemic </w:t>
      </w:r>
      <w:r w:rsidR="0045535F">
        <w:t>accounted for</w:t>
      </w:r>
      <w:r>
        <w:t xml:space="preserve"> 1.7 times (43%) decrease in the </w:t>
      </w:r>
      <w:r w:rsidR="0045535F">
        <w:t>disease prevalence</w:t>
      </w:r>
      <w:r>
        <w:t xml:space="preserve"> in the group of children who received the drug compared to the control group. </w:t>
      </w:r>
      <w:r w:rsidR="0045535F">
        <w:t>The medication</w:t>
      </w:r>
      <w:r>
        <w:t xml:space="preserve"> has an impact on the dynamics of the epidemic process.</w:t>
      </w:r>
    </w:p>
    <w:p w14:paraId="5DB51F43" w14:textId="77777777" w:rsidR="00F77FA0" w:rsidRDefault="00F77FA0" w:rsidP="00F77FA0">
      <w:r>
        <w:t>2.</w:t>
      </w:r>
      <w:r>
        <w:tab/>
        <w:t xml:space="preserve">Oxolin has been </w:t>
      </w:r>
      <w:r w:rsidR="0045535F">
        <w:t>demonstrated</w:t>
      </w:r>
      <w:r>
        <w:t xml:space="preserve"> to be harmless when used externally </w:t>
      </w:r>
      <w:r w:rsidR="0045535F">
        <w:t>over</w:t>
      </w:r>
      <w:r>
        <w:t xml:space="preserve"> a long </w:t>
      </w:r>
      <w:r w:rsidR="0045535F">
        <w:t xml:space="preserve">period of </w:t>
      </w:r>
      <w:r>
        <w:t>time (up to 49 days).</w:t>
      </w:r>
    </w:p>
    <w:p w14:paraId="087D314C" w14:textId="77777777" w:rsidR="00F77FA0" w:rsidRDefault="00F77FA0" w:rsidP="00F77FA0">
      <w:r>
        <w:lastRenderedPageBreak/>
        <w:t>3.</w:t>
      </w:r>
      <w:r>
        <w:tab/>
        <w:t xml:space="preserve">The use of the </w:t>
      </w:r>
      <w:r w:rsidR="00C475ED">
        <w:t>medication</w:t>
      </w:r>
      <w:r>
        <w:t xml:space="preserve"> for preventi</w:t>
      </w:r>
      <w:r w:rsidR="00C475ED">
        <w:t>ve</w:t>
      </w:r>
      <w:r>
        <w:t xml:space="preserve"> purposes </w:t>
      </w:r>
      <w:r w:rsidR="0045535F">
        <w:t>alleviates</w:t>
      </w:r>
      <w:r>
        <w:t xml:space="preserve"> the severity of the clinical course </w:t>
      </w:r>
      <w:r w:rsidR="0045535F">
        <w:t xml:space="preserve">of the disease </w:t>
      </w:r>
      <w:r>
        <w:t xml:space="preserve">and </w:t>
      </w:r>
      <w:r w:rsidR="0045535F">
        <w:t xml:space="preserve">shortens its </w:t>
      </w:r>
      <w:r>
        <w:t>duration.</w:t>
      </w:r>
    </w:p>
    <w:p w14:paraId="45D8EFEC" w14:textId="77777777" w:rsidR="00F77FA0" w:rsidRDefault="00F77FA0" w:rsidP="00F77FA0">
      <w:r>
        <w:t xml:space="preserve">4. </w:t>
      </w:r>
      <w:r w:rsidR="0045535F">
        <w:tab/>
        <w:t xml:space="preserve">Chemoprophylaxis and epidemiological monitoring </w:t>
      </w:r>
      <w:r>
        <w:t xml:space="preserve">methods proved to be quite convenient </w:t>
      </w:r>
      <w:r w:rsidR="0045535F">
        <w:t>in the context of</w:t>
      </w:r>
      <w:r>
        <w:t xml:space="preserve"> child</w:t>
      </w:r>
      <w:r w:rsidR="0045535F">
        <w:t xml:space="preserve"> care centers</w:t>
      </w:r>
      <w:r>
        <w:t xml:space="preserve">. </w:t>
      </w:r>
    </w:p>
    <w:p w14:paraId="2E791D3B" w14:textId="673E0F83" w:rsidR="00F77FA0" w:rsidRDefault="00F77FA0" w:rsidP="00F77FA0">
      <w:r>
        <w:tab/>
      </w:r>
    </w:p>
    <w:p w14:paraId="52E5F10D" w14:textId="5A5D5F1B" w:rsidR="00821C0D" w:rsidRDefault="00821C0D" w:rsidP="00F77FA0"/>
    <w:p w14:paraId="4B16716A" w14:textId="45BC1F74" w:rsidR="00821C0D" w:rsidRPr="00E06E64" w:rsidRDefault="00821C0D" w:rsidP="00F77FA0">
      <w:r>
        <w:t>Figure 1</w:t>
      </w:r>
      <w:r w:rsidR="00475074">
        <w:t>. Influenza and other respiratory illness rates (in absolute numbers) broken into five-day intervals. Lines correspond to children 0-14 years of age and 7 years of age.</w:t>
      </w:r>
      <w:r w:rsidR="009F6609">
        <w:t xml:space="preserve"> The period of influenza application was indicated using a black square.</w:t>
      </w:r>
    </w:p>
    <w:p w14:paraId="2BD24E03" w14:textId="3E079272" w:rsidR="00821C0D" w:rsidRDefault="00821C0D" w:rsidP="00F77FA0"/>
    <w:p w14:paraId="4389F296" w14:textId="6556E221" w:rsidR="00821C0D" w:rsidRDefault="00475074" w:rsidP="00F77FA0">
      <w:r w:rsidRPr="00475074">
        <w:drawing>
          <wp:inline distT="0" distB="0" distL="0" distR="0" wp14:anchorId="512DF0C4" wp14:editId="2A8010CD">
            <wp:extent cx="5943600" cy="3750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0C54" w14:textId="1A4FB5CE" w:rsidR="00E4054F" w:rsidRDefault="00E4054F" w:rsidP="00F77FA0"/>
    <w:p w14:paraId="76C42F81" w14:textId="77777777" w:rsidR="00821C0D" w:rsidRDefault="00821C0D">
      <w:r>
        <w:br w:type="page"/>
      </w:r>
    </w:p>
    <w:p w14:paraId="3CB29B66" w14:textId="77777777" w:rsidR="007231A4" w:rsidRDefault="007231A4" w:rsidP="00F77FA0">
      <w:pPr>
        <w:sectPr w:rsidR="007231A4" w:rsidSect="00C71F1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FE57A7" w14:textId="18DBA0C0" w:rsidR="00E4054F" w:rsidRDefault="00E4054F" w:rsidP="00F77FA0">
      <w:r>
        <w:lastRenderedPageBreak/>
        <w:t>Table 1</w:t>
      </w:r>
      <w:r w:rsidR="00821C0D">
        <w:t xml:space="preserve">. Epidemiological effectiveness of </w:t>
      </w:r>
      <w:proofErr w:type="spellStart"/>
      <w:r w:rsidR="00821C0D">
        <w:t>oxoline</w:t>
      </w:r>
      <w:proofErr w:type="spellEnd"/>
      <w:r w:rsidR="00821C0D">
        <w:t xml:space="preserve"> prophylaxis against influenza in children  </w:t>
      </w:r>
    </w:p>
    <w:p w14:paraId="2D159678" w14:textId="303A3DEE" w:rsidR="00E4054F" w:rsidRDefault="00E4054F" w:rsidP="00F77FA0"/>
    <w:p w14:paraId="03FF26B7" w14:textId="0AEFFFC5" w:rsidR="007231A4" w:rsidRDefault="00821C0D" w:rsidP="00F77FA0">
      <w:r w:rsidRPr="00821C0D">
        <w:drawing>
          <wp:inline distT="0" distB="0" distL="0" distR="0" wp14:anchorId="3451E8EF" wp14:editId="2E1DB0A1">
            <wp:extent cx="5943600" cy="2649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CCED" w14:textId="3B3DA27E" w:rsidR="00821C0D" w:rsidRDefault="00821C0D" w:rsidP="00F77FA0"/>
    <w:p w14:paraId="484689F0" w14:textId="0B97665A" w:rsidR="00821C0D" w:rsidRDefault="007231A4" w:rsidP="00F77FA0">
      <w:r w:rsidRPr="00E06E64">
        <w:drawing>
          <wp:inline distT="0" distB="0" distL="0" distR="0" wp14:anchorId="4A3E2FDC" wp14:editId="4EBEE85B">
            <wp:extent cx="5943600" cy="2569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F13B" w14:textId="0035454B" w:rsidR="00821C0D" w:rsidRDefault="00821C0D" w:rsidP="00F77FA0"/>
    <w:p w14:paraId="0BED2AE9" w14:textId="12BE00CC" w:rsidR="00821C0D" w:rsidRDefault="00821C0D" w:rsidP="00F77FA0"/>
    <w:p w14:paraId="1E31600A" w14:textId="77777777" w:rsidR="00821C0D" w:rsidRDefault="00821C0D" w:rsidP="00F77FA0"/>
    <w:sectPr w:rsidR="00821C0D" w:rsidSect="007231A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FA0"/>
    <w:rsid w:val="00114D76"/>
    <w:rsid w:val="002861E2"/>
    <w:rsid w:val="00374CDD"/>
    <w:rsid w:val="00381EAE"/>
    <w:rsid w:val="003D3DFD"/>
    <w:rsid w:val="0045535F"/>
    <w:rsid w:val="00471C69"/>
    <w:rsid w:val="00475074"/>
    <w:rsid w:val="005166D4"/>
    <w:rsid w:val="00620A0F"/>
    <w:rsid w:val="00677B0E"/>
    <w:rsid w:val="007231A4"/>
    <w:rsid w:val="00821C0D"/>
    <w:rsid w:val="0097380F"/>
    <w:rsid w:val="0099515B"/>
    <w:rsid w:val="009B4062"/>
    <w:rsid w:val="009F6609"/>
    <w:rsid w:val="00B06403"/>
    <w:rsid w:val="00B078BC"/>
    <w:rsid w:val="00B5492F"/>
    <w:rsid w:val="00BB2086"/>
    <w:rsid w:val="00C475ED"/>
    <w:rsid w:val="00C71F13"/>
    <w:rsid w:val="00C85B74"/>
    <w:rsid w:val="00E06E64"/>
    <w:rsid w:val="00E117DC"/>
    <w:rsid w:val="00E4054F"/>
    <w:rsid w:val="00F7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D66011"/>
  <w15:chartTrackingRefBased/>
  <w15:docId w15:val="{DF2ECF82-1C20-6046-86D7-EEFBAF446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1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1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61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1115</Words>
  <Characters>6361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Mikheyev</dc:creator>
  <cp:keywords/>
  <dc:description/>
  <cp:lastModifiedBy>Microsoft Office User</cp:lastModifiedBy>
  <cp:revision>10</cp:revision>
  <dcterms:created xsi:type="dcterms:W3CDTF">2020-03-16T15:16:00Z</dcterms:created>
  <dcterms:modified xsi:type="dcterms:W3CDTF">2020-03-24T10:30:00Z</dcterms:modified>
</cp:coreProperties>
</file>