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B40" w:rsidRPr="00676B40" w:rsidRDefault="00676B40" w:rsidP="00676B40">
      <w:pPr>
        <w:ind w:firstLine="720"/>
      </w:pPr>
      <w:r>
        <w:t>R</w:t>
      </w:r>
      <w:r w:rsidRPr="00676B40">
        <w:t>esearch</w:t>
      </w:r>
      <w:r w:rsidRPr="00676B40">
        <w:t xml:space="preserve"> </w:t>
      </w:r>
      <w:r w:rsidRPr="00676B40">
        <w:t>Methods</w:t>
      </w:r>
    </w:p>
    <w:p w:rsidR="00676B40" w:rsidRPr="00676B40" w:rsidRDefault="00676B40" w:rsidP="00676B40">
      <w:r w:rsidRPr="00676B40">
        <w:tab/>
      </w:r>
    </w:p>
    <w:p w:rsidR="00676B40" w:rsidRPr="00676B40" w:rsidRDefault="00676B40" w:rsidP="00676B40">
      <w:r w:rsidRPr="00676B40">
        <w:tab/>
        <w:t xml:space="preserve">Clinical trials </w:t>
      </w:r>
      <w:r w:rsidR="00FD5C91">
        <w:t>to test</w:t>
      </w:r>
      <w:r w:rsidRPr="00676B40">
        <w:t xml:space="preserve"> </w:t>
      </w:r>
      <w:r w:rsidR="007C52AC" w:rsidRPr="00676B40">
        <w:t xml:space="preserve">oxolin </w:t>
      </w:r>
      <w:r w:rsidRPr="00676B40">
        <w:t xml:space="preserve">prophylactic </w:t>
      </w:r>
      <w:r w:rsidR="007C52AC">
        <w:t>effectiveness</w:t>
      </w:r>
      <w:r w:rsidRPr="00676B40">
        <w:t xml:space="preserve"> were carried out on 65 volunteers, who were selected </w:t>
      </w:r>
      <w:r w:rsidR="007C52AC">
        <w:t xml:space="preserve">based on the </w:t>
      </w:r>
      <w:r w:rsidRPr="00676B40">
        <w:t xml:space="preserve">result of </w:t>
      </w:r>
      <w:r w:rsidR="00FD5C91">
        <w:t xml:space="preserve">a </w:t>
      </w:r>
      <w:r w:rsidR="007C52AC">
        <w:t xml:space="preserve">comprehensive </w:t>
      </w:r>
      <w:r w:rsidRPr="00676B40">
        <w:t xml:space="preserve">clinical and laboratory examination and </w:t>
      </w:r>
      <w:r w:rsidR="007C52AC">
        <w:t>then</w:t>
      </w:r>
      <w:r w:rsidRPr="00676B40">
        <w:t xml:space="preserve"> divided into two equal groups according to </w:t>
      </w:r>
      <w:r w:rsidR="007C52AC">
        <w:t xml:space="preserve">the </w:t>
      </w:r>
      <w:r w:rsidRPr="00676B40">
        <w:t>serological data.</w:t>
      </w:r>
    </w:p>
    <w:p w:rsidR="00676B40" w:rsidRPr="00676B40" w:rsidRDefault="00676B40" w:rsidP="00676B40">
      <w:r w:rsidRPr="00676B40">
        <w:tab/>
        <w:t xml:space="preserve">The control group (34 people) consisted of volunteers who received only the vaccine, the experimental group (31 people) consisted of volunteers who received the </w:t>
      </w:r>
      <w:r w:rsidR="007C52AC">
        <w:t>medication</w:t>
      </w:r>
      <w:r w:rsidRPr="00676B40">
        <w:t xml:space="preserve"> and the vaccine. Oxolin was </w:t>
      </w:r>
      <w:r w:rsidR="00FD5C91">
        <w:t>administered</w:t>
      </w:r>
      <w:r w:rsidRPr="00676B40">
        <w:t xml:space="preserve"> </w:t>
      </w:r>
      <w:r w:rsidR="007C52AC">
        <w:t>in the form of</w:t>
      </w:r>
      <w:r w:rsidRPr="00676B40">
        <w:t xml:space="preserve"> </w:t>
      </w:r>
      <w:r w:rsidR="00FD5C91">
        <w:t xml:space="preserve">a </w:t>
      </w:r>
      <w:r w:rsidRPr="00676B40">
        <w:t>0.25% ointment</w:t>
      </w:r>
      <w:r w:rsidR="007C52AC">
        <w:t xml:space="preserve"> twice daily</w:t>
      </w:r>
      <w:r w:rsidRPr="00676B40">
        <w:t xml:space="preserve">. Nasal mucosa smearing started 24 hours before vaccination, </w:t>
      </w:r>
      <w:r w:rsidR="002A5E3E">
        <w:t xml:space="preserve">was </w:t>
      </w:r>
      <w:r w:rsidRPr="00676B40">
        <w:t xml:space="preserve">repeated 30 minutes before vaccination and continued for the </w:t>
      </w:r>
      <w:r w:rsidR="007C52AC">
        <w:t>following</w:t>
      </w:r>
      <w:r w:rsidRPr="00676B40">
        <w:t xml:space="preserve"> 5 days.</w:t>
      </w:r>
    </w:p>
    <w:p w:rsidR="00676B40" w:rsidRPr="00676B40" w:rsidRDefault="00676B40" w:rsidP="00676B40">
      <w:r w:rsidRPr="00676B40">
        <w:tab/>
        <w:t xml:space="preserve">Vaccination was carried out by administering an aerosol of standard </w:t>
      </w:r>
      <w:r w:rsidR="002A5E3E" w:rsidRPr="00676B40">
        <w:t xml:space="preserve">type A2-21 </w:t>
      </w:r>
      <w:r w:rsidRPr="00676B40">
        <w:t xml:space="preserve">live influenza vaccine with a virus concentration of 7.0 </w:t>
      </w:r>
      <w:r w:rsidR="007C52AC">
        <w:t>log</w:t>
      </w:r>
      <w:r w:rsidRPr="00676B40">
        <w:t xml:space="preserve"> 10. Before spraying, the vaccine was dissolved </w:t>
      </w:r>
      <w:r w:rsidR="002A5E3E">
        <w:t>in</w:t>
      </w:r>
      <w:r w:rsidRPr="00676B40">
        <w:t xml:space="preserve"> distilled water (1 : 1) and </w:t>
      </w:r>
      <w:r w:rsidR="002A5E3E" w:rsidRPr="00676B40">
        <w:t xml:space="preserve">0.5 ml </w:t>
      </w:r>
      <w:r w:rsidR="002A5E3E">
        <w:t xml:space="preserve">were </w:t>
      </w:r>
      <w:r w:rsidRPr="00676B40">
        <w:t>sprayed</w:t>
      </w:r>
      <w:r w:rsidR="002A5E3E">
        <w:t xml:space="preserve"> over</w:t>
      </w:r>
      <w:r w:rsidRPr="00676B40">
        <w:t xml:space="preserve"> 5 minutes. The vaccine was </w:t>
      </w:r>
      <w:bookmarkStart w:id="0" w:name="_Hlk35324981"/>
      <w:r w:rsidRPr="00676B40">
        <w:t xml:space="preserve">atomized </w:t>
      </w:r>
      <w:bookmarkEnd w:id="0"/>
      <w:r w:rsidRPr="00676B40">
        <w:t xml:space="preserve">with a compressor </w:t>
      </w:r>
      <w:r w:rsidR="00657EE2">
        <w:t>producing</w:t>
      </w:r>
      <w:r w:rsidRPr="00676B40">
        <w:t xml:space="preserve"> 75% aerosol </w:t>
      </w:r>
      <w:r w:rsidR="00657EE2">
        <w:t xml:space="preserve">spray </w:t>
      </w:r>
      <w:r w:rsidRPr="00676B40">
        <w:t xml:space="preserve">with </w:t>
      </w:r>
      <w:r w:rsidR="00657EE2">
        <w:t xml:space="preserve">the </w:t>
      </w:r>
      <w:r w:rsidRPr="00676B40">
        <w:t>particle</w:t>
      </w:r>
      <w:r w:rsidR="002A5E3E">
        <w:t>s measuriing</w:t>
      </w:r>
      <w:r w:rsidRPr="00676B40">
        <w:t xml:space="preserve"> from 1 to 30 microns. The aerosol was inhaled </w:t>
      </w:r>
      <w:r w:rsidR="00657EE2">
        <w:t>through</w:t>
      </w:r>
      <w:r w:rsidRPr="00676B40">
        <w:t xml:space="preserve"> the nose</w:t>
      </w:r>
      <w:r w:rsidR="00657EE2">
        <w:t xml:space="preserve"> and</w:t>
      </w:r>
      <w:r w:rsidRPr="00676B40">
        <w:t xml:space="preserve"> exhaled </w:t>
      </w:r>
      <w:r w:rsidR="00657EE2">
        <w:t>through the</w:t>
      </w:r>
      <w:r w:rsidRPr="00676B40">
        <w:t xml:space="preserve"> mouth.</w:t>
      </w:r>
    </w:p>
    <w:p w:rsidR="00676B40" w:rsidRPr="00676B40" w:rsidRDefault="00676B40" w:rsidP="00676B40">
      <w:r w:rsidRPr="00676B40">
        <w:tab/>
        <w:t>Serological tests</w:t>
      </w:r>
      <w:r w:rsidR="002A5E3E">
        <w:t xml:space="preserve"> were conducted</w:t>
      </w:r>
      <w:r w:rsidRPr="00676B40">
        <w:t xml:space="preserve"> by studying paired sera taken 24 hours before and 21 days after vaccination </w:t>
      </w:r>
      <w:r w:rsidR="00D91FA3">
        <w:t>based on a</w:t>
      </w:r>
      <w:r w:rsidRPr="00676B40">
        <w:t xml:space="preserve"> hemagglutination inhibition </w:t>
      </w:r>
      <w:r w:rsidR="00D91FA3">
        <w:t>test</w:t>
      </w:r>
      <w:r w:rsidRPr="00676B40">
        <w:t xml:space="preserve"> (</w:t>
      </w:r>
      <w:r w:rsidR="00D91FA3">
        <w:t>HI test</w:t>
      </w:r>
      <w:r w:rsidRPr="00676B40">
        <w:t xml:space="preserve">). </w:t>
      </w:r>
    </w:p>
    <w:p w:rsidR="00676B40" w:rsidRPr="00676B40" w:rsidRDefault="00676B40" w:rsidP="00676B40"/>
    <w:p w:rsidR="00676B40" w:rsidRPr="00676B40" w:rsidRDefault="00676B40" w:rsidP="00676B40">
      <w:r w:rsidRPr="00676B40">
        <w:tab/>
        <w:t>Results</w:t>
      </w:r>
    </w:p>
    <w:p w:rsidR="00676B40" w:rsidRPr="00676B40" w:rsidRDefault="00676B40" w:rsidP="00676B40"/>
    <w:p w:rsidR="00676B40" w:rsidRPr="00676B40" w:rsidRDefault="00676B40" w:rsidP="00676B40">
      <w:r w:rsidRPr="00676B40">
        <w:tab/>
        <w:t xml:space="preserve">The introduction of A2 vaccine </w:t>
      </w:r>
      <w:r w:rsidR="00D91FA3">
        <w:t>produced</w:t>
      </w:r>
      <w:r w:rsidRPr="00676B40">
        <w:t xml:space="preserve"> clinical symptoms </w:t>
      </w:r>
      <w:r w:rsidR="00D91FA3">
        <w:t xml:space="preserve">indicating a </w:t>
      </w:r>
      <w:r w:rsidR="00D91FA3" w:rsidRPr="00676B40">
        <w:t xml:space="preserve">reaction </w:t>
      </w:r>
      <w:r w:rsidR="00D91FA3">
        <w:t xml:space="preserve">to </w:t>
      </w:r>
      <w:r w:rsidRPr="00676B40">
        <w:t>vaccin</w:t>
      </w:r>
      <w:r w:rsidR="00D91FA3">
        <w:t>ation</w:t>
      </w:r>
      <w:r w:rsidRPr="00676B40">
        <w:t xml:space="preserve"> in 48.4% of the volunteers who received oxolin and in 88.2% of the control group volunteers (P &lt; 0.01). Thus, </w:t>
      </w:r>
      <w:r w:rsidR="00D91FA3">
        <w:t xml:space="preserve">the </w:t>
      </w:r>
      <w:r w:rsidRPr="00676B40">
        <w:t xml:space="preserve">administration of oxolin prevented the development of </w:t>
      </w:r>
      <w:r w:rsidR="00D91FA3" w:rsidRPr="00676B40">
        <w:t>vaccin</w:t>
      </w:r>
      <w:r w:rsidR="00D91FA3">
        <w:t>a</w:t>
      </w:r>
      <w:r w:rsidR="002A5E3E">
        <w:t>l</w:t>
      </w:r>
      <w:r w:rsidR="00D91FA3" w:rsidRPr="00676B40">
        <w:t xml:space="preserve"> reaction </w:t>
      </w:r>
      <w:r w:rsidRPr="00676B40">
        <w:t xml:space="preserve">clinical symptoms in 16 out of 31 volunteers (51,6%), and the preventive </w:t>
      </w:r>
      <w:r w:rsidR="00D91FA3">
        <w:t>effectiveness</w:t>
      </w:r>
      <w:r w:rsidRPr="00676B40">
        <w:t xml:space="preserve"> of oxolin </w:t>
      </w:r>
      <w:r w:rsidR="002A5E3E">
        <w:t>relative to the</w:t>
      </w:r>
      <w:r w:rsidRPr="00676B40">
        <w:t xml:space="preserve"> control group was 39,8%. </w:t>
      </w:r>
    </w:p>
    <w:p w:rsidR="00676B40" w:rsidRPr="00676B40" w:rsidRDefault="00676B40" w:rsidP="00676B40">
      <w:r w:rsidRPr="00676B40">
        <w:tab/>
        <w:t>Analysis of these data revealed a statistically significant difference in the severity and duration of the vaccin</w:t>
      </w:r>
      <w:r w:rsidR="00D91FA3">
        <w:t>a</w:t>
      </w:r>
      <w:r w:rsidR="002A5E3E">
        <w:t>l</w:t>
      </w:r>
      <w:r w:rsidR="00D91FA3">
        <w:t xml:space="preserve"> reaction</w:t>
      </w:r>
      <w:r w:rsidRPr="00676B40">
        <w:t xml:space="preserve"> </w:t>
      </w:r>
      <w:r w:rsidR="00B54B3E">
        <w:t>among</w:t>
      </w:r>
      <w:r w:rsidRPr="00676B40">
        <w:t xml:space="preserve"> volunteers in response to</w:t>
      </w:r>
      <w:r w:rsidR="002A5E3E">
        <w:t xml:space="preserve"> the introduction of a</w:t>
      </w:r>
      <w:r w:rsidRPr="00676B40">
        <w:t xml:space="preserve"> live influenza vaccine. The control group recorded mild reactions (1st degree) in 30%, moderate reactions (2nd degree) in 46.6% and pronounced reactions (3rd degree) in 23.3% of cases. </w:t>
      </w:r>
      <w:r w:rsidR="00B54B3E">
        <w:t>The v</w:t>
      </w:r>
      <w:r w:rsidRPr="00676B40">
        <w:t>olunteers in the experimental group had no pronounced reactions, but only mild (73.3%) and moderate (26.7%) reactions were recorded.</w:t>
      </w:r>
    </w:p>
    <w:p w:rsidR="00676B40" w:rsidRPr="00676B40" w:rsidRDefault="00676B40" w:rsidP="00676B40">
      <w:r w:rsidRPr="00676B40">
        <w:tab/>
        <w:t xml:space="preserve">The total duration of vaccination reactions within 1-3, 4-6 and 7-9 days </w:t>
      </w:r>
      <w:r w:rsidR="00B54B3E">
        <w:t>among</w:t>
      </w:r>
      <w:r w:rsidRPr="00676B40">
        <w:t xml:space="preserve"> the experimental group volunteers was 46.3, 33.3 and 20% respectively (4.6 days on average) and </w:t>
      </w:r>
      <w:r w:rsidR="00B54B3E">
        <w:t>among</w:t>
      </w:r>
      <w:r w:rsidRPr="00676B40">
        <w:t xml:space="preserve"> the control group volunteers - 10, 43.3 and 46.7% (5.9 days on average). </w:t>
      </w:r>
    </w:p>
    <w:p w:rsidR="00676B40" w:rsidRPr="00676B40" w:rsidRDefault="00676B40" w:rsidP="00676B40">
      <w:r w:rsidRPr="00676B40">
        <w:tab/>
        <w:t>A distinct shortening of the duration of the vaccin</w:t>
      </w:r>
      <w:r w:rsidR="00B54B3E">
        <w:t>a</w:t>
      </w:r>
      <w:r w:rsidR="002A5E3E">
        <w:t>l</w:t>
      </w:r>
      <w:r w:rsidRPr="00676B40">
        <w:t xml:space="preserve"> </w:t>
      </w:r>
      <w:r w:rsidR="00B54B3E">
        <w:t>reaction among</w:t>
      </w:r>
      <w:r w:rsidRPr="00676B40">
        <w:t xml:space="preserve"> the experimental group volunteers </w:t>
      </w:r>
      <w:r w:rsidR="00B54B3E">
        <w:t>demonstrates</w:t>
      </w:r>
      <w:r w:rsidRPr="00676B40">
        <w:t xml:space="preserve"> the therapeutic effectiveness of oxolin, which continued to be </w:t>
      </w:r>
      <w:r w:rsidR="002A5E3E">
        <w:t>applied</w:t>
      </w:r>
      <w:r w:rsidRPr="00676B40">
        <w:t xml:space="preserve"> </w:t>
      </w:r>
      <w:r w:rsidR="00B54B3E" w:rsidRPr="00676B40">
        <w:t>for 5 days</w:t>
      </w:r>
      <w:r w:rsidR="00B54B3E" w:rsidRPr="00676B40">
        <w:t xml:space="preserve"> </w:t>
      </w:r>
      <w:r w:rsidRPr="00676B40">
        <w:t xml:space="preserve">after </w:t>
      </w:r>
      <w:r w:rsidR="002A5E3E">
        <w:t xml:space="preserve">the </w:t>
      </w:r>
      <w:r w:rsidRPr="00676B40">
        <w:t>vaccination. Analysis of frequency, severity and duration of some clinical symptoms showed that the therapeutic properties of oxolin are characterized by its local action on</w:t>
      </w:r>
      <w:r w:rsidR="002A5E3E">
        <w:t xml:space="preserve"> the</w:t>
      </w:r>
      <w:r w:rsidRPr="00676B40">
        <w:t xml:space="preserve"> nasal mucosa. Application of oxolin </w:t>
      </w:r>
      <w:r w:rsidR="00B54B3E">
        <w:t>among the</w:t>
      </w:r>
      <w:r w:rsidRPr="00676B40">
        <w:t xml:space="preserve"> volunteers not before </w:t>
      </w:r>
      <w:r w:rsidR="00B54B3E" w:rsidRPr="00676B40">
        <w:t xml:space="preserve">but after </w:t>
      </w:r>
      <w:r w:rsidRPr="00676B40">
        <w:t xml:space="preserve">vaccination, i.e. from the </w:t>
      </w:r>
      <w:r w:rsidR="00B54B3E">
        <w:t>time</w:t>
      </w:r>
      <w:r w:rsidRPr="00676B40">
        <w:t xml:space="preserve"> </w:t>
      </w:r>
      <w:r w:rsidR="00B54B3E">
        <w:t>the</w:t>
      </w:r>
      <w:r w:rsidRPr="00676B40">
        <w:t xml:space="preserve"> </w:t>
      </w:r>
      <w:r w:rsidR="00B54B3E" w:rsidRPr="00676B40">
        <w:t>vaccin</w:t>
      </w:r>
      <w:r w:rsidR="00B54B3E">
        <w:t>a</w:t>
      </w:r>
      <w:r w:rsidR="002A5E3E">
        <w:t>l</w:t>
      </w:r>
      <w:r w:rsidR="00B54B3E" w:rsidRPr="00676B40">
        <w:t xml:space="preserve"> reaction</w:t>
      </w:r>
      <w:r w:rsidR="00B54B3E" w:rsidRPr="00676B40">
        <w:t xml:space="preserve"> </w:t>
      </w:r>
      <w:r w:rsidRPr="00676B40">
        <w:t xml:space="preserve">clinical symptoms </w:t>
      </w:r>
      <w:r w:rsidR="00B54B3E">
        <w:t>manifested themselves</w:t>
      </w:r>
      <w:r w:rsidRPr="00676B40">
        <w:t xml:space="preserve">, </w:t>
      </w:r>
      <w:r w:rsidR="00B54B3E">
        <w:t xml:space="preserve">alleviated the </w:t>
      </w:r>
      <w:r w:rsidRPr="00676B40">
        <w:t xml:space="preserve">severity and </w:t>
      </w:r>
      <w:r w:rsidR="00B54B3E">
        <w:t xml:space="preserve">shortened the </w:t>
      </w:r>
      <w:r w:rsidRPr="00676B40">
        <w:t xml:space="preserve">duration of catarrhal </w:t>
      </w:r>
      <w:r w:rsidR="00B54B3E">
        <w:t>symptoms</w:t>
      </w:r>
      <w:r w:rsidRPr="00676B40">
        <w:t xml:space="preserve"> (P &lt; 0.05).</w:t>
      </w:r>
    </w:p>
    <w:p w:rsidR="00676B40" w:rsidRPr="00676B40" w:rsidRDefault="00676B40" w:rsidP="00676B40">
      <w:r w:rsidRPr="00676B40">
        <w:tab/>
        <w:t xml:space="preserve">Comparative data on </w:t>
      </w:r>
      <w:r w:rsidR="00B54B3E">
        <w:t>vaccinal fever</w:t>
      </w:r>
      <w:r w:rsidRPr="00676B40">
        <w:t xml:space="preserve"> response to </w:t>
      </w:r>
      <w:r w:rsidR="00B54B3E">
        <w:t xml:space="preserve">the </w:t>
      </w:r>
      <w:r w:rsidRPr="00676B40">
        <w:t xml:space="preserve">influenza vaccine injection </w:t>
      </w:r>
      <w:r w:rsidR="00581498">
        <w:t>among the</w:t>
      </w:r>
      <w:r w:rsidRPr="00676B40">
        <w:t xml:space="preserve"> volunteers of both groups showed a significant difference only in the frequency of </w:t>
      </w:r>
      <w:r w:rsidR="00581498">
        <w:t>fever</w:t>
      </w:r>
      <w:r w:rsidRPr="00676B40">
        <w:t xml:space="preserve"> </w:t>
      </w:r>
      <w:r w:rsidR="00581498">
        <w:t>rise</w:t>
      </w:r>
      <w:r w:rsidRPr="00676B40">
        <w:t xml:space="preserve"> </w:t>
      </w:r>
      <w:r w:rsidRPr="00676B40">
        <w:lastRenderedPageBreak/>
        <w:t xml:space="preserve">(46.6 and 70%; P &lt; 0.05) and did not reveal significant differences in intensity and duration of </w:t>
      </w:r>
      <w:r w:rsidR="00581498">
        <w:t>the fever</w:t>
      </w:r>
      <w:r w:rsidRPr="00676B40">
        <w:t xml:space="preserve"> response. Daily lubrication of nasal mucosa with oxolin ointment in individuals with developed vaccin</w:t>
      </w:r>
      <w:r w:rsidR="00581498">
        <w:t>al</w:t>
      </w:r>
      <w:r w:rsidRPr="00676B40">
        <w:t xml:space="preserve"> reaction did not have an effect on the frequency and duration of intoxication due to clinical symptoms such as chills, headache, aches, weakness, nausea (P &lt; 0.05). At the same time, statistically reliable differences in the frequency, duration and severity of catarrhal symptoms were </w:t>
      </w:r>
      <w:r w:rsidR="00581498">
        <w:t>identified</w:t>
      </w:r>
      <w:r w:rsidRPr="00676B40">
        <w:t xml:space="preserve">: nasal congestion, runny nose, sore throat, </w:t>
      </w:r>
      <w:r w:rsidR="00581498" w:rsidRPr="00676B40">
        <w:t>hyperemia</w:t>
      </w:r>
      <w:r w:rsidR="00581498">
        <w:t xml:space="preserve"> of the</w:t>
      </w:r>
      <w:r w:rsidR="00581498" w:rsidRPr="00676B40">
        <w:t xml:space="preserve"> </w:t>
      </w:r>
      <w:r w:rsidRPr="00676B40">
        <w:t xml:space="preserve">soft palate and </w:t>
      </w:r>
      <w:r w:rsidR="00581498">
        <w:t xml:space="preserve">the </w:t>
      </w:r>
      <w:r w:rsidRPr="00676B40">
        <w:t>posterior pharyngeal wall (P &lt; 0.05).</w:t>
      </w:r>
    </w:p>
    <w:p w:rsidR="00676B40" w:rsidRPr="00676B40" w:rsidRDefault="00676B40" w:rsidP="00676B40">
      <w:r w:rsidRPr="00676B40">
        <w:tab/>
        <w:t xml:space="preserve">The prophylactic </w:t>
      </w:r>
      <w:r w:rsidR="00581498">
        <w:t>effectiveness</w:t>
      </w:r>
      <w:r w:rsidRPr="00676B40">
        <w:t xml:space="preserve"> of oxolin was confirmed by </w:t>
      </w:r>
      <w:r w:rsidR="00581498">
        <w:t xml:space="preserve">the </w:t>
      </w:r>
      <w:r w:rsidRPr="00676B40">
        <w:t xml:space="preserve">serological studies. </w:t>
      </w:r>
      <w:r w:rsidR="00581498">
        <w:t>As a result of the i</w:t>
      </w:r>
      <w:r w:rsidRPr="00676B40">
        <w:t xml:space="preserve">ntroduction of </w:t>
      </w:r>
      <w:r w:rsidR="00581498">
        <w:t xml:space="preserve">the </w:t>
      </w:r>
      <w:r w:rsidRPr="00676B40">
        <w:t xml:space="preserve">A2 vaccine </w:t>
      </w:r>
      <w:r w:rsidR="00581498">
        <w:t xml:space="preserve">the number of </w:t>
      </w:r>
      <w:r w:rsidRPr="00676B40">
        <w:t>antibod</w:t>
      </w:r>
      <w:r w:rsidR="00581498">
        <w:t>ie</w:t>
      </w:r>
      <w:r w:rsidR="00D435E5">
        <w:t>s</w:t>
      </w:r>
      <w:r w:rsidR="00581498">
        <w:t xml:space="preserve"> more than quadrupled </w:t>
      </w:r>
      <w:r w:rsidRPr="00676B40">
        <w:t xml:space="preserve">in 24.7% </w:t>
      </w:r>
      <w:r w:rsidR="002623B0">
        <w:t>of</w:t>
      </w:r>
      <w:r w:rsidR="00581498">
        <w:t xml:space="preserve"> the</w:t>
      </w:r>
      <w:r w:rsidRPr="00676B40">
        <w:t xml:space="preserve"> volunteers treated with oxolin and in 38.7% </w:t>
      </w:r>
      <w:r w:rsidR="002623B0">
        <w:t>of</w:t>
      </w:r>
      <w:r w:rsidR="00581498">
        <w:t xml:space="preserve"> the</w:t>
      </w:r>
      <w:r w:rsidRPr="00676B40">
        <w:t xml:space="preserve"> control group volunteers. The most distinct difference in the intensity of </w:t>
      </w:r>
      <w:r w:rsidR="002623B0">
        <w:t xml:space="preserve">the </w:t>
      </w:r>
      <w:r w:rsidRPr="00676B40">
        <w:t xml:space="preserve">immunological response between the experimental and control </w:t>
      </w:r>
      <w:r w:rsidR="002623B0">
        <w:t xml:space="preserve">group </w:t>
      </w:r>
      <w:r w:rsidRPr="00676B40">
        <w:t xml:space="preserve">volunteers was </w:t>
      </w:r>
      <w:r w:rsidR="00D435E5">
        <w:t>observed</w:t>
      </w:r>
      <w:r w:rsidRPr="00676B40">
        <w:t xml:space="preserve"> </w:t>
      </w:r>
      <w:r w:rsidR="002623B0">
        <w:t>among the</w:t>
      </w:r>
      <w:r w:rsidRPr="00676B40">
        <w:t xml:space="preserve"> seronegative </w:t>
      </w:r>
      <w:r w:rsidR="002623B0">
        <w:t>participants</w:t>
      </w:r>
      <w:r w:rsidRPr="00676B40">
        <w:t xml:space="preserve"> (33.3 and 100%; P &lt; 0.05).</w:t>
      </w:r>
    </w:p>
    <w:p w:rsidR="00676B40" w:rsidRPr="00676B40" w:rsidRDefault="00676B40" w:rsidP="00676B40"/>
    <w:p w:rsidR="00676B40" w:rsidRPr="00676B40" w:rsidRDefault="00676B40" w:rsidP="00676B40">
      <w:r w:rsidRPr="00676B40">
        <w:tab/>
        <w:t xml:space="preserve">Conclusions </w:t>
      </w:r>
    </w:p>
    <w:p w:rsidR="00676B40" w:rsidRPr="00676B40" w:rsidRDefault="00676B40" w:rsidP="00676B40"/>
    <w:p w:rsidR="00676B40" w:rsidRPr="00676B40" w:rsidRDefault="00676B40" w:rsidP="00676B40">
      <w:r w:rsidRPr="00676B40">
        <w:t>1.</w:t>
      </w:r>
      <w:r w:rsidRPr="00676B40">
        <w:tab/>
      </w:r>
      <w:r w:rsidR="002623B0">
        <w:t>The l</w:t>
      </w:r>
      <w:r w:rsidRPr="00676B40">
        <w:t>ubrication of the nasal mucous membrane with</w:t>
      </w:r>
      <w:r w:rsidR="002623B0">
        <w:t xml:space="preserve"> a</w:t>
      </w:r>
      <w:r w:rsidRPr="00676B40">
        <w:t xml:space="preserve"> 0.25% oxolin ointment, </w:t>
      </w:r>
      <w:r w:rsidR="002623B0">
        <w:t>initiated</w:t>
      </w:r>
      <w:r w:rsidRPr="00676B40">
        <w:t xml:space="preserve"> 24 hours before </w:t>
      </w:r>
      <w:r w:rsidR="002623B0">
        <w:t xml:space="preserve">the </w:t>
      </w:r>
      <w:r w:rsidRPr="00676B40">
        <w:t xml:space="preserve">vaccination of </w:t>
      </w:r>
      <w:r w:rsidR="002623B0">
        <w:t xml:space="preserve">the </w:t>
      </w:r>
      <w:r w:rsidRPr="00676B40">
        <w:t xml:space="preserve">volunteers with </w:t>
      </w:r>
      <w:r w:rsidR="002623B0">
        <w:t xml:space="preserve">a </w:t>
      </w:r>
      <w:r w:rsidR="002623B0" w:rsidRPr="00676B40">
        <w:t>type A2</w:t>
      </w:r>
      <w:r w:rsidR="002623B0">
        <w:t xml:space="preserve"> </w:t>
      </w:r>
      <w:r w:rsidRPr="00676B40">
        <w:t xml:space="preserve">live </w:t>
      </w:r>
      <w:r w:rsidR="002623B0">
        <w:t>influenza</w:t>
      </w:r>
      <w:r w:rsidRPr="00676B40">
        <w:t xml:space="preserve"> vaccine aerosol, prevented the appearance of </w:t>
      </w:r>
      <w:r w:rsidR="002623B0" w:rsidRPr="00676B40">
        <w:t>vaccina</w:t>
      </w:r>
      <w:r w:rsidR="002623B0">
        <w:t>l</w:t>
      </w:r>
      <w:r w:rsidR="002623B0" w:rsidRPr="00676B40">
        <w:t xml:space="preserve"> reaction </w:t>
      </w:r>
      <w:r w:rsidRPr="00676B40">
        <w:t xml:space="preserve">clinical symptoms </w:t>
      </w:r>
      <w:r w:rsidR="00214027">
        <w:t>in</w:t>
      </w:r>
      <w:r w:rsidRPr="00676B40">
        <w:t xml:space="preserve"> 39.8% of the</w:t>
      </w:r>
      <w:r w:rsidR="00214027">
        <w:t xml:space="preserve"> participants</w:t>
      </w:r>
      <w:r w:rsidRPr="00676B40">
        <w:t>.</w:t>
      </w:r>
    </w:p>
    <w:p w:rsidR="00676B40" w:rsidRPr="00676B40" w:rsidRDefault="00676B40" w:rsidP="00676B40">
      <w:r w:rsidRPr="00676B40">
        <w:t>2.</w:t>
      </w:r>
      <w:r w:rsidRPr="00676B40">
        <w:tab/>
      </w:r>
      <w:r w:rsidR="00214027">
        <w:t xml:space="preserve">The use of </w:t>
      </w:r>
      <w:r w:rsidRPr="00676B40">
        <w:t xml:space="preserve">oxolin </w:t>
      </w:r>
      <w:r w:rsidR="00214027">
        <w:t>on the</w:t>
      </w:r>
      <w:r w:rsidRPr="00676B40">
        <w:t xml:space="preserve"> volunteers </w:t>
      </w:r>
      <w:r w:rsidR="00214027" w:rsidRPr="00676B40">
        <w:t>within 5 days</w:t>
      </w:r>
      <w:r w:rsidR="00214027">
        <w:t xml:space="preserve"> after they developed</w:t>
      </w:r>
      <w:r w:rsidR="00214027" w:rsidRPr="00676B40">
        <w:t xml:space="preserve"> </w:t>
      </w:r>
      <w:r w:rsidR="00214027">
        <w:t>pronounced</w:t>
      </w:r>
      <w:r w:rsidRPr="00676B40">
        <w:t xml:space="preserve"> </w:t>
      </w:r>
      <w:r w:rsidR="00214027" w:rsidRPr="00676B40">
        <w:t>vaccin</w:t>
      </w:r>
      <w:r w:rsidR="00214027">
        <w:t>al</w:t>
      </w:r>
      <w:r w:rsidR="00214027" w:rsidRPr="00676B40">
        <w:t xml:space="preserve"> </w:t>
      </w:r>
      <w:r w:rsidR="00214027">
        <w:t>raction</w:t>
      </w:r>
      <w:r w:rsidR="00214027" w:rsidRPr="00676B40">
        <w:t xml:space="preserve"> </w:t>
      </w:r>
      <w:r w:rsidRPr="00676B40">
        <w:t xml:space="preserve">clinical symptoms </w:t>
      </w:r>
      <w:r w:rsidR="00214027">
        <w:t>produced</w:t>
      </w:r>
      <w:r w:rsidRPr="00676B40">
        <w:t xml:space="preserve"> a decrease in the severity and duration of catarrhal </w:t>
      </w:r>
      <w:r w:rsidR="00214027">
        <w:t>symptoms</w:t>
      </w:r>
      <w:r w:rsidRPr="00676B40">
        <w:t xml:space="preserve"> and did not affect the intensity and duration of </w:t>
      </w:r>
      <w:r w:rsidR="00214027">
        <w:t xml:space="preserve">the </w:t>
      </w:r>
      <w:r w:rsidRPr="00676B40">
        <w:t>intoxication.</w:t>
      </w:r>
    </w:p>
    <w:p w:rsidR="00676B40" w:rsidRPr="00676B40" w:rsidRDefault="00676B40" w:rsidP="00676B40">
      <w:r w:rsidRPr="00676B40">
        <w:t>3.</w:t>
      </w:r>
      <w:r w:rsidRPr="00676B40">
        <w:tab/>
        <w:t xml:space="preserve">The use of oxolin decreased the intensity of immunological response to live influenza vaccine injection compared to the control group. </w:t>
      </w:r>
    </w:p>
    <w:p w:rsidR="00486D4E" w:rsidRPr="00676B40" w:rsidRDefault="00676B40" w:rsidP="00676B40">
      <w:pPr>
        <w:rPr>
          <w:lang w:val="ru-RU"/>
        </w:rPr>
      </w:pPr>
      <w:r w:rsidRPr="00676B40">
        <w:tab/>
      </w:r>
      <w:bookmarkStart w:id="1" w:name="_GoBack"/>
      <w:bookmarkEnd w:id="1"/>
    </w:p>
    <w:sectPr w:rsidR="00486D4E" w:rsidRPr="00676B40" w:rsidSect="00C7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4E"/>
    <w:rsid w:val="00214027"/>
    <w:rsid w:val="002623B0"/>
    <w:rsid w:val="002A5E3E"/>
    <w:rsid w:val="00486D4E"/>
    <w:rsid w:val="00581498"/>
    <w:rsid w:val="00657EE2"/>
    <w:rsid w:val="00676B40"/>
    <w:rsid w:val="007C52AC"/>
    <w:rsid w:val="00B54B3E"/>
    <w:rsid w:val="00C71F13"/>
    <w:rsid w:val="00D435E5"/>
    <w:rsid w:val="00D91FA3"/>
    <w:rsid w:val="00FD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88581"/>
  <w15:chartTrackingRefBased/>
  <w15:docId w15:val="{F364951F-5ED6-FF4E-8B49-42DF937E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Mikheyev</dc:creator>
  <cp:keywords/>
  <dc:description/>
  <cp:lastModifiedBy>Sergei Mikheyev</cp:lastModifiedBy>
  <cp:revision>3</cp:revision>
  <dcterms:created xsi:type="dcterms:W3CDTF">2020-03-17T06:49:00Z</dcterms:created>
  <dcterms:modified xsi:type="dcterms:W3CDTF">2020-03-17T08:37:00Z</dcterms:modified>
</cp:coreProperties>
</file>