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D1" w:rsidRPr="00D8035D" w:rsidRDefault="007E42A1" w:rsidP="0051495B">
      <w:pPr>
        <w:pStyle w:val="a3"/>
        <w:numPr>
          <w:ilvl w:val="0"/>
          <w:numId w:val="24"/>
        </w:numPr>
        <w:tabs>
          <w:tab w:val="left" w:pos="-1418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ОБЩИЕ ПОЛОЖЕНИЯ</w:t>
      </w:r>
    </w:p>
    <w:p w:rsidR="003C0BD1" w:rsidRPr="00D8035D" w:rsidRDefault="007E42A1" w:rsidP="0051495B">
      <w:pPr>
        <w:pStyle w:val="a3"/>
        <w:numPr>
          <w:ilvl w:val="0"/>
          <w:numId w:val="26"/>
        </w:numPr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Настоящий публичный договор (далее Оферта) представляет собой официальное предложение общества с ограниченной ответственностью «</w:t>
      </w:r>
      <w:proofErr w:type="spellStart"/>
      <w:r w:rsidRPr="00D8035D">
        <w:rPr>
          <w:rFonts w:ascii="PF BeauSans Pro" w:hAnsi="PF BeauSans Pro"/>
          <w:sz w:val="24"/>
          <w:szCs w:val="24"/>
        </w:rPr>
        <w:t>М</w:t>
      </w:r>
      <w:proofErr w:type="gramStart"/>
      <w:r w:rsidRPr="00D8035D">
        <w:rPr>
          <w:rFonts w:ascii="PF BeauSans Pro" w:hAnsi="PF BeauSans Pro"/>
          <w:sz w:val="24"/>
          <w:szCs w:val="24"/>
        </w:rPr>
        <w:t>1</w:t>
      </w:r>
      <w:proofErr w:type="spellEnd"/>
      <w:proofErr w:type="gramEnd"/>
      <w:r w:rsidRPr="00D8035D">
        <w:rPr>
          <w:rFonts w:ascii="PF BeauSans Pro" w:hAnsi="PF BeauSans Pro"/>
          <w:sz w:val="24"/>
          <w:szCs w:val="24"/>
        </w:rPr>
        <w:t xml:space="preserve">», далее именуемого «Исполнитель», по оказанию услуг юридическому </w:t>
      </w:r>
      <w:r w:rsidR="00756AC9" w:rsidRPr="00D8035D">
        <w:rPr>
          <w:rFonts w:ascii="PF BeauSans Pro" w:hAnsi="PF BeauSans Pro"/>
          <w:sz w:val="24"/>
          <w:szCs w:val="24"/>
        </w:rPr>
        <w:t xml:space="preserve">лицу </w:t>
      </w:r>
      <w:r w:rsidRPr="00D8035D">
        <w:rPr>
          <w:rFonts w:ascii="PF BeauSans Pro" w:hAnsi="PF BeauSans Pro"/>
          <w:sz w:val="24"/>
          <w:szCs w:val="24"/>
        </w:rPr>
        <w:t xml:space="preserve">или дееспособному физическому лицу на нижеперечисленных условиях. </w:t>
      </w:r>
    </w:p>
    <w:p w:rsidR="00F762AD" w:rsidRPr="00D8035D" w:rsidRDefault="007E42A1" w:rsidP="0051495B">
      <w:pPr>
        <w:pStyle w:val="a3"/>
        <w:numPr>
          <w:ilvl w:val="0"/>
          <w:numId w:val="26"/>
        </w:numPr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proofErr w:type="gramStart"/>
      <w:r w:rsidRPr="00D8035D">
        <w:rPr>
          <w:rFonts w:ascii="PF BeauSans Pro" w:hAnsi="PF BeauSans Pro"/>
          <w:sz w:val="24"/>
          <w:szCs w:val="24"/>
        </w:rPr>
        <w:t>В соответствии с пунктом 2 статьи 437 Гражданского кодекса Российской Федерации (далее по тексту – ГК РФ) данный документ является публичной Офертой и, в случае принятия изложенных ниже условий и оплаты услуг Исполнителя, лицо, осуществившее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</w:t>
      </w:r>
      <w:proofErr w:type="gramEnd"/>
    </w:p>
    <w:p w:rsidR="00756AC9" w:rsidRPr="00D8035D" w:rsidRDefault="00756AC9" w:rsidP="0051495B">
      <w:pPr>
        <w:pStyle w:val="a3"/>
        <w:tabs>
          <w:tab w:val="left" w:pos="1701"/>
        </w:tabs>
        <w:ind w:left="851"/>
        <w:jc w:val="both"/>
        <w:rPr>
          <w:rFonts w:ascii="PF BeauSans Pro" w:hAnsi="PF BeauSans Pro"/>
          <w:b/>
          <w:sz w:val="24"/>
          <w:szCs w:val="24"/>
        </w:rPr>
      </w:pPr>
    </w:p>
    <w:p w:rsidR="00F762AD" w:rsidRPr="00D8035D" w:rsidRDefault="007E42A1" w:rsidP="0051495B">
      <w:pPr>
        <w:pStyle w:val="a3"/>
        <w:numPr>
          <w:ilvl w:val="0"/>
          <w:numId w:val="24"/>
        </w:numPr>
        <w:tabs>
          <w:tab w:val="left" w:pos="-1418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ОПРЕДЕЛЕНИЯ И ТЕРМИНЫ</w:t>
      </w:r>
    </w:p>
    <w:p w:rsidR="007E42A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В целях настоящей Оферты нижеприведенные термины используются в следующем значении: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Оферта</w:t>
      </w:r>
      <w:r w:rsidRPr="00D8035D">
        <w:rPr>
          <w:rFonts w:ascii="PF BeauSans Pro" w:hAnsi="PF BeauSans Pro"/>
          <w:sz w:val="24"/>
          <w:szCs w:val="24"/>
        </w:rPr>
        <w:t xml:space="preserve"> – настоящий публичный договор на оказание </w:t>
      </w:r>
      <w:r w:rsidR="00420626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Сайт</w:t>
      </w:r>
      <w:r w:rsidRPr="00D8035D">
        <w:rPr>
          <w:rFonts w:ascii="PF BeauSans Pro" w:hAnsi="PF BeauSans Pro"/>
          <w:sz w:val="24"/>
          <w:szCs w:val="24"/>
        </w:rPr>
        <w:t xml:space="preserve"> – интернет-сайт fedresurs.ru</w:t>
      </w:r>
      <w:r w:rsidRPr="00D8035D">
        <w:rPr>
          <w:rFonts w:ascii="PF BeauSans Pro" w:hAnsi="PF BeauSans Pro"/>
          <w:sz w:val="24"/>
          <w:szCs w:val="24"/>
          <w:lang w:val="en-US"/>
        </w:rPr>
        <w:t>s</w:t>
      </w:r>
      <w:r w:rsidRPr="00D8035D">
        <w:rPr>
          <w:rFonts w:ascii="PF BeauSans Pro" w:hAnsi="PF BeauSans Pro"/>
          <w:sz w:val="24"/>
          <w:szCs w:val="24"/>
        </w:rPr>
        <w:t>, используемый Исполнителем на правах собственности.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Сообщение</w:t>
      </w:r>
      <w:r w:rsidRPr="00D8035D">
        <w:rPr>
          <w:rFonts w:ascii="PF BeauSans Pro" w:hAnsi="PF BeauSans Pro"/>
          <w:sz w:val="24"/>
          <w:szCs w:val="24"/>
        </w:rPr>
        <w:t xml:space="preserve"> – </w:t>
      </w:r>
      <w:r w:rsidR="00756AC9" w:rsidRPr="00D8035D">
        <w:rPr>
          <w:rFonts w:ascii="PF BeauSans Pro" w:hAnsi="PF BeauSans Pro"/>
          <w:sz w:val="24"/>
          <w:szCs w:val="24"/>
        </w:rPr>
        <w:t>текстовое сообщение</w:t>
      </w:r>
      <w:r w:rsidRPr="00D8035D">
        <w:rPr>
          <w:rFonts w:ascii="PF BeauSans Pro" w:hAnsi="PF BeauSans Pro"/>
          <w:sz w:val="24"/>
          <w:szCs w:val="24"/>
        </w:rPr>
        <w:t xml:space="preserve"> о намерение кредитора обратиться в суд с заявлением о банкротстве</w:t>
      </w:r>
      <w:r w:rsidR="002620A8" w:rsidRPr="00D8035D">
        <w:rPr>
          <w:rFonts w:ascii="PF BeauSans Pro" w:hAnsi="PF BeauSans Pro"/>
          <w:sz w:val="24"/>
          <w:szCs w:val="24"/>
        </w:rPr>
        <w:t xml:space="preserve"> публикуемое опубликованное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 (далее – </w:t>
      </w:r>
      <w:proofErr w:type="spellStart"/>
      <w:r w:rsidR="002620A8" w:rsidRPr="00D8035D">
        <w:rPr>
          <w:rFonts w:ascii="PF BeauSans Pro" w:hAnsi="PF BeauSans Pro"/>
          <w:sz w:val="24"/>
          <w:szCs w:val="24"/>
        </w:rPr>
        <w:t>Федресурс</w:t>
      </w:r>
      <w:proofErr w:type="spellEnd"/>
      <w:r w:rsidR="002620A8" w:rsidRPr="00D8035D">
        <w:rPr>
          <w:rFonts w:ascii="PF BeauSans Pro" w:hAnsi="PF BeauSans Pro"/>
          <w:sz w:val="24"/>
          <w:szCs w:val="24"/>
        </w:rPr>
        <w:t xml:space="preserve">) </w:t>
      </w:r>
    </w:p>
    <w:p w:rsidR="002620A8" w:rsidRPr="00D8035D" w:rsidRDefault="002620A8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 xml:space="preserve">Услуга – </w:t>
      </w:r>
      <w:r w:rsidR="00420626" w:rsidRPr="00D8035D">
        <w:rPr>
          <w:rFonts w:ascii="PF BeauSans Pro" w:hAnsi="PF BeauSans Pro"/>
          <w:sz w:val="24"/>
          <w:szCs w:val="24"/>
        </w:rPr>
        <w:t>публикация С</w:t>
      </w:r>
      <w:r w:rsidRPr="00D8035D">
        <w:rPr>
          <w:rFonts w:ascii="PF BeauSans Pro" w:hAnsi="PF BeauSans Pro"/>
          <w:sz w:val="24"/>
          <w:szCs w:val="24"/>
        </w:rPr>
        <w:t xml:space="preserve">ообщения в </w:t>
      </w:r>
      <w:proofErr w:type="spellStart"/>
      <w:r w:rsidRPr="00D8035D">
        <w:rPr>
          <w:rFonts w:ascii="PF BeauSans Pro" w:hAnsi="PF BeauSans Pro"/>
          <w:sz w:val="24"/>
          <w:szCs w:val="24"/>
        </w:rPr>
        <w:t>Фдресурсе</w:t>
      </w:r>
      <w:proofErr w:type="spellEnd"/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Акцепт Оферты</w:t>
      </w:r>
      <w:r w:rsidRPr="00D8035D">
        <w:rPr>
          <w:rFonts w:ascii="PF BeauSans Pro" w:hAnsi="PF BeauSans Pro"/>
          <w:sz w:val="24"/>
          <w:szCs w:val="24"/>
        </w:rPr>
        <w:t xml:space="preserve"> — полное и безоговорочное принятие Оферты путем осуществления действий, указанных в п. 9.1. Оферты.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Заказчик</w:t>
      </w:r>
      <w:r w:rsidRPr="00D8035D">
        <w:rPr>
          <w:rFonts w:ascii="PF BeauSans Pro" w:hAnsi="PF BeauSans Pro"/>
          <w:sz w:val="24"/>
          <w:szCs w:val="24"/>
        </w:rPr>
        <w:t xml:space="preserve"> — лицо, осуществившее </w:t>
      </w:r>
      <w:r w:rsidR="00756AC9" w:rsidRPr="00D8035D">
        <w:rPr>
          <w:rFonts w:ascii="PF BeauSans Pro" w:hAnsi="PF BeauSans Pro"/>
          <w:sz w:val="24"/>
          <w:szCs w:val="24"/>
        </w:rPr>
        <w:t>Акцепт</w:t>
      </w:r>
      <w:r w:rsidRPr="00D8035D">
        <w:rPr>
          <w:rFonts w:ascii="PF BeauSans Pro" w:hAnsi="PF BeauSans Pro"/>
          <w:sz w:val="24"/>
          <w:szCs w:val="24"/>
        </w:rPr>
        <w:t xml:space="preserve"> Оферты и являющееся заказчиком услуг на условиях настоящей Оферты.</w:t>
      </w:r>
    </w:p>
    <w:p w:rsidR="007E42A1" w:rsidRPr="00D8035D" w:rsidRDefault="002620A8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Договор о предоставлении услуг по публикации сообщений</w:t>
      </w:r>
      <w:r w:rsidRPr="00D8035D">
        <w:rPr>
          <w:rFonts w:ascii="PF BeauSans Pro" w:hAnsi="PF BeauSans Pro"/>
          <w:sz w:val="24"/>
          <w:szCs w:val="24"/>
        </w:rPr>
        <w:t xml:space="preserve"> </w:t>
      </w:r>
      <w:r w:rsidR="007E42A1" w:rsidRPr="00D8035D">
        <w:rPr>
          <w:rFonts w:ascii="PF BeauSans Pro" w:hAnsi="PF BeauSans Pro"/>
          <w:sz w:val="24"/>
          <w:szCs w:val="24"/>
        </w:rPr>
        <w:t>(далее – Договор) – договор между Заказчиком и Исполнителем услуг</w:t>
      </w:r>
      <w:r w:rsidRPr="00D8035D">
        <w:rPr>
          <w:rFonts w:ascii="PF BeauSans Pro" w:hAnsi="PF BeauSans Pro"/>
          <w:sz w:val="24"/>
          <w:szCs w:val="24"/>
        </w:rPr>
        <w:t xml:space="preserve"> по публикации сообщения в </w:t>
      </w:r>
      <w:proofErr w:type="spellStart"/>
      <w:r w:rsidRPr="00D8035D">
        <w:rPr>
          <w:rFonts w:ascii="PF BeauSans Pro" w:hAnsi="PF BeauSans Pro"/>
          <w:sz w:val="24"/>
          <w:szCs w:val="24"/>
        </w:rPr>
        <w:t>Федресурсе</w:t>
      </w:r>
      <w:proofErr w:type="spellEnd"/>
      <w:r w:rsidR="007E42A1" w:rsidRPr="00D8035D">
        <w:rPr>
          <w:rFonts w:ascii="PF BeauSans Pro" w:hAnsi="PF BeauSans Pro"/>
          <w:sz w:val="24"/>
          <w:szCs w:val="24"/>
        </w:rPr>
        <w:t>, который заключается посредством Акцепта Оферты.</w:t>
      </w:r>
    </w:p>
    <w:p w:rsidR="00BF5B2E" w:rsidRPr="00D8035D" w:rsidRDefault="007E42A1" w:rsidP="0051495B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ПРЕДМЕТ ОФЕРТЫ</w:t>
      </w:r>
    </w:p>
    <w:p w:rsidR="00BF5B2E" w:rsidRPr="00D8035D" w:rsidRDefault="00756AC9" w:rsidP="00627D5B">
      <w:pPr>
        <w:pStyle w:val="a3"/>
        <w:numPr>
          <w:ilvl w:val="1"/>
          <w:numId w:val="28"/>
        </w:numPr>
        <w:tabs>
          <w:tab w:val="clear" w:pos="924"/>
          <w:tab w:val="left" w:pos="1134"/>
          <w:tab w:val="num" w:pos="1560"/>
        </w:tabs>
        <w:spacing w:after="0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Исполнитель</w:t>
      </w:r>
      <w:r w:rsidRPr="00D8035D">
        <w:rPr>
          <w:rFonts w:ascii="PF BeauSans Pro" w:hAnsi="PF BeauSans Pro"/>
          <w:sz w:val="24"/>
          <w:szCs w:val="24"/>
        </w:rPr>
        <w:t xml:space="preserve"> обязуется оказать </w:t>
      </w:r>
      <w:r w:rsidRPr="00D8035D">
        <w:rPr>
          <w:rFonts w:ascii="PF BeauSans Pro" w:hAnsi="PF BeauSans Pro"/>
          <w:b/>
          <w:sz w:val="24"/>
          <w:szCs w:val="24"/>
        </w:rPr>
        <w:t xml:space="preserve">Заказчику </w:t>
      </w:r>
      <w:r w:rsidRPr="00D8035D">
        <w:rPr>
          <w:rFonts w:ascii="PF BeauSans Pro" w:hAnsi="PF BeauSans Pro"/>
          <w:sz w:val="24"/>
          <w:szCs w:val="24"/>
        </w:rPr>
        <w:t xml:space="preserve">услуги по публикации сообщения о намерении Заказчика обратиться в суд с заявлением о банкротстве в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 (далее – </w:t>
      </w:r>
      <w:proofErr w:type="spellStart"/>
      <w:r w:rsidRPr="00D8035D">
        <w:rPr>
          <w:rFonts w:ascii="PF BeauSans Pro" w:hAnsi="PF BeauSans Pro"/>
          <w:sz w:val="24"/>
          <w:szCs w:val="24"/>
        </w:rPr>
        <w:t>Федресурс</w:t>
      </w:r>
      <w:proofErr w:type="spellEnd"/>
      <w:r w:rsidRPr="00D8035D">
        <w:rPr>
          <w:rFonts w:ascii="PF BeauSans Pro" w:hAnsi="PF BeauSans Pro"/>
          <w:sz w:val="24"/>
          <w:szCs w:val="24"/>
        </w:rPr>
        <w:t>), а Заказчик обязуется оплатить услуги исполнителя</w:t>
      </w:r>
      <w:r w:rsidR="007E42A1" w:rsidRPr="00D8035D">
        <w:rPr>
          <w:rFonts w:ascii="PF BeauSans Pro" w:hAnsi="PF BeauSans Pro"/>
          <w:sz w:val="24"/>
          <w:szCs w:val="24"/>
        </w:rPr>
        <w:t xml:space="preserve"> соответствии с условиями настоящей Оферты.</w:t>
      </w:r>
    </w:p>
    <w:p w:rsidR="00BF5B2E" w:rsidRPr="00D8035D" w:rsidRDefault="007E42A1" w:rsidP="0051495B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lastRenderedPageBreak/>
        <w:t>УСЛОВИЯ ОКАЗАНИЯ УСЛУГ</w:t>
      </w:r>
    </w:p>
    <w:p w:rsidR="007E42A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proofErr w:type="gramStart"/>
      <w:r w:rsidRPr="00D8035D">
        <w:rPr>
          <w:rFonts w:ascii="PF BeauSans Pro" w:hAnsi="PF BeauSans Pro"/>
          <w:sz w:val="24"/>
          <w:szCs w:val="24"/>
        </w:rPr>
        <w:t xml:space="preserve">Исполнитель оказывает </w:t>
      </w:r>
      <w:r w:rsidR="00BF5B2E" w:rsidRPr="00D8035D">
        <w:rPr>
          <w:rFonts w:ascii="PF BeauSans Pro" w:hAnsi="PF BeauSans Pro"/>
          <w:sz w:val="24"/>
          <w:szCs w:val="24"/>
        </w:rPr>
        <w:t>З</w:t>
      </w:r>
      <w:r w:rsidRPr="00D8035D">
        <w:rPr>
          <w:rFonts w:ascii="PF BeauSans Pro" w:hAnsi="PF BeauSans Pro"/>
          <w:sz w:val="24"/>
          <w:szCs w:val="24"/>
        </w:rPr>
        <w:t xml:space="preserve">аказчику услугу </w:t>
      </w:r>
      <w:r w:rsidR="00BF5B2E" w:rsidRPr="00D8035D">
        <w:rPr>
          <w:rFonts w:ascii="PF BeauSans Pro" w:hAnsi="PF BeauSans Pro"/>
          <w:sz w:val="24"/>
          <w:szCs w:val="24"/>
        </w:rPr>
        <w:t xml:space="preserve">по публикации сообщения </w:t>
      </w:r>
      <w:r w:rsidR="00756AC9" w:rsidRPr="00D8035D">
        <w:rPr>
          <w:rFonts w:ascii="PF BeauSans Pro" w:hAnsi="PF BeauSans Pro"/>
          <w:sz w:val="24"/>
          <w:szCs w:val="24"/>
        </w:rPr>
        <w:t>о н</w:t>
      </w:r>
      <w:r w:rsidR="00BF5B2E" w:rsidRPr="00D8035D">
        <w:rPr>
          <w:rFonts w:ascii="PF BeauSans Pro" w:hAnsi="PF BeauSans Pro"/>
          <w:sz w:val="24"/>
          <w:szCs w:val="24"/>
        </w:rPr>
        <w:t xml:space="preserve">амерение кредитора обратиться в суд с заявлением о банкротстве в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деятельности, путем размещения соответствующего сообщения на сайте fedresurs.ru с соблюдением требований предусмотренных Федеральным законом «О несостоятельности (банкротстве)» от </w:t>
      </w:r>
      <w:r w:rsidR="00D8035D" w:rsidRPr="00D8035D">
        <w:rPr>
          <w:rFonts w:ascii="PF BeauSans Pro" w:hAnsi="PF BeauSans Pro" w:cs="PF BeauSans Pro"/>
          <w:sz w:val="24"/>
          <w:szCs w:val="24"/>
        </w:rPr>
        <w:t xml:space="preserve">26.10.2002 N 127-ФЗ. </w:t>
      </w:r>
      <w:proofErr w:type="gramEnd"/>
    </w:p>
    <w:p w:rsidR="00EB091C" w:rsidRPr="00D8035D" w:rsidRDefault="00EB091C" w:rsidP="0051495B">
      <w:pPr>
        <w:pStyle w:val="a3"/>
        <w:numPr>
          <w:ilvl w:val="1"/>
          <w:numId w:val="28"/>
        </w:numPr>
        <w:tabs>
          <w:tab w:val="clear" w:pos="924"/>
          <w:tab w:val="num" w:pos="113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Стоимость услуг Исполнителя составляет 1200 (одна тысяча двести) рублей;</w:t>
      </w:r>
    </w:p>
    <w:p w:rsidR="00EB091C" w:rsidRPr="00D8035D" w:rsidRDefault="00EB091C" w:rsidP="0051495B">
      <w:pPr>
        <w:pStyle w:val="a3"/>
        <w:numPr>
          <w:ilvl w:val="1"/>
          <w:numId w:val="28"/>
        </w:numPr>
        <w:tabs>
          <w:tab w:val="clear" w:pos="924"/>
          <w:tab w:val="num" w:pos="113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Оплата производится путем перечисления денежных средств на расчетный счет ис</w:t>
      </w:r>
      <w:r w:rsidR="00627D5B">
        <w:rPr>
          <w:rFonts w:ascii="PF BeauSans Pro" w:hAnsi="PF BeauSans Pro"/>
          <w:sz w:val="24"/>
          <w:szCs w:val="24"/>
        </w:rPr>
        <w:t>полнителя, указанный в разделе 12</w:t>
      </w:r>
      <w:r w:rsidRPr="00D8035D">
        <w:rPr>
          <w:rFonts w:ascii="PF BeauSans Pro" w:hAnsi="PF BeauSans Pro"/>
          <w:sz w:val="24"/>
          <w:szCs w:val="24"/>
        </w:rPr>
        <w:t xml:space="preserve"> Договора, в течение 5 (пяти) рабочих дней </w:t>
      </w:r>
      <w:proofErr w:type="gramStart"/>
      <w:r w:rsidRPr="00D8035D">
        <w:rPr>
          <w:rFonts w:ascii="PF BeauSans Pro" w:hAnsi="PF BeauSans Pro"/>
          <w:sz w:val="24"/>
          <w:szCs w:val="24"/>
        </w:rPr>
        <w:t>с даты заключения</w:t>
      </w:r>
      <w:proofErr w:type="gramEnd"/>
      <w:r w:rsidRPr="00D8035D">
        <w:rPr>
          <w:rFonts w:ascii="PF BeauSans Pro" w:hAnsi="PF BeauSans Pro"/>
          <w:sz w:val="24"/>
          <w:szCs w:val="24"/>
        </w:rPr>
        <w:t xml:space="preserve"> договора.</w:t>
      </w:r>
    </w:p>
    <w:p w:rsidR="00BA523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считается исполнившим свои обязательства с момента направления </w:t>
      </w:r>
      <w:r w:rsidR="00BF5B2E" w:rsidRPr="00D8035D">
        <w:rPr>
          <w:rFonts w:ascii="PF BeauSans Pro" w:hAnsi="PF BeauSans Pro"/>
          <w:sz w:val="24"/>
          <w:szCs w:val="24"/>
        </w:rPr>
        <w:t xml:space="preserve">акта оказанных услуг с указанием </w:t>
      </w:r>
      <w:r w:rsidR="00BA5231" w:rsidRPr="00D8035D">
        <w:rPr>
          <w:rFonts w:ascii="PF BeauSans Pro" w:hAnsi="PF BeauSans Pro"/>
          <w:sz w:val="24"/>
          <w:szCs w:val="24"/>
        </w:rPr>
        <w:t>ссылки в информационно-телекоммуникационной сети «Интернет» на Сообщение</w:t>
      </w:r>
      <w:r w:rsidR="00BF5B2E" w:rsidRPr="00D8035D">
        <w:rPr>
          <w:rFonts w:ascii="PF BeauSans Pro" w:hAnsi="PF BeauSans Pro"/>
          <w:sz w:val="24"/>
          <w:szCs w:val="24"/>
        </w:rPr>
        <w:t xml:space="preserve"> </w:t>
      </w:r>
      <w:r w:rsidRPr="00D8035D">
        <w:rPr>
          <w:rFonts w:ascii="PF BeauSans Pro" w:hAnsi="PF BeauSans Pro"/>
          <w:sz w:val="24"/>
          <w:szCs w:val="24"/>
        </w:rPr>
        <w:t>информации по адресу электронной почты, указанному Заказчиком при формировании запроса</w:t>
      </w:r>
      <w:r w:rsidR="00BA5231" w:rsidRPr="00D8035D">
        <w:rPr>
          <w:rFonts w:ascii="PF BeauSans Pro" w:hAnsi="PF BeauSans Pro"/>
          <w:sz w:val="24"/>
          <w:szCs w:val="24"/>
        </w:rPr>
        <w:t>.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D8035D" w:rsidRPr="00D8035D" w:rsidRDefault="007E42A1" w:rsidP="00D8035D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ОБЯЗАННОСТИ ИСПОЛНИТЕЛЯ</w:t>
      </w:r>
    </w:p>
    <w:p w:rsidR="00D8035D" w:rsidRPr="00D8035D" w:rsidRDefault="00D8035D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</w:rPr>
        <w:t xml:space="preserve">Опубликовать Сообщение на </w:t>
      </w:r>
      <w:proofErr w:type="spellStart"/>
      <w:r w:rsidRPr="00D8035D">
        <w:rPr>
          <w:rFonts w:ascii="PF BeauSans Pro" w:hAnsi="PF BeauSans Pro"/>
        </w:rPr>
        <w:t>Федресурсе</w:t>
      </w:r>
      <w:proofErr w:type="spellEnd"/>
      <w:r w:rsidRPr="00D8035D">
        <w:rPr>
          <w:rFonts w:ascii="PF BeauSans Pro" w:hAnsi="PF BeauSans Pro"/>
        </w:rPr>
        <w:t xml:space="preserve"> в течение 3 (трех) рабочих дней после получения полной оплаты стоимости Сообщения, предусмотренной п. </w:t>
      </w:r>
      <w:r w:rsidR="00627D5B">
        <w:rPr>
          <w:rFonts w:ascii="PF BeauSans Pro" w:hAnsi="PF BeauSans Pro"/>
        </w:rPr>
        <w:t>4</w:t>
      </w:r>
      <w:r w:rsidRPr="00D8035D">
        <w:rPr>
          <w:rFonts w:ascii="PF BeauSans Pro" w:hAnsi="PF BeauSans Pro"/>
        </w:rPr>
        <w:t xml:space="preserve">.2 настоящего договора, и информации о должнике, предусмотренной </w:t>
      </w:r>
      <w:proofErr w:type="spellStart"/>
      <w:r w:rsidRPr="00D8035D">
        <w:rPr>
          <w:rFonts w:ascii="PF BeauSans Pro" w:hAnsi="PF BeauSans Pro"/>
        </w:rPr>
        <w:t>п.</w:t>
      </w:r>
      <w:r w:rsidR="00627D5B">
        <w:rPr>
          <w:rFonts w:ascii="PF BeauSans Pro" w:hAnsi="PF BeauSans Pro"/>
        </w:rPr>
        <w:t>6.1.1</w:t>
      </w:r>
      <w:proofErr w:type="spellEnd"/>
      <w:r w:rsidR="00627D5B">
        <w:rPr>
          <w:rFonts w:ascii="PF BeauSans Pro" w:hAnsi="PF BeauSans Pro"/>
        </w:rPr>
        <w:t xml:space="preserve">. </w:t>
      </w:r>
      <w:r w:rsidRPr="00D8035D">
        <w:rPr>
          <w:rFonts w:ascii="PF BeauSans Pro" w:hAnsi="PF BeauSans Pro"/>
        </w:rPr>
        <w:t>настоящего договора.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 Исполнитель вправе самостоятельно определять способы выполнения задания </w:t>
      </w:r>
      <w:r w:rsidR="00BA5231" w:rsidRPr="00D8035D">
        <w:rPr>
          <w:rFonts w:ascii="PF BeauSans Pro" w:hAnsi="PF BeauSans Pro"/>
          <w:sz w:val="24"/>
          <w:szCs w:val="24"/>
        </w:rPr>
        <w:t>Заказчика</w:t>
      </w:r>
      <w:r w:rsidRPr="00D8035D">
        <w:rPr>
          <w:rFonts w:ascii="PF BeauSans Pro" w:hAnsi="PF BeauSans Pro"/>
          <w:sz w:val="24"/>
          <w:szCs w:val="24"/>
        </w:rPr>
        <w:t xml:space="preserve">, самостоятельно организовывать всю работу по исполнению настоящего договора, определять непосредственных исполнителей и распределять между ними обязанности.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пользоваться услугами любых физических и юридических лиц в целях своевременного и качественного исполнения обязательств по договору.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требовать и получать от Заказчика документы и информацию, необходимые для </w:t>
      </w:r>
      <w:r w:rsidR="00BA5231" w:rsidRPr="00D8035D">
        <w:rPr>
          <w:rFonts w:ascii="PF BeauSans Pro" w:hAnsi="PF BeauSans Pro"/>
          <w:sz w:val="24"/>
          <w:szCs w:val="24"/>
        </w:rPr>
        <w:t>оказания услуги</w:t>
      </w:r>
      <w:r w:rsidRPr="00D8035D">
        <w:rPr>
          <w:rFonts w:ascii="PF BeauSans Pro" w:hAnsi="PF BeauSans Pro"/>
          <w:sz w:val="24"/>
          <w:szCs w:val="24"/>
        </w:rPr>
        <w:t xml:space="preserve">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гарантирует, что представленные ему сведения не будут им использованы во вред интересам Заказчика. 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BA5231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ОБЯЗАННОСТИ ЗАКАЗЧИКА</w:t>
      </w:r>
    </w:p>
    <w:p w:rsidR="00BA523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З</w:t>
      </w:r>
      <w:r w:rsidR="00BA5231" w:rsidRPr="00D8035D">
        <w:rPr>
          <w:rFonts w:ascii="PF BeauSans Pro" w:hAnsi="PF BeauSans Pro"/>
          <w:sz w:val="24"/>
          <w:szCs w:val="24"/>
        </w:rPr>
        <w:t xml:space="preserve">аказчик обязан оплатить услуги Исполнителя путем перечисления денежных средств на расчетный счет исполнителя указный в разделе 12 </w:t>
      </w:r>
      <w:r w:rsidR="00BA5231" w:rsidRPr="00562703">
        <w:rPr>
          <w:rFonts w:ascii="PF BeauSans Pro" w:hAnsi="PF BeauSans Pro"/>
          <w:sz w:val="24"/>
          <w:szCs w:val="24"/>
        </w:rPr>
        <w:t>договора.</w:t>
      </w:r>
    </w:p>
    <w:p w:rsidR="00EB091C" w:rsidRPr="00D8035D" w:rsidRDefault="00562703" w:rsidP="0051495B">
      <w:pPr>
        <w:pStyle w:val="a8"/>
        <w:numPr>
          <w:ilvl w:val="2"/>
          <w:numId w:val="28"/>
        </w:numPr>
        <w:tabs>
          <w:tab w:val="clear" w:pos="709"/>
          <w:tab w:val="clear" w:pos="1428"/>
          <w:tab w:val="left" w:pos="-2835"/>
          <w:tab w:val="left" w:pos="1701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>
        <w:rPr>
          <w:rFonts w:ascii="PF BeauSans Pro" w:hAnsi="PF BeauSans Pro"/>
          <w:sz w:val="24"/>
          <w:szCs w:val="24"/>
        </w:rPr>
        <w:t>Заказчик обязан п</w:t>
      </w:r>
      <w:r w:rsidR="00EB091C" w:rsidRPr="00D8035D">
        <w:rPr>
          <w:rFonts w:ascii="PF BeauSans Pro" w:hAnsi="PF BeauSans Pro"/>
          <w:sz w:val="24"/>
          <w:szCs w:val="24"/>
        </w:rPr>
        <w:t xml:space="preserve">редоставить Исполнителю </w:t>
      </w:r>
      <w:r>
        <w:rPr>
          <w:rFonts w:ascii="PF BeauSans Pro" w:hAnsi="PF BeauSans Pro"/>
          <w:sz w:val="24"/>
          <w:szCs w:val="24"/>
        </w:rPr>
        <w:t xml:space="preserve">следующую </w:t>
      </w:r>
      <w:r w:rsidR="00EB091C" w:rsidRPr="00D8035D">
        <w:rPr>
          <w:rFonts w:ascii="PF BeauSans Pro" w:hAnsi="PF BeauSans Pro"/>
          <w:sz w:val="24"/>
          <w:szCs w:val="24"/>
        </w:rPr>
        <w:t xml:space="preserve">информацию: </w:t>
      </w:r>
    </w:p>
    <w:p w:rsidR="00EB091C" w:rsidRPr="00D8035D" w:rsidRDefault="00EB091C" w:rsidP="00D8035D">
      <w:pPr>
        <w:pStyle w:val="a8"/>
        <w:numPr>
          <w:ilvl w:val="3"/>
          <w:numId w:val="28"/>
        </w:numPr>
        <w:tabs>
          <w:tab w:val="clear" w:pos="709"/>
          <w:tab w:val="clear" w:pos="1782"/>
          <w:tab w:val="left" w:pos="-2835"/>
          <w:tab w:val="left" w:pos="1985"/>
          <w:tab w:val="num" w:pos="2127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Идентификационный номер налогоплательщика (далее – ИНН) Заказчика или иного лица, в интересах которого должно быть опубликовано Сообщение;</w:t>
      </w:r>
    </w:p>
    <w:p w:rsidR="00EB091C" w:rsidRPr="00D8035D" w:rsidRDefault="00EB091C" w:rsidP="00D8035D">
      <w:pPr>
        <w:pStyle w:val="a8"/>
        <w:numPr>
          <w:ilvl w:val="3"/>
          <w:numId w:val="28"/>
        </w:numPr>
        <w:tabs>
          <w:tab w:val="clear" w:pos="709"/>
          <w:tab w:val="clear" w:pos="1782"/>
          <w:tab w:val="left" w:pos="-2835"/>
          <w:tab w:val="left" w:pos="1985"/>
          <w:tab w:val="num" w:pos="2127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Полное наименование с указанием организационно-правовой формы и идентификационного номера налогоплательщика (далее – ИНН) Должника, в отношении которого должно быть опубликовано Сообщение;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</w:p>
    <w:p w:rsidR="00BA5231" w:rsidRPr="00D8035D" w:rsidRDefault="00BA523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ОТВЕТСТВЕННОСТЬ</w:t>
      </w:r>
      <w:r w:rsidR="007E42A1" w:rsidRPr="00D8035D">
        <w:rPr>
          <w:rFonts w:ascii="PF BeauSans Pro" w:hAnsi="PF BeauSans Pro"/>
          <w:b/>
          <w:sz w:val="24"/>
          <w:szCs w:val="24"/>
        </w:rPr>
        <w:t xml:space="preserve"> СТОРОН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несет ответственность перед Заказчиком за нарушение сроков опубликования Сообщения, смысловые, грамматические и иные ошибки в тексте Сообщения, допущенные по вине Исполнителя. 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В случае если ошибки в Сообщении допущены по вине Исполнителя, Исполнитель обязуется произвести повторное опубликование Сообщения без взимания платы.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Исполнитель не несет ответственность за недостоверность информации, содержащейся в Сообщении, если такая информация предоставлена Заказчиком.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</w:p>
    <w:p w:rsidR="00BA5231" w:rsidRPr="00D8035D" w:rsidRDefault="00BA523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СТОИМОСТЬ</w:t>
      </w:r>
      <w:r w:rsidR="007E42A1" w:rsidRPr="00D8035D">
        <w:rPr>
          <w:rFonts w:ascii="PF BeauSans Pro" w:hAnsi="PF BeauSans Pro"/>
          <w:b/>
          <w:sz w:val="24"/>
          <w:szCs w:val="24"/>
        </w:rPr>
        <w:t xml:space="preserve"> УСЛУГ И ПОРЯДОК ОПЛАТЫ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Стоимость </w:t>
      </w:r>
      <w:r w:rsidR="00BA5231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BA5231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оказываем</w:t>
      </w:r>
      <w:r w:rsidR="00BA5231" w:rsidRPr="00D8035D">
        <w:rPr>
          <w:rFonts w:ascii="PF BeauSans Pro" w:hAnsi="PF BeauSans Pro"/>
          <w:sz w:val="24"/>
          <w:szCs w:val="24"/>
        </w:rPr>
        <w:t>ой</w:t>
      </w:r>
      <w:r w:rsidRPr="00D8035D">
        <w:rPr>
          <w:rFonts w:ascii="PF BeauSans Pro" w:hAnsi="PF BeauSans Pro"/>
          <w:sz w:val="24"/>
          <w:szCs w:val="24"/>
        </w:rPr>
        <w:t xml:space="preserve"> Исполнителем, без учета комиссии платежной системы</w:t>
      </w:r>
      <w:r w:rsidR="000435E8" w:rsidRPr="00D8035D">
        <w:rPr>
          <w:rFonts w:ascii="PF BeauSans Pro" w:hAnsi="PF BeauSans Pro"/>
          <w:sz w:val="24"/>
          <w:szCs w:val="24"/>
        </w:rPr>
        <w:t>, составляет 1</w:t>
      </w:r>
      <w:r w:rsidR="000435E8" w:rsidRPr="00D8035D">
        <w:rPr>
          <w:rFonts w:ascii="Times New Roman" w:hAnsi="Times New Roman" w:cs="Times New Roman"/>
          <w:sz w:val="24"/>
          <w:szCs w:val="24"/>
        </w:rPr>
        <w:t> </w:t>
      </w:r>
      <w:r w:rsidR="000435E8" w:rsidRPr="00D8035D">
        <w:rPr>
          <w:rFonts w:ascii="PF BeauSans Pro" w:hAnsi="PF BeauSans Pro"/>
          <w:sz w:val="24"/>
          <w:szCs w:val="24"/>
        </w:rPr>
        <w:t>200,00 (одна тысяча двести) рубле</w:t>
      </w:r>
      <w:r w:rsidR="00562703">
        <w:rPr>
          <w:rFonts w:ascii="PF BeauSans Pro" w:hAnsi="PF BeauSans Pro"/>
          <w:sz w:val="24"/>
          <w:szCs w:val="24"/>
        </w:rPr>
        <w:t>й</w:t>
      </w:r>
      <w:r w:rsidR="000435E8" w:rsidRPr="00D8035D">
        <w:rPr>
          <w:rFonts w:ascii="PF BeauSans Pro" w:hAnsi="PF BeauSans Pro"/>
          <w:sz w:val="24"/>
          <w:szCs w:val="24"/>
        </w:rPr>
        <w:t xml:space="preserve"> за публикацию одного сообщения.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 Все расчеты по Договору пр</w:t>
      </w:r>
      <w:bookmarkStart w:id="0" w:name="_GoBack"/>
      <w:bookmarkEnd w:id="0"/>
      <w:r w:rsidRPr="00D8035D">
        <w:rPr>
          <w:rFonts w:ascii="PF BeauSans Pro" w:hAnsi="PF BeauSans Pro"/>
          <w:sz w:val="24"/>
          <w:szCs w:val="24"/>
        </w:rPr>
        <w:t xml:space="preserve">оизводятся в рублях РФ. 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Оплата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оказываемых Исполнителем, производится в виде предварительной оплаты в раз</w:t>
      </w:r>
      <w:r w:rsidR="000435E8" w:rsidRPr="00D8035D">
        <w:rPr>
          <w:rFonts w:ascii="PF BeauSans Pro" w:hAnsi="PF BeauSans Pro"/>
          <w:sz w:val="24"/>
          <w:szCs w:val="24"/>
        </w:rPr>
        <w:t xml:space="preserve">мере 100% стоимости </w:t>
      </w:r>
      <w:r w:rsidR="0096649A">
        <w:rPr>
          <w:rFonts w:ascii="PF BeauSans Pro" w:hAnsi="PF BeauSans Pro"/>
          <w:sz w:val="24"/>
          <w:szCs w:val="24"/>
        </w:rPr>
        <w:t>путем</w:t>
      </w:r>
      <w:r w:rsidR="000435E8" w:rsidRPr="00D8035D">
        <w:rPr>
          <w:rFonts w:ascii="PF BeauSans Pro" w:hAnsi="PF BeauSans Pro"/>
          <w:sz w:val="24"/>
          <w:szCs w:val="24"/>
        </w:rPr>
        <w:t xml:space="preserve"> перечисления денежных средств на расчетный счет исполнителя указный в разделе 12 </w:t>
      </w:r>
      <w:r w:rsidR="000435E8" w:rsidRPr="00D8035D">
        <w:rPr>
          <w:rFonts w:ascii="PF BeauSans Pro" w:hAnsi="PF BeauSans Pro"/>
          <w:b/>
          <w:sz w:val="24"/>
          <w:szCs w:val="24"/>
        </w:rPr>
        <w:t>договора</w:t>
      </w:r>
      <w:r w:rsidR="000435E8" w:rsidRPr="00D8035D">
        <w:rPr>
          <w:rFonts w:ascii="PF BeauSans Pro" w:hAnsi="PF BeauSans Pro"/>
          <w:sz w:val="24"/>
          <w:szCs w:val="24"/>
        </w:rPr>
        <w:t>.</w:t>
      </w:r>
    </w:p>
    <w:p w:rsidR="000435E8" w:rsidRPr="00D8035D" w:rsidRDefault="000435E8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</w:p>
    <w:p w:rsidR="000435E8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АКЦЕПТ ОФЕРТЫ И ЗАКЛЮЧЕНИЕ ДОГОВОРА ОФЕРТЫ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Заказчик</w:t>
      </w:r>
      <w:r w:rsidR="00420626" w:rsidRPr="00D8035D">
        <w:rPr>
          <w:rFonts w:ascii="PF BeauSans Pro" w:hAnsi="PF BeauSans Pro"/>
          <w:sz w:val="24"/>
          <w:szCs w:val="24"/>
        </w:rPr>
        <w:t xml:space="preserve"> производит Акцепт Оферты оплатой</w:t>
      </w:r>
      <w:r w:rsidRPr="00D8035D">
        <w:rPr>
          <w:rFonts w:ascii="PF BeauSans Pro" w:hAnsi="PF BeauSans Pro"/>
          <w:sz w:val="24"/>
          <w:szCs w:val="24"/>
        </w:rPr>
        <w:t xml:space="preserve">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 xml:space="preserve">, с учетом условий гл. 8, 9 настоящей Оферты.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Срок для Акцепта составляет 1 (один) рабочий день с момента выставления суммы, указанной в пункте 8.</w:t>
      </w:r>
      <w:r w:rsidR="000435E8" w:rsidRPr="00D8035D">
        <w:rPr>
          <w:rFonts w:ascii="PF BeauSans Pro" w:hAnsi="PF BeauSans Pro"/>
          <w:sz w:val="24"/>
          <w:szCs w:val="24"/>
        </w:rPr>
        <w:t>1</w:t>
      </w:r>
      <w:r w:rsidRPr="00D8035D">
        <w:rPr>
          <w:rFonts w:ascii="PF BeauSans Pro" w:hAnsi="PF BeauSans Pro"/>
          <w:sz w:val="24"/>
          <w:szCs w:val="24"/>
        </w:rPr>
        <w:t xml:space="preserve"> настоящей оферты, на оплату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 xml:space="preserve">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В случае если Заказчик произвел Акцепт Оферты в срок, превышающий указанный в п. 9.2. Оферты, Исполнитель имеет право, по своему усмотрению, принять такой Акцепт и приступить к оказанию </w:t>
      </w:r>
      <w:r w:rsidR="0071140C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71140C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либо отказаться от принятия такого Акцепта, во</w:t>
      </w:r>
      <w:r w:rsidR="00C01642" w:rsidRPr="00D8035D">
        <w:rPr>
          <w:rFonts w:ascii="PF BeauSans Pro" w:hAnsi="PF BeauSans Pro"/>
          <w:sz w:val="24"/>
          <w:szCs w:val="24"/>
        </w:rPr>
        <w:t>звратив Заказчику сумму оплаты.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1140C" w:rsidRPr="00D8035D" w:rsidRDefault="0071140C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</w:t>
      </w:r>
      <w:r w:rsidR="007E42A1" w:rsidRPr="00D8035D">
        <w:rPr>
          <w:rFonts w:ascii="PF BeauSans Pro" w:hAnsi="PF BeauSans Pro"/>
          <w:b/>
          <w:sz w:val="24"/>
          <w:szCs w:val="24"/>
        </w:rPr>
        <w:t>РОК ДЕЙСТВИЯ И ИЗМЕНЕНИЕ УСЛОВИЙ ОФЕРТЫ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Настоящая Оферта вступает в силу с момента опубликования на Сайте по адресу </w:t>
      </w:r>
      <w:r w:rsidR="0071140C" w:rsidRPr="00D8035D">
        <w:rPr>
          <w:rFonts w:ascii="PF BeauSans Pro" w:hAnsi="PF BeauSans Pro"/>
          <w:sz w:val="24"/>
          <w:szCs w:val="24"/>
        </w:rPr>
        <w:t>fedresurs.ru</w:t>
      </w:r>
      <w:r w:rsidR="0071140C" w:rsidRPr="00D8035D">
        <w:rPr>
          <w:rFonts w:ascii="PF BeauSans Pro" w:hAnsi="PF BeauSans Pro"/>
          <w:sz w:val="24"/>
          <w:szCs w:val="24"/>
          <w:lang w:val="en-US"/>
        </w:rPr>
        <w:t>s</w:t>
      </w:r>
      <w:r w:rsidR="0071140C" w:rsidRPr="00D8035D">
        <w:rPr>
          <w:rFonts w:ascii="PF BeauSans Pro" w:hAnsi="PF BeauSans Pro"/>
          <w:sz w:val="24"/>
          <w:szCs w:val="24"/>
        </w:rPr>
        <w:t xml:space="preserve"> </w:t>
      </w:r>
      <w:r w:rsidRPr="00D8035D">
        <w:rPr>
          <w:rFonts w:ascii="PF BeauSans Pro" w:hAnsi="PF BeauSans Pro"/>
          <w:sz w:val="24"/>
          <w:szCs w:val="24"/>
        </w:rPr>
        <w:t xml:space="preserve">и действует до момента отзыва Оферты Исполнителем.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В случае внесения Исполнителем изменений в Оферту, такие изменения вступают в силу с момента опубликования на Сайте, если иной срок вступления изменений в силу не определен дополнительно при их публикации.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на свое личное усмотрение проводить различные акции, как разовые, так и длящиеся, стимулировать Заказчика иным способом пользоваться </w:t>
      </w:r>
      <w:r w:rsidR="0071140C" w:rsidRPr="00D8035D">
        <w:rPr>
          <w:rFonts w:ascii="PF BeauSans Pro" w:hAnsi="PF BeauSans Pro"/>
          <w:sz w:val="24"/>
          <w:szCs w:val="24"/>
        </w:rPr>
        <w:t>Услугой</w:t>
      </w:r>
      <w:r w:rsidRPr="00D8035D">
        <w:rPr>
          <w:rFonts w:ascii="PF BeauSans Pro" w:hAnsi="PF BeauSans Pro"/>
          <w:sz w:val="24"/>
          <w:szCs w:val="24"/>
        </w:rPr>
        <w:t xml:space="preserve"> на более выгодных условиях, чем предусмотрено настоящей Офертой и согласованными расценками.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Не вступая в противоречие с условиями Оферты, Исполнитель и Заказчик вправе в любое время заключить договор в письменной форме на иных согласованных условиях. 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1140C" w:rsidRPr="00D8035D" w:rsidRDefault="0071140C" w:rsidP="0051495B">
      <w:pPr>
        <w:pStyle w:val="a3"/>
        <w:numPr>
          <w:ilvl w:val="0"/>
          <w:numId w:val="28"/>
        </w:numPr>
        <w:tabs>
          <w:tab w:val="clear" w:pos="570"/>
          <w:tab w:val="num" w:pos="28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П</w:t>
      </w:r>
      <w:r w:rsidR="007E42A1" w:rsidRPr="00D8035D">
        <w:rPr>
          <w:rFonts w:ascii="PF BeauSans Pro" w:hAnsi="PF BeauSans Pro"/>
          <w:b/>
          <w:sz w:val="24"/>
          <w:szCs w:val="24"/>
        </w:rPr>
        <w:t>РОЧИЕ УСЛОВИЯ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Совершая действия, предусмотренные данной Офертой, Заказчик подтверждает, что ознакомлен с условиями и текстом настоящей Оферты, осознает значение своих действий, имеет полное право на их совершение, полностью принимает условия настоящей Оферты. 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E42A1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РЕКВИЗИТЫ ИСПОЛНИТЕЛЯ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Общество с ограниченной ответственностью «</w:t>
      </w:r>
      <w:proofErr w:type="spellStart"/>
      <w:r w:rsidRPr="00D8035D">
        <w:rPr>
          <w:rFonts w:ascii="PF BeauSans Pro" w:hAnsi="PF BeauSans Pro"/>
          <w:sz w:val="24"/>
          <w:szCs w:val="24"/>
        </w:rPr>
        <w:t>М</w:t>
      </w:r>
      <w:proofErr w:type="gramStart"/>
      <w:r w:rsidRPr="00D8035D">
        <w:rPr>
          <w:rFonts w:ascii="PF BeauSans Pro" w:hAnsi="PF BeauSans Pro"/>
          <w:sz w:val="24"/>
          <w:szCs w:val="24"/>
        </w:rPr>
        <w:t>1</w:t>
      </w:r>
      <w:proofErr w:type="spellEnd"/>
      <w:proofErr w:type="gramEnd"/>
      <w:r w:rsidRPr="00D8035D">
        <w:rPr>
          <w:rFonts w:ascii="PF BeauSans Pro" w:hAnsi="PF BeauSans Pro"/>
          <w:sz w:val="24"/>
          <w:szCs w:val="24"/>
        </w:rPr>
        <w:t>»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Юридический адрес: 127015, г. Москва, ул. Бумажный проезд, дом 19, корпус 5, </w:t>
      </w:r>
      <w:proofErr w:type="spellStart"/>
      <w:r w:rsidRPr="00D8035D">
        <w:rPr>
          <w:rFonts w:ascii="PF BeauSans Pro" w:hAnsi="PF BeauSans Pro"/>
          <w:sz w:val="24"/>
          <w:szCs w:val="24"/>
        </w:rPr>
        <w:t>эт.1</w:t>
      </w:r>
      <w:proofErr w:type="spellEnd"/>
      <w:r w:rsidRPr="00D8035D">
        <w:rPr>
          <w:rFonts w:ascii="PF BeauSans Pro" w:hAnsi="PF BeauSans Pro"/>
          <w:sz w:val="24"/>
          <w:szCs w:val="24"/>
        </w:rPr>
        <w:t>, пом. 3, комн. 6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Фактический адрес: 127015, г. Москва, ул. Бутырская, дом 62, этаж 7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ИНН 7714433235 </w:t>
      </w:r>
      <w:proofErr w:type="spellStart"/>
      <w:r w:rsidRPr="00D8035D">
        <w:rPr>
          <w:rFonts w:ascii="PF BeauSans Pro" w:hAnsi="PF BeauSans Pro"/>
          <w:sz w:val="24"/>
          <w:szCs w:val="24"/>
        </w:rPr>
        <w:t>КПП</w:t>
      </w:r>
      <w:proofErr w:type="spellEnd"/>
      <w:r w:rsidRPr="00D8035D">
        <w:rPr>
          <w:rFonts w:ascii="PF BeauSans Pro" w:hAnsi="PF BeauSans Pro"/>
          <w:sz w:val="24"/>
          <w:szCs w:val="24"/>
        </w:rPr>
        <w:t xml:space="preserve"> 771401001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proofErr w:type="spellStart"/>
      <w:r w:rsidRPr="00D8035D">
        <w:rPr>
          <w:rFonts w:ascii="PF BeauSans Pro" w:hAnsi="PF BeauSans Pro"/>
          <w:sz w:val="24"/>
          <w:szCs w:val="24"/>
        </w:rPr>
        <w:t>ОГРН</w:t>
      </w:r>
      <w:proofErr w:type="spellEnd"/>
      <w:r w:rsidRPr="00D8035D">
        <w:rPr>
          <w:rFonts w:ascii="PF BeauSans Pro" w:hAnsi="PF BeauSans Pro"/>
          <w:sz w:val="24"/>
          <w:szCs w:val="24"/>
        </w:rPr>
        <w:t xml:space="preserve"> 1187746869419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Расчетный счет: 40702810310000447171 в АО «ТИНЬКОФФ БАНК»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proofErr w:type="spellStart"/>
      <w:r w:rsidRPr="00D8035D">
        <w:rPr>
          <w:rFonts w:ascii="PF BeauSans Pro" w:hAnsi="PF BeauSans Pro"/>
          <w:sz w:val="24"/>
          <w:szCs w:val="24"/>
        </w:rPr>
        <w:t>БИК</w:t>
      </w:r>
      <w:proofErr w:type="spellEnd"/>
      <w:r w:rsidRPr="00D8035D">
        <w:rPr>
          <w:rFonts w:ascii="PF BeauSans Pro" w:hAnsi="PF BeauSans Pro"/>
          <w:sz w:val="24"/>
          <w:szCs w:val="24"/>
        </w:rPr>
        <w:t xml:space="preserve"> 044525974, </w:t>
      </w:r>
    </w:p>
    <w:p w:rsidR="00E03F3F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proofErr w:type="gramStart"/>
      <w:r w:rsidRPr="00D8035D">
        <w:rPr>
          <w:rFonts w:ascii="PF BeauSans Pro" w:hAnsi="PF BeauSans Pro"/>
          <w:sz w:val="24"/>
          <w:szCs w:val="24"/>
        </w:rPr>
        <w:t>к</w:t>
      </w:r>
      <w:proofErr w:type="gramEnd"/>
      <w:r w:rsidRPr="00D8035D">
        <w:rPr>
          <w:rFonts w:ascii="PF BeauSans Pro" w:hAnsi="PF BeauSans Pro"/>
          <w:sz w:val="24"/>
          <w:szCs w:val="24"/>
        </w:rPr>
        <w:t>/счет 30101810145250000974</w:t>
      </w:r>
    </w:p>
    <w:sectPr w:rsidR="00E03F3F" w:rsidRPr="00D80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642" w:rsidRDefault="00C01642" w:rsidP="00C01642">
      <w:pPr>
        <w:spacing w:after="0" w:line="240" w:lineRule="auto"/>
      </w:pPr>
      <w:r>
        <w:separator/>
      </w:r>
    </w:p>
  </w:endnote>
  <w:endnote w:type="continuationSeparator" w:id="0">
    <w:p w:rsidR="00C01642" w:rsidRDefault="00C01642" w:rsidP="00C0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F BeauSans Pro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642" w:rsidRDefault="00C01642" w:rsidP="00C01642">
      <w:pPr>
        <w:spacing w:after="0" w:line="240" w:lineRule="auto"/>
      </w:pPr>
      <w:r>
        <w:separator/>
      </w:r>
    </w:p>
  </w:footnote>
  <w:footnote w:type="continuationSeparator" w:id="0">
    <w:p w:rsidR="00C01642" w:rsidRDefault="00C01642" w:rsidP="00C0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DC1"/>
    <w:multiLevelType w:val="hybridMultilevel"/>
    <w:tmpl w:val="8D86C988"/>
    <w:lvl w:ilvl="0" w:tplc="4802D93A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CF3DFF"/>
    <w:multiLevelType w:val="multilevel"/>
    <w:tmpl w:val="1EE6C62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">
    <w:nsid w:val="08BA7AFD"/>
    <w:multiLevelType w:val="multilevel"/>
    <w:tmpl w:val="5A329B7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82"/>
        </w:tabs>
        <w:ind w:left="1782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">
    <w:nsid w:val="0ABE436F"/>
    <w:multiLevelType w:val="hybridMultilevel"/>
    <w:tmpl w:val="5D6A302C"/>
    <w:lvl w:ilvl="0" w:tplc="961E85CA">
      <w:start w:val="2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0B44746D"/>
    <w:multiLevelType w:val="multilevel"/>
    <w:tmpl w:val="82B4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56156F"/>
    <w:multiLevelType w:val="hybridMultilevel"/>
    <w:tmpl w:val="079650F2"/>
    <w:lvl w:ilvl="0" w:tplc="4802D93A">
      <w:start w:val="1"/>
      <w:numFmt w:val="decimal"/>
      <w:lvlText w:val="1.%1"/>
      <w:lvlJc w:val="righ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0D233939"/>
    <w:multiLevelType w:val="hybridMultilevel"/>
    <w:tmpl w:val="A5CAC28C"/>
    <w:lvl w:ilvl="0" w:tplc="4802D93A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0B64BF"/>
    <w:multiLevelType w:val="hybridMultilevel"/>
    <w:tmpl w:val="B99E6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4A385F"/>
    <w:multiLevelType w:val="multilevel"/>
    <w:tmpl w:val="1EE6C62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11841D5B"/>
    <w:multiLevelType w:val="hybridMultilevel"/>
    <w:tmpl w:val="E7DA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163D25"/>
    <w:multiLevelType w:val="hybridMultilevel"/>
    <w:tmpl w:val="D074A35E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91FD5"/>
    <w:multiLevelType w:val="hybridMultilevel"/>
    <w:tmpl w:val="38C2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22917"/>
    <w:multiLevelType w:val="hybridMultilevel"/>
    <w:tmpl w:val="508A30E2"/>
    <w:lvl w:ilvl="0" w:tplc="6F1CF60A">
      <w:start w:val="1"/>
      <w:numFmt w:val="decimal"/>
      <w:lvlText w:val="2.1.%1"/>
      <w:lvlJc w:val="righ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520" w:hanging="360"/>
      </w:pPr>
    </w:lvl>
    <w:lvl w:ilvl="2" w:tplc="4802D93A">
      <w:start w:val="1"/>
      <w:numFmt w:val="decimal"/>
      <w:lvlText w:val="1.%3"/>
      <w:lvlJc w:val="right"/>
      <w:pPr>
        <w:ind w:left="89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A5424B3"/>
    <w:multiLevelType w:val="hybridMultilevel"/>
    <w:tmpl w:val="3D0099C8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64C13"/>
    <w:multiLevelType w:val="hybridMultilevel"/>
    <w:tmpl w:val="97029B5C"/>
    <w:lvl w:ilvl="0" w:tplc="4802D93A">
      <w:start w:val="1"/>
      <w:numFmt w:val="decimal"/>
      <w:lvlText w:val="1.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B96D1F"/>
    <w:multiLevelType w:val="hybridMultilevel"/>
    <w:tmpl w:val="45948D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AF1EC468">
      <w:start w:val="8"/>
      <w:numFmt w:val="bullet"/>
      <w:lvlText w:val="·"/>
      <w:lvlJc w:val="left"/>
      <w:pPr>
        <w:ind w:left="1980" w:hanging="360"/>
      </w:pPr>
      <w:rPr>
        <w:rFonts w:ascii="PF BeauSans Pro" w:eastAsiaTheme="minorHAnsi" w:hAnsi="PF BeauSans Pro" w:cstheme="minorBidi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8C49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4E079D"/>
    <w:multiLevelType w:val="hybridMultilevel"/>
    <w:tmpl w:val="677C9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1CF60A">
      <w:start w:val="1"/>
      <w:numFmt w:val="decimal"/>
      <w:lvlText w:val="2.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F5DD8"/>
    <w:multiLevelType w:val="hybridMultilevel"/>
    <w:tmpl w:val="E19C979A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479AA"/>
    <w:multiLevelType w:val="hybridMultilevel"/>
    <w:tmpl w:val="6234C85C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F2F73"/>
    <w:multiLevelType w:val="multilevel"/>
    <w:tmpl w:val="90F69E98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1">
    <w:nsid w:val="4D947B4F"/>
    <w:multiLevelType w:val="hybridMultilevel"/>
    <w:tmpl w:val="C48CA576"/>
    <w:lvl w:ilvl="0" w:tplc="4802D93A">
      <w:start w:val="1"/>
      <w:numFmt w:val="decimal"/>
      <w:lvlText w:val="1.%1"/>
      <w:lvlJc w:val="righ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>
    <w:nsid w:val="558755A2"/>
    <w:multiLevelType w:val="multilevel"/>
    <w:tmpl w:val="271A8AB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3">
    <w:nsid w:val="575A585A"/>
    <w:multiLevelType w:val="hybridMultilevel"/>
    <w:tmpl w:val="75BE9138"/>
    <w:lvl w:ilvl="0" w:tplc="6F1CF60A">
      <w:start w:val="1"/>
      <w:numFmt w:val="decimal"/>
      <w:lvlText w:val="2.1.%1"/>
      <w:lvlJc w:val="righ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7E0CCA"/>
    <w:multiLevelType w:val="hybridMultilevel"/>
    <w:tmpl w:val="A6B03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8607B83"/>
    <w:multiLevelType w:val="hybridMultilevel"/>
    <w:tmpl w:val="4072A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F356E"/>
    <w:multiLevelType w:val="hybridMultilevel"/>
    <w:tmpl w:val="F3C2DF82"/>
    <w:lvl w:ilvl="0" w:tplc="6F1CF60A">
      <w:start w:val="1"/>
      <w:numFmt w:val="decimal"/>
      <w:lvlText w:val="2.1.%1"/>
      <w:lvlJc w:val="righ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C7540"/>
    <w:multiLevelType w:val="hybridMultilevel"/>
    <w:tmpl w:val="137C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B51F0"/>
    <w:multiLevelType w:val="hybridMultilevel"/>
    <w:tmpl w:val="7B281260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452B9D"/>
    <w:multiLevelType w:val="hybridMultilevel"/>
    <w:tmpl w:val="B97A0E12"/>
    <w:lvl w:ilvl="0" w:tplc="749271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926F8"/>
    <w:multiLevelType w:val="multilevel"/>
    <w:tmpl w:val="271A8AB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1">
    <w:nsid w:val="7ABE10DD"/>
    <w:multiLevelType w:val="hybridMultilevel"/>
    <w:tmpl w:val="4DF65764"/>
    <w:lvl w:ilvl="0" w:tplc="4802D93A">
      <w:start w:val="1"/>
      <w:numFmt w:val="decimal"/>
      <w:lvlText w:val="1.%1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DA04600"/>
    <w:multiLevelType w:val="hybridMultilevel"/>
    <w:tmpl w:val="3C80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1"/>
  </w:num>
  <w:num w:numId="4">
    <w:abstractNumId w:val="21"/>
  </w:num>
  <w:num w:numId="5">
    <w:abstractNumId w:val="14"/>
  </w:num>
  <w:num w:numId="6">
    <w:abstractNumId w:val="25"/>
  </w:num>
  <w:num w:numId="7">
    <w:abstractNumId w:val="32"/>
  </w:num>
  <w:num w:numId="8">
    <w:abstractNumId w:val="9"/>
  </w:num>
  <w:num w:numId="9">
    <w:abstractNumId w:val="3"/>
  </w:num>
  <w:num w:numId="10">
    <w:abstractNumId w:val="29"/>
  </w:num>
  <w:num w:numId="11">
    <w:abstractNumId w:val="13"/>
  </w:num>
  <w:num w:numId="12">
    <w:abstractNumId w:val="18"/>
  </w:num>
  <w:num w:numId="13">
    <w:abstractNumId w:val="16"/>
  </w:num>
  <w:num w:numId="14">
    <w:abstractNumId w:val="27"/>
  </w:num>
  <w:num w:numId="15">
    <w:abstractNumId w:val="17"/>
  </w:num>
  <w:num w:numId="16">
    <w:abstractNumId w:val="26"/>
  </w:num>
  <w:num w:numId="17">
    <w:abstractNumId w:val="23"/>
  </w:num>
  <w:num w:numId="18">
    <w:abstractNumId w:val="12"/>
  </w:num>
  <w:num w:numId="19">
    <w:abstractNumId w:val="15"/>
  </w:num>
  <w:num w:numId="20">
    <w:abstractNumId w:val="22"/>
  </w:num>
  <w:num w:numId="21">
    <w:abstractNumId w:val="5"/>
  </w:num>
  <w:num w:numId="22">
    <w:abstractNumId w:val="6"/>
  </w:num>
  <w:num w:numId="23">
    <w:abstractNumId w:val="0"/>
  </w:num>
  <w:num w:numId="24">
    <w:abstractNumId w:val="7"/>
  </w:num>
  <w:num w:numId="25">
    <w:abstractNumId w:val="10"/>
  </w:num>
  <w:num w:numId="26">
    <w:abstractNumId w:val="28"/>
  </w:num>
  <w:num w:numId="27">
    <w:abstractNumId w:val="30"/>
  </w:num>
  <w:num w:numId="28">
    <w:abstractNumId w:val="8"/>
  </w:num>
  <w:num w:numId="29">
    <w:abstractNumId w:val="24"/>
  </w:num>
  <w:num w:numId="30">
    <w:abstractNumId w:val="1"/>
  </w:num>
  <w:num w:numId="31">
    <w:abstractNumId w:val="4"/>
  </w:num>
  <w:num w:numId="32">
    <w:abstractNumId w:val="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3F"/>
    <w:rsid w:val="000435E8"/>
    <w:rsid w:val="002620A8"/>
    <w:rsid w:val="003C0BD1"/>
    <w:rsid w:val="00420626"/>
    <w:rsid w:val="0051495B"/>
    <w:rsid w:val="00562703"/>
    <w:rsid w:val="00627D5B"/>
    <w:rsid w:val="0071140C"/>
    <w:rsid w:val="00756AC9"/>
    <w:rsid w:val="007E42A1"/>
    <w:rsid w:val="00920CFB"/>
    <w:rsid w:val="0096649A"/>
    <w:rsid w:val="00BA5231"/>
    <w:rsid w:val="00BF5B2E"/>
    <w:rsid w:val="00C01642"/>
    <w:rsid w:val="00D8035D"/>
    <w:rsid w:val="00E03F3F"/>
    <w:rsid w:val="00EB091C"/>
    <w:rsid w:val="00F7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1642"/>
  </w:style>
  <w:style w:type="paragraph" w:styleId="a6">
    <w:name w:val="footer"/>
    <w:basedOn w:val="a"/>
    <w:link w:val="a7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1642"/>
  </w:style>
  <w:style w:type="paragraph" w:styleId="a8">
    <w:name w:val="Body Text"/>
    <w:basedOn w:val="a"/>
    <w:link w:val="a9"/>
    <w:rsid w:val="00EB091C"/>
    <w:pPr>
      <w:tabs>
        <w:tab w:val="left" w:pos="709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EB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1495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14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1642"/>
  </w:style>
  <w:style w:type="paragraph" w:styleId="a6">
    <w:name w:val="footer"/>
    <w:basedOn w:val="a"/>
    <w:link w:val="a7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1642"/>
  </w:style>
  <w:style w:type="paragraph" w:styleId="a8">
    <w:name w:val="Body Text"/>
    <w:basedOn w:val="a"/>
    <w:link w:val="a9"/>
    <w:rsid w:val="00EB091C"/>
    <w:pPr>
      <w:tabs>
        <w:tab w:val="left" w:pos="709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EB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1495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1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DB2C9-683D-4F47-9882-5D2A1EE8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2019-07-26T10:39:00Z</dcterms:created>
  <dcterms:modified xsi:type="dcterms:W3CDTF">2019-08-01T11:04:00Z</dcterms:modified>
</cp:coreProperties>
</file>