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0664" w:rsidRDefault="00000000">
      <w:pPr>
        <w:pStyle w:val="Title"/>
        <w:jc w:val="center"/>
        <w:rPr>
          <w:rFonts w:ascii="Times New Roman" w:eastAsia="Times New Roman" w:hAnsi="Times New Roman" w:cs="Times New Roman"/>
        </w:rPr>
      </w:pPr>
      <w:bookmarkStart w:id="0" w:name="_j4f27z9ops9o" w:colFirst="0" w:colLast="0"/>
      <w:bookmarkEnd w:id="0"/>
      <w:r>
        <w:rPr>
          <w:rFonts w:ascii="Times New Roman" w:eastAsia="Times New Roman" w:hAnsi="Times New Roman" w:cs="Times New Roman"/>
        </w:rPr>
        <w:t>Financial Literacy Basic</w:t>
      </w:r>
    </w:p>
    <w:p w14:paraId="00000002" w14:textId="77777777" w:rsidR="00870664" w:rsidRDefault="00000000">
      <w:pPr>
        <w:pStyle w:val="Heading2"/>
        <w:keepNext w:val="0"/>
        <w:keepLines w:val="0"/>
        <w:spacing w:before="280"/>
        <w:rPr>
          <w:rFonts w:ascii="Times New Roman" w:eastAsia="Times New Roman" w:hAnsi="Times New Roman" w:cs="Times New Roman"/>
        </w:rPr>
      </w:pPr>
      <w:bookmarkStart w:id="1" w:name="_98q3svsq297c" w:colFirst="0" w:colLast="0"/>
      <w:bookmarkEnd w:id="1"/>
      <w:r>
        <w:rPr>
          <w:rFonts w:ascii="Times New Roman" w:eastAsia="Times New Roman" w:hAnsi="Times New Roman" w:cs="Times New Roman"/>
        </w:rPr>
        <w:t>Chapter 1 : Foundations</w:t>
      </w:r>
    </w:p>
    <w:p w14:paraId="00000003" w14:textId="77777777" w:rsidR="00870664" w:rsidRDefault="00000000">
      <w:pPr>
        <w:pStyle w:val="Heading3"/>
        <w:spacing w:before="240" w:after="240"/>
        <w:rPr>
          <w:rFonts w:ascii="Times New Roman" w:eastAsia="Times New Roman" w:hAnsi="Times New Roman" w:cs="Times New Roman"/>
          <w:color w:val="000000"/>
          <w:sz w:val="24"/>
          <w:szCs w:val="24"/>
        </w:rPr>
      </w:pPr>
      <w:bookmarkStart w:id="2" w:name="_u024ztgbs1si" w:colFirst="0" w:colLast="0"/>
      <w:bookmarkEnd w:id="2"/>
      <w:r>
        <w:rPr>
          <w:rFonts w:ascii="Times New Roman" w:eastAsia="Times New Roman" w:hAnsi="Times New Roman" w:cs="Times New Roman"/>
          <w:color w:val="000000"/>
          <w:sz w:val="24"/>
          <w:szCs w:val="24"/>
        </w:rPr>
        <w:t>1.1 Money in daily life</w:t>
      </w:r>
    </w:p>
    <w:p w14:paraId="00000004"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Money is basically a </w:t>
      </w:r>
      <w:r>
        <w:rPr>
          <w:rFonts w:ascii="Times New Roman" w:eastAsia="Times New Roman" w:hAnsi="Times New Roman" w:cs="Times New Roman"/>
          <w:b/>
          <w:bCs/>
          <w:sz w:val="24"/>
          <w:szCs w:val="24"/>
        </w:rPr>
        <w:t>tool</w:t>
      </w:r>
      <w:r>
        <w:rPr>
          <w:rFonts w:ascii="Times New Roman" w:eastAsia="Times New Roman" w:hAnsi="Times New Roman" w:cs="Times New Roman"/>
          <w:sz w:val="24"/>
          <w:szCs w:val="24"/>
        </w:rPr>
        <w:t xml:space="preserve"> we use to make everyday life easier. Instead of trading items directly (like swapping shoes for groceries), we use money as a shared system that most people accept. In simple terms, money helps people </w:t>
      </w:r>
      <w:r>
        <w:rPr>
          <w:rFonts w:ascii="Times New Roman" w:eastAsia="Times New Roman" w:hAnsi="Times New Roman" w:cs="Times New Roman"/>
          <w:b/>
          <w:bCs/>
          <w:sz w:val="24"/>
          <w:szCs w:val="24"/>
        </w:rPr>
        <w:t>buy and sell</w:t>
      </w:r>
      <w:r>
        <w:rPr>
          <w:rFonts w:ascii="Times New Roman" w:eastAsia="Times New Roman" w:hAnsi="Times New Roman" w:cs="Times New Roman"/>
          <w:sz w:val="24"/>
          <w:szCs w:val="24"/>
        </w:rPr>
        <w:t xml:space="preserve"> things without needing a perfect trade match every time. Encyclopaedia Britannica describes money as something generally accepted as a </w:t>
      </w:r>
      <w:r>
        <w:rPr>
          <w:rFonts w:ascii="Times New Roman" w:eastAsia="Times New Roman" w:hAnsi="Times New Roman" w:cs="Times New Roman"/>
          <w:b/>
          <w:bCs/>
          <w:sz w:val="24"/>
          <w:szCs w:val="24"/>
        </w:rPr>
        <w:t>medium of exchange</w:t>
      </w:r>
      <w:r>
        <w:rPr>
          <w:rFonts w:ascii="Times New Roman" w:eastAsia="Times New Roman" w:hAnsi="Times New Roman" w:cs="Times New Roman"/>
          <w:sz w:val="24"/>
          <w:szCs w:val="24"/>
        </w:rPr>
        <w:t>, and also the medium we use to express prices and value.</w:t>
      </w:r>
    </w:p>
    <w:p w14:paraId="00000005"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daily life, money usually plays three practical roles. First, it works as a </w:t>
      </w:r>
      <w:r>
        <w:rPr>
          <w:rFonts w:ascii="Times New Roman" w:eastAsia="Times New Roman" w:hAnsi="Times New Roman" w:cs="Times New Roman"/>
          <w:b/>
          <w:bCs/>
          <w:sz w:val="24"/>
          <w:szCs w:val="24"/>
        </w:rPr>
        <w:t>medium of exchange</w:t>
      </w:r>
      <w:r>
        <w:rPr>
          <w:rFonts w:ascii="Times New Roman" w:eastAsia="Times New Roman" w:hAnsi="Times New Roman" w:cs="Times New Roman"/>
          <w:sz w:val="24"/>
          <w:szCs w:val="24"/>
        </w:rPr>
        <w:t xml:space="preserve">: you can use it to pay for rent, transportation, and food. Second, it acts as a </w:t>
      </w:r>
      <w:r>
        <w:rPr>
          <w:rFonts w:ascii="Times New Roman" w:eastAsia="Times New Roman" w:hAnsi="Times New Roman" w:cs="Times New Roman"/>
          <w:b/>
          <w:bCs/>
          <w:sz w:val="24"/>
          <w:szCs w:val="24"/>
        </w:rPr>
        <w:t>unit of account</w:t>
      </w:r>
      <w:r>
        <w:rPr>
          <w:rFonts w:ascii="Times New Roman" w:eastAsia="Times New Roman" w:hAnsi="Times New Roman" w:cs="Times New Roman"/>
          <w:sz w:val="24"/>
          <w:szCs w:val="24"/>
        </w:rPr>
        <w:t xml:space="preserve">: it lets us compare prices (for example, deciding whether a €3 coffee is “worth it” compared to a €1 coffee). Third, it can be a </w:t>
      </w:r>
      <w:r>
        <w:rPr>
          <w:rFonts w:ascii="Times New Roman" w:eastAsia="Times New Roman" w:hAnsi="Times New Roman" w:cs="Times New Roman"/>
          <w:b/>
          <w:bCs/>
          <w:sz w:val="24"/>
          <w:szCs w:val="24"/>
        </w:rPr>
        <w:t>store of value</w:t>
      </w:r>
      <w:r>
        <w:rPr>
          <w:rFonts w:ascii="Times New Roman" w:eastAsia="Times New Roman" w:hAnsi="Times New Roman" w:cs="Times New Roman"/>
          <w:sz w:val="24"/>
          <w:szCs w:val="24"/>
        </w:rPr>
        <w:t>: you can keep some money for later instead of using it immediately. That last point is important because saving money is one way to protect yourself from surprise costs.</w:t>
      </w:r>
    </w:p>
    <w:p w14:paraId="00000006"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though money is a tool, it still creates stress for many people. One big reason is that money is </w:t>
      </w:r>
      <w:r>
        <w:rPr>
          <w:rFonts w:ascii="Times New Roman" w:eastAsia="Times New Roman" w:hAnsi="Times New Roman" w:cs="Times New Roman"/>
          <w:b/>
          <w:bCs/>
          <w:sz w:val="24"/>
          <w:szCs w:val="24"/>
        </w:rPr>
        <w:t>limited</w:t>
      </w:r>
      <w:r>
        <w:rPr>
          <w:rFonts w:ascii="Times New Roman" w:eastAsia="Times New Roman" w:hAnsi="Times New Roman" w:cs="Times New Roman"/>
          <w:sz w:val="24"/>
          <w:szCs w:val="24"/>
        </w:rPr>
        <w:t xml:space="preserve">. Most of us do not have unlimited income, so we have to make choices. This is where a key idea comes in: </w:t>
      </w:r>
      <w:r>
        <w:rPr>
          <w:rFonts w:ascii="Times New Roman" w:eastAsia="Times New Roman" w:hAnsi="Times New Roman" w:cs="Times New Roman"/>
          <w:b/>
          <w:bCs/>
          <w:sz w:val="24"/>
          <w:szCs w:val="24"/>
        </w:rPr>
        <w:t>scarcity</w:t>
      </w:r>
      <w:r>
        <w:rPr>
          <w:rFonts w:ascii="Times New Roman" w:eastAsia="Times New Roman" w:hAnsi="Times New Roman" w:cs="Times New Roman"/>
          <w:sz w:val="24"/>
          <w:szCs w:val="24"/>
        </w:rPr>
        <w:t xml:space="preserve">. If you spend money on one thing, you give up the chance to spend it on something else. Economists call this trade-off </w:t>
      </w:r>
      <w:r>
        <w:rPr>
          <w:rFonts w:ascii="Times New Roman" w:eastAsia="Times New Roman" w:hAnsi="Times New Roman" w:cs="Times New Roman"/>
          <w:b/>
          <w:bCs/>
          <w:sz w:val="24"/>
          <w:szCs w:val="24"/>
        </w:rPr>
        <w:t>opportunity cost</w:t>
      </w:r>
      <w:r>
        <w:rPr>
          <w:rFonts w:ascii="Times New Roman" w:eastAsia="Times New Roman" w:hAnsi="Times New Roman" w:cs="Times New Roman"/>
          <w:sz w:val="24"/>
          <w:szCs w:val="24"/>
        </w:rPr>
        <w:t>, meaning the value of the next best option you did not choose. Khan Academy explains opportunity cost as the value of the next best alternative you give up when you make a decision.</w:t>
      </w:r>
    </w:p>
    <w:p w14:paraId="00000007"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an example that feels real. Imagine you have €50 left after paying basic bills. You could spend it on a night out, or you could save it for a future goal. If you choose the night out, the opportunity cost might be progress toward your savings goal. If you save the €50, the opportunity cost might be the fun experience you did not have that weekend. The point is not that one choice is “good” and the other is “bad.” The point is that every choice has a cost, even if you do not pay it immediately.</w:t>
      </w:r>
    </w:p>
    <w:p w14:paraId="00000008"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also why people often feel confused about where their money goes. Many expenses are small but frequent: coffee, delivery fees, subscriptions, transport top-ups. They can disappear from your account without you noticing. That is why one of the most basic money skills is simply </w:t>
      </w:r>
      <w:r>
        <w:rPr>
          <w:rFonts w:ascii="Times New Roman" w:eastAsia="Times New Roman" w:hAnsi="Times New Roman" w:cs="Times New Roman"/>
          <w:b/>
          <w:bCs/>
          <w:sz w:val="24"/>
          <w:szCs w:val="24"/>
        </w:rPr>
        <w:t>tracking spending</w:t>
      </w:r>
      <w:r>
        <w:rPr>
          <w:rFonts w:ascii="Times New Roman" w:eastAsia="Times New Roman" w:hAnsi="Times New Roman" w:cs="Times New Roman"/>
          <w:sz w:val="24"/>
          <w:szCs w:val="24"/>
        </w:rPr>
        <w:t>. The Consumer Financial Protection Bureau (CFPB) recommends tracking your spending for at least a couple of weeks (or a month) to see a realistic picture of your habits, because it is hard to manage money if you do not know where it goes.</w:t>
      </w:r>
    </w:p>
    <w:p w14:paraId="00000009"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Once you understand your spending, the next step is making a basic plan. A </w:t>
      </w:r>
      <w:r>
        <w:rPr>
          <w:rFonts w:ascii="Times New Roman" w:eastAsia="Times New Roman" w:hAnsi="Times New Roman" w:cs="Times New Roman"/>
          <w:b/>
          <w:bCs/>
          <w:sz w:val="24"/>
          <w:szCs w:val="24"/>
        </w:rPr>
        <w:t>budget</w:t>
      </w:r>
      <w:r>
        <w:rPr>
          <w:rFonts w:ascii="Times New Roman" w:eastAsia="Times New Roman" w:hAnsi="Times New Roman" w:cs="Times New Roman"/>
          <w:sz w:val="24"/>
          <w:szCs w:val="24"/>
        </w:rPr>
        <w:t xml:space="preserve"> is simply a plan that helps you decide how you will use your money. Consumer.gov describes a budget as something you write down to decide how you will spend money each month, and it helps you see how much you make and how you spend it. Budgets are not meant to punish you. A budget is like a map. It helps you choose what matters most, so you are not surprised later by bills or fees.</w:t>
      </w:r>
    </w:p>
    <w:p w14:paraId="0000000A"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money is a tool, then financial literacy is learning how to use that tool without hurting yourself. This chapter is the starting point. Later chapters will build on it by teaching you how to plan spending, handle debt, save for emergencies, and protect yourself from scams. </w:t>
      </w:r>
    </w:p>
    <w:p w14:paraId="0000000B" w14:textId="77777777" w:rsidR="00870664" w:rsidRDefault="00000000">
      <w:pPr>
        <w:pStyle w:val="Heading3"/>
        <w:spacing w:before="240" w:after="240"/>
        <w:jc w:val="both"/>
        <w:rPr>
          <w:rFonts w:ascii="Times New Roman" w:eastAsia="Times New Roman" w:hAnsi="Times New Roman" w:cs="Times New Roman"/>
          <w:color w:val="000000"/>
        </w:rPr>
      </w:pPr>
      <w:bookmarkStart w:id="3" w:name="_x7kzt5snsm1h" w:colFirst="0" w:colLast="0"/>
      <w:bookmarkEnd w:id="3"/>
      <w:r>
        <w:br/>
      </w:r>
      <w:r>
        <w:rPr>
          <w:rFonts w:ascii="Times New Roman" w:eastAsia="Times New Roman" w:hAnsi="Times New Roman" w:cs="Times New Roman"/>
          <w:color w:val="000000"/>
        </w:rPr>
        <w:t xml:space="preserve">1.2 What is “Financial Literacy” </w:t>
      </w:r>
    </w:p>
    <w:p w14:paraId="0000000C"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literacy is a fancy term for something very simple: </w:t>
      </w:r>
      <w:r>
        <w:rPr>
          <w:rFonts w:ascii="Times New Roman" w:eastAsia="Times New Roman" w:hAnsi="Times New Roman" w:cs="Times New Roman"/>
          <w:b/>
          <w:bCs/>
          <w:sz w:val="24"/>
          <w:szCs w:val="24"/>
        </w:rPr>
        <w:t>knowing how money works in real life, and using that knowledge to make better choices</w:t>
      </w:r>
      <w:r>
        <w:rPr>
          <w:rFonts w:ascii="Times New Roman" w:eastAsia="Times New Roman" w:hAnsi="Times New Roman" w:cs="Times New Roman"/>
          <w:sz w:val="24"/>
          <w:szCs w:val="24"/>
        </w:rPr>
        <w:t>. It is not about being “good at finance” or memorizing difficult words. It is the basic ability to handle everyday money situations like paying bills, saving for something important, using banking services safely, and understanding what happens when you borrow money.</w:t>
      </w:r>
    </w:p>
    <w:p w14:paraId="0000000D"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useful definition comes from the OECD (Organisation for Economic Co-operation and Development). The OECD explains financial literacy as a </w:t>
      </w:r>
      <w:r>
        <w:rPr>
          <w:rFonts w:ascii="Times New Roman" w:eastAsia="Times New Roman" w:hAnsi="Times New Roman" w:cs="Times New Roman"/>
          <w:b/>
          <w:bCs/>
          <w:sz w:val="24"/>
          <w:szCs w:val="24"/>
        </w:rPr>
        <w:t>combination of financial awareness, knowledge, skills, attitudes, and behaviours</w:t>
      </w:r>
      <w:r>
        <w:rPr>
          <w:rFonts w:ascii="Times New Roman" w:eastAsia="Times New Roman" w:hAnsi="Times New Roman" w:cs="Times New Roman"/>
          <w:sz w:val="24"/>
          <w:szCs w:val="24"/>
        </w:rPr>
        <w:t xml:space="preserve"> that help people make sound financial decisions and ultimately improve their financial well-being. In other words, financial literacy is not only what you know, but also </w:t>
      </w:r>
      <w:r>
        <w:rPr>
          <w:rFonts w:ascii="Times New Roman" w:eastAsia="Times New Roman" w:hAnsi="Times New Roman" w:cs="Times New Roman"/>
          <w:b/>
          <w:bCs/>
          <w:sz w:val="24"/>
          <w:szCs w:val="24"/>
        </w:rPr>
        <w:t>how you act</w:t>
      </w:r>
      <w:r>
        <w:rPr>
          <w:rFonts w:ascii="Times New Roman" w:eastAsia="Times New Roman" w:hAnsi="Times New Roman" w:cs="Times New Roman"/>
          <w:sz w:val="24"/>
          <w:szCs w:val="24"/>
        </w:rPr>
        <w:t xml:space="preserve"> with money.</w:t>
      </w:r>
    </w:p>
    <w:p w14:paraId="0000000E"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Bank describes it in a very practical way: financial literacy is the ability to use your knowledge and skills to </w:t>
      </w:r>
      <w:r>
        <w:rPr>
          <w:rFonts w:ascii="Times New Roman" w:eastAsia="Times New Roman" w:hAnsi="Times New Roman" w:cs="Times New Roman"/>
          <w:b/>
          <w:bCs/>
          <w:sz w:val="24"/>
          <w:szCs w:val="24"/>
        </w:rPr>
        <w:t>manage financial resources effectively</w:t>
      </w:r>
      <w:r>
        <w:rPr>
          <w:rFonts w:ascii="Times New Roman" w:eastAsia="Times New Roman" w:hAnsi="Times New Roman" w:cs="Times New Roman"/>
          <w:sz w:val="24"/>
          <w:szCs w:val="24"/>
        </w:rPr>
        <w:t>, ideally for a lifetime of financial well-being. This is important because money is not just a “one-time lesson.” As your life changes (new job, new rent, new responsibilities), your money decisions change too.</w:t>
      </w:r>
    </w:p>
    <w:p w14:paraId="0000000F" w14:textId="77777777" w:rsidR="00870664" w:rsidRDefault="00000000">
      <w:pPr>
        <w:spacing w:before="2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literacy is more than “financial knowledge”</w:t>
      </w:r>
    </w:p>
    <w:p w14:paraId="00000010"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people think financial literacy just means knowing definitions, like what “interest” or “inflation” means. That is part of it, but not the full picture. For example: you might know that saving is important, but still spend everything because you do not have a plan. Or you might know that debt has interest, but still accept a loan without understanding how much it will really cost.</w:t>
      </w:r>
    </w:p>
    <w:p w14:paraId="00000011"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why educators often say financial literacy includes:</w:t>
      </w:r>
    </w:p>
    <w:p w14:paraId="00000012" w14:textId="77777777" w:rsidR="00870664" w:rsidRDefault="00000000">
      <w:pPr>
        <w:numPr>
          <w:ilvl w:val="0"/>
          <w:numId w:val="4"/>
        </w:numPr>
        <w:spacing w:before="240"/>
        <w:jc w:val="both"/>
        <w:rPr>
          <w:sz w:val="24"/>
          <w:szCs w:val="24"/>
        </w:rPr>
      </w:pPr>
      <w:r>
        <w:rPr>
          <w:rFonts w:ascii="Times New Roman" w:eastAsia="Times New Roman" w:hAnsi="Times New Roman" w:cs="Times New Roman"/>
          <w:b/>
          <w:bCs/>
          <w:sz w:val="24"/>
          <w:szCs w:val="24"/>
        </w:rPr>
        <w:t>Knowledge</w:t>
      </w:r>
      <w:r>
        <w:rPr>
          <w:rFonts w:ascii="Times New Roman" w:eastAsia="Times New Roman" w:hAnsi="Times New Roman" w:cs="Times New Roman"/>
          <w:sz w:val="24"/>
          <w:szCs w:val="24"/>
        </w:rPr>
        <w:t xml:space="preserve"> (understanding concepts like budgeting, interest, and fees)</w:t>
      </w:r>
      <w:r>
        <w:rPr>
          <w:rFonts w:ascii="Times New Roman" w:eastAsia="Times New Roman" w:hAnsi="Times New Roman" w:cs="Times New Roman"/>
          <w:sz w:val="24"/>
          <w:szCs w:val="24"/>
        </w:rPr>
        <w:br/>
      </w:r>
    </w:p>
    <w:p w14:paraId="00000013" w14:textId="77777777" w:rsidR="00870664" w:rsidRDefault="00000000">
      <w:pPr>
        <w:numPr>
          <w:ilvl w:val="0"/>
          <w:numId w:val="4"/>
        </w:numPr>
        <w:jc w:val="both"/>
        <w:rPr>
          <w:sz w:val="24"/>
          <w:szCs w:val="24"/>
        </w:rPr>
      </w:pPr>
      <w:r>
        <w:rPr>
          <w:rFonts w:ascii="Times New Roman" w:eastAsia="Times New Roman" w:hAnsi="Times New Roman" w:cs="Times New Roman"/>
          <w:b/>
          <w:bCs/>
          <w:sz w:val="24"/>
          <w:szCs w:val="24"/>
        </w:rPr>
        <w:lastRenderedPageBreak/>
        <w:t>Skills</w:t>
      </w:r>
      <w:r>
        <w:rPr>
          <w:rFonts w:ascii="Times New Roman" w:eastAsia="Times New Roman" w:hAnsi="Times New Roman" w:cs="Times New Roman"/>
          <w:sz w:val="24"/>
          <w:szCs w:val="24"/>
        </w:rPr>
        <w:t xml:space="preserve"> (being able to compare options, calculate costs, or plan spending)</w:t>
      </w:r>
      <w:r>
        <w:rPr>
          <w:rFonts w:ascii="Times New Roman" w:eastAsia="Times New Roman" w:hAnsi="Times New Roman" w:cs="Times New Roman"/>
          <w:sz w:val="24"/>
          <w:szCs w:val="24"/>
        </w:rPr>
        <w:br/>
      </w:r>
    </w:p>
    <w:p w14:paraId="00000014" w14:textId="77777777" w:rsidR="00870664" w:rsidRDefault="00000000">
      <w:pPr>
        <w:numPr>
          <w:ilvl w:val="0"/>
          <w:numId w:val="4"/>
        </w:numPr>
        <w:jc w:val="both"/>
        <w:rPr>
          <w:sz w:val="24"/>
          <w:szCs w:val="24"/>
        </w:rPr>
      </w:pPr>
      <w:r>
        <w:rPr>
          <w:rFonts w:ascii="Times New Roman" w:eastAsia="Times New Roman" w:hAnsi="Times New Roman" w:cs="Times New Roman"/>
          <w:b/>
          <w:bCs/>
          <w:sz w:val="24"/>
          <w:szCs w:val="24"/>
        </w:rPr>
        <w:t>Attitudes and confidence</w:t>
      </w:r>
      <w:r>
        <w:rPr>
          <w:rFonts w:ascii="Times New Roman" w:eastAsia="Times New Roman" w:hAnsi="Times New Roman" w:cs="Times New Roman"/>
          <w:sz w:val="24"/>
          <w:szCs w:val="24"/>
        </w:rPr>
        <w:t xml:space="preserve"> (feeling capable, not avoiding money topics)</w:t>
      </w:r>
      <w:r>
        <w:rPr>
          <w:rFonts w:ascii="Times New Roman" w:eastAsia="Times New Roman" w:hAnsi="Times New Roman" w:cs="Times New Roman"/>
          <w:sz w:val="24"/>
          <w:szCs w:val="24"/>
        </w:rPr>
        <w:br/>
      </w:r>
    </w:p>
    <w:p w14:paraId="00000015" w14:textId="77777777" w:rsidR="00870664" w:rsidRDefault="00000000">
      <w:pPr>
        <w:numPr>
          <w:ilvl w:val="0"/>
          <w:numId w:val="4"/>
        </w:numPr>
        <w:spacing w:after="240"/>
        <w:jc w:val="both"/>
        <w:rPr>
          <w:sz w:val="24"/>
          <w:szCs w:val="24"/>
        </w:rPr>
      </w:pPr>
      <w:r>
        <w:rPr>
          <w:rFonts w:ascii="Times New Roman" w:eastAsia="Times New Roman" w:hAnsi="Times New Roman" w:cs="Times New Roman"/>
          <w:b/>
          <w:bCs/>
          <w:sz w:val="24"/>
          <w:szCs w:val="24"/>
        </w:rPr>
        <w:t>Behaviours</w:t>
      </w:r>
      <w:r>
        <w:rPr>
          <w:rFonts w:ascii="Times New Roman" w:eastAsia="Times New Roman" w:hAnsi="Times New Roman" w:cs="Times New Roman"/>
          <w:sz w:val="24"/>
          <w:szCs w:val="24"/>
        </w:rPr>
        <w:t xml:space="preserve"> (actually budgeting, saving, paying bills on time)</w:t>
      </w:r>
      <w:r>
        <w:rPr>
          <w:rFonts w:ascii="Times New Roman" w:eastAsia="Times New Roman" w:hAnsi="Times New Roman" w:cs="Times New Roman"/>
          <w:sz w:val="24"/>
          <w:szCs w:val="24"/>
        </w:rPr>
        <w:br/>
      </w:r>
    </w:p>
    <w:p w14:paraId="00000016" w14:textId="77777777" w:rsidR="00870664"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The OECD’s work on student financial literacy also highlights that it is not only knowledge, but also the </w:t>
      </w:r>
      <w:r>
        <w:rPr>
          <w:rFonts w:ascii="Times New Roman" w:eastAsia="Times New Roman" w:hAnsi="Times New Roman" w:cs="Times New Roman"/>
          <w:b/>
          <w:bCs/>
          <w:sz w:val="24"/>
          <w:szCs w:val="24"/>
        </w:rPr>
        <w:t>skills and attitudes</w:t>
      </w:r>
      <w:r>
        <w:rPr>
          <w:rFonts w:ascii="Times New Roman" w:eastAsia="Times New Roman" w:hAnsi="Times New Roman" w:cs="Times New Roman"/>
          <w:sz w:val="24"/>
          <w:szCs w:val="24"/>
        </w:rPr>
        <w:t xml:space="preserve"> needed to apply that knowledge across real financial situations, with the aim of improving financial well-being and participation in economic life.</w:t>
      </w:r>
      <w:hyperlink r:id="rId5">
        <w:r>
          <w:rPr>
            <w:rFonts w:ascii="Times New Roman" w:eastAsia="Times New Roman" w:hAnsi="Times New Roman" w:cs="Times New Roman"/>
            <w:sz w:val="24"/>
            <w:szCs w:val="24"/>
          </w:rPr>
          <w:t xml:space="preserve"> </w:t>
        </w:r>
      </w:hyperlink>
    </w:p>
    <w:p w14:paraId="00000017" w14:textId="77777777" w:rsidR="00870664" w:rsidRDefault="00000000">
      <w:pPr>
        <w:spacing w:before="2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literacy is not the same as being rich</w:t>
      </w:r>
    </w:p>
    <w:p w14:paraId="00000018"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important things to understand early is this: </w:t>
      </w:r>
      <w:r>
        <w:rPr>
          <w:rFonts w:ascii="Times New Roman" w:eastAsia="Times New Roman" w:hAnsi="Times New Roman" w:cs="Times New Roman"/>
          <w:b/>
          <w:bCs/>
          <w:sz w:val="24"/>
          <w:szCs w:val="24"/>
        </w:rPr>
        <w:t>financial literacy is not about income level</w:t>
      </w:r>
      <w:r>
        <w:rPr>
          <w:rFonts w:ascii="Times New Roman" w:eastAsia="Times New Roman" w:hAnsi="Times New Roman" w:cs="Times New Roman"/>
          <w:sz w:val="24"/>
          <w:szCs w:val="24"/>
        </w:rPr>
        <w:t>. People with high income can still struggle with debt, overspending, and stress. People with low income can still improve their financial situation by using careful planning and protecting themselves from expensive mistakes.</w:t>
      </w:r>
    </w:p>
    <w:p w14:paraId="00000019"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connects to the idea of </w:t>
      </w:r>
      <w:r>
        <w:rPr>
          <w:rFonts w:ascii="Times New Roman" w:eastAsia="Times New Roman" w:hAnsi="Times New Roman" w:cs="Times New Roman"/>
          <w:b/>
          <w:bCs/>
          <w:sz w:val="24"/>
          <w:szCs w:val="24"/>
        </w:rPr>
        <w:t>financial well-being</w:t>
      </w:r>
      <w:r>
        <w:rPr>
          <w:rFonts w:ascii="Times New Roman" w:eastAsia="Times New Roman" w:hAnsi="Times New Roman" w:cs="Times New Roman"/>
          <w:sz w:val="24"/>
          <w:szCs w:val="24"/>
        </w:rPr>
        <w:t xml:space="preserve">, which is often described as the “goal” of financial education. The CFPB defines financial well-being as having </w:t>
      </w:r>
      <w:r>
        <w:rPr>
          <w:rFonts w:ascii="Times New Roman" w:eastAsia="Times New Roman" w:hAnsi="Times New Roman" w:cs="Times New Roman"/>
          <w:b/>
          <w:bCs/>
          <w:sz w:val="24"/>
          <w:szCs w:val="24"/>
        </w:rPr>
        <w:t>financial security and financial freedom of choice</w:t>
      </w:r>
      <w:r>
        <w:rPr>
          <w:rFonts w:ascii="Times New Roman" w:eastAsia="Times New Roman" w:hAnsi="Times New Roman" w:cs="Times New Roman"/>
          <w:sz w:val="24"/>
          <w:szCs w:val="24"/>
        </w:rPr>
        <w:t>, now and in the future. They explain it with four simple elements: being able to control day-to-day money, absorb a shock, stay on track for goals, and have freedom to make choices.</w:t>
      </w:r>
      <w:hyperlink r:id="rId6">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Financial literacy supports these outcomes, even if your starting point is difficult.</w:t>
      </w:r>
    </w:p>
    <w:p w14:paraId="0000001A" w14:textId="77777777" w:rsidR="00870664" w:rsidRDefault="00000000">
      <w:pPr>
        <w:spacing w:before="2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financial literacy looks like in real life</w:t>
      </w:r>
    </w:p>
    <w:p w14:paraId="0000001B"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with basic financial literacy can usually do things like:</w:t>
      </w:r>
    </w:p>
    <w:p w14:paraId="0000001C" w14:textId="77777777" w:rsidR="00870664" w:rsidRDefault="00000000">
      <w:pPr>
        <w:numPr>
          <w:ilvl w:val="0"/>
          <w:numId w:val="3"/>
        </w:numPr>
        <w:spacing w:before="240"/>
        <w:jc w:val="both"/>
        <w:rPr>
          <w:sz w:val="24"/>
          <w:szCs w:val="24"/>
        </w:rPr>
      </w:pPr>
      <w:r>
        <w:rPr>
          <w:rFonts w:ascii="Times New Roman" w:eastAsia="Times New Roman" w:hAnsi="Times New Roman" w:cs="Times New Roman"/>
          <w:b/>
          <w:bCs/>
          <w:sz w:val="24"/>
          <w:szCs w:val="24"/>
        </w:rPr>
        <w:t>Understand their cash flow</w:t>
      </w:r>
      <w:r>
        <w:rPr>
          <w:rFonts w:ascii="Times New Roman" w:eastAsia="Times New Roman" w:hAnsi="Times New Roman" w:cs="Times New Roman"/>
          <w:sz w:val="24"/>
          <w:szCs w:val="24"/>
        </w:rPr>
        <w:t xml:space="preserve"> (money in vs money out)</w:t>
      </w:r>
      <w:r>
        <w:rPr>
          <w:rFonts w:ascii="Times New Roman" w:eastAsia="Times New Roman" w:hAnsi="Times New Roman" w:cs="Times New Roman"/>
          <w:sz w:val="24"/>
          <w:szCs w:val="24"/>
        </w:rPr>
        <w:br/>
      </w:r>
    </w:p>
    <w:p w14:paraId="0000001D" w14:textId="77777777" w:rsidR="00870664" w:rsidRDefault="00000000">
      <w:pPr>
        <w:numPr>
          <w:ilvl w:val="0"/>
          <w:numId w:val="3"/>
        </w:numPr>
        <w:jc w:val="both"/>
        <w:rPr>
          <w:sz w:val="24"/>
          <w:szCs w:val="24"/>
        </w:rPr>
      </w:pPr>
      <w:r>
        <w:rPr>
          <w:rFonts w:ascii="Times New Roman" w:eastAsia="Times New Roman" w:hAnsi="Times New Roman" w:cs="Times New Roman"/>
          <w:b/>
          <w:bCs/>
          <w:sz w:val="24"/>
          <w:szCs w:val="24"/>
        </w:rPr>
        <w:t>Plan spending</w:t>
      </w:r>
      <w:r>
        <w:rPr>
          <w:rFonts w:ascii="Times New Roman" w:eastAsia="Times New Roman" w:hAnsi="Times New Roman" w:cs="Times New Roman"/>
          <w:sz w:val="24"/>
          <w:szCs w:val="24"/>
        </w:rPr>
        <w:t xml:space="preserve"> so essentials are covered first</w:t>
      </w:r>
      <w:r>
        <w:rPr>
          <w:rFonts w:ascii="Times New Roman" w:eastAsia="Times New Roman" w:hAnsi="Times New Roman" w:cs="Times New Roman"/>
          <w:sz w:val="24"/>
          <w:szCs w:val="24"/>
        </w:rPr>
        <w:br/>
      </w:r>
    </w:p>
    <w:p w14:paraId="0000001E" w14:textId="77777777" w:rsidR="00870664" w:rsidRDefault="00000000">
      <w:pPr>
        <w:numPr>
          <w:ilvl w:val="0"/>
          <w:numId w:val="3"/>
        </w:numPr>
        <w:jc w:val="both"/>
        <w:rPr>
          <w:sz w:val="24"/>
          <w:szCs w:val="24"/>
        </w:rPr>
      </w:pPr>
      <w:r>
        <w:rPr>
          <w:rFonts w:ascii="Times New Roman" w:eastAsia="Times New Roman" w:hAnsi="Times New Roman" w:cs="Times New Roman"/>
          <w:b/>
          <w:bCs/>
          <w:sz w:val="24"/>
          <w:szCs w:val="24"/>
        </w:rPr>
        <w:t>Save something</w:t>
      </w:r>
      <w:r>
        <w:rPr>
          <w:rFonts w:ascii="Times New Roman" w:eastAsia="Times New Roman" w:hAnsi="Times New Roman" w:cs="Times New Roman"/>
          <w:sz w:val="24"/>
          <w:szCs w:val="24"/>
        </w:rPr>
        <w:t>, even if small, for emergencies or goals</w:t>
      </w:r>
      <w:r>
        <w:rPr>
          <w:rFonts w:ascii="Times New Roman" w:eastAsia="Times New Roman" w:hAnsi="Times New Roman" w:cs="Times New Roman"/>
          <w:sz w:val="24"/>
          <w:szCs w:val="24"/>
        </w:rPr>
        <w:br/>
      </w:r>
    </w:p>
    <w:p w14:paraId="0000001F" w14:textId="77777777" w:rsidR="00870664" w:rsidRDefault="00000000">
      <w:pPr>
        <w:numPr>
          <w:ilvl w:val="0"/>
          <w:numId w:val="3"/>
        </w:numPr>
        <w:jc w:val="both"/>
        <w:rPr>
          <w:sz w:val="24"/>
          <w:szCs w:val="24"/>
        </w:rPr>
      </w:pPr>
      <w:r>
        <w:rPr>
          <w:rFonts w:ascii="Times New Roman" w:eastAsia="Times New Roman" w:hAnsi="Times New Roman" w:cs="Times New Roman"/>
          <w:b/>
          <w:bCs/>
          <w:sz w:val="24"/>
          <w:szCs w:val="24"/>
        </w:rPr>
        <w:t>Understand borrowing basics</w:t>
      </w:r>
      <w:r>
        <w:rPr>
          <w:rFonts w:ascii="Times New Roman" w:eastAsia="Times New Roman" w:hAnsi="Times New Roman" w:cs="Times New Roman"/>
          <w:sz w:val="24"/>
          <w:szCs w:val="24"/>
        </w:rPr>
        <w:t>, like interest and minimum payments</w:t>
      </w:r>
      <w:r>
        <w:rPr>
          <w:rFonts w:ascii="Times New Roman" w:eastAsia="Times New Roman" w:hAnsi="Times New Roman" w:cs="Times New Roman"/>
          <w:sz w:val="24"/>
          <w:szCs w:val="24"/>
        </w:rPr>
        <w:br/>
      </w:r>
    </w:p>
    <w:p w14:paraId="00000020" w14:textId="77777777" w:rsidR="00870664" w:rsidRDefault="00000000">
      <w:pPr>
        <w:numPr>
          <w:ilvl w:val="0"/>
          <w:numId w:val="3"/>
        </w:numPr>
        <w:spacing w:after="240"/>
        <w:jc w:val="both"/>
        <w:rPr>
          <w:sz w:val="24"/>
          <w:szCs w:val="24"/>
        </w:rPr>
      </w:pPr>
      <w:r>
        <w:rPr>
          <w:rFonts w:ascii="Times New Roman" w:eastAsia="Times New Roman" w:hAnsi="Times New Roman" w:cs="Times New Roman"/>
          <w:b/>
          <w:bCs/>
          <w:sz w:val="24"/>
          <w:szCs w:val="24"/>
        </w:rPr>
        <w:t>Protect themselves</w:t>
      </w:r>
      <w:r>
        <w:rPr>
          <w:rFonts w:ascii="Times New Roman" w:eastAsia="Times New Roman" w:hAnsi="Times New Roman" w:cs="Times New Roman"/>
          <w:sz w:val="24"/>
          <w:szCs w:val="24"/>
        </w:rPr>
        <w:t>, like spotting scams and reading terms carefully</w:t>
      </w:r>
      <w:r>
        <w:rPr>
          <w:rFonts w:ascii="Times New Roman" w:eastAsia="Times New Roman" w:hAnsi="Times New Roman" w:cs="Times New Roman"/>
          <w:sz w:val="24"/>
          <w:szCs w:val="24"/>
        </w:rPr>
        <w:br/>
      </w:r>
    </w:p>
    <w:p w14:paraId="00000021"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is a simple example. Imagine two people with the exact same monthly income. Person A does not track spending and says, “Money just disappears.” Person B tracks spending for two weeks, finds small leaks (subscriptions, delivery fees), and sets a simple plan. Even if Person B </w:t>
      </w:r>
      <w:r>
        <w:rPr>
          <w:rFonts w:ascii="Times New Roman" w:eastAsia="Times New Roman" w:hAnsi="Times New Roman" w:cs="Times New Roman"/>
          <w:sz w:val="24"/>
          <w:szCs w:val="24"/>
        </w:rPr>
        <w:lastRenderedPageBreak/>
        <w:t xml:space="preserve">saves only €20 - €30 a month, after a few months they have a buffer for unexpected costs. That is financial literacy: not perfection, but </w:t>
      </w:r>
      <w:r>
        <w:rPr>
          <w:rFonts w:ascii="Times New Roman" w:eastAsia="Times New Roman" w:hAnsi="Times New Roman" w:cs="Times New Roman"/>
          <w:b/>
          <w:bCs/>
          <w:sz w:val="24"/>
          <w:szCs w:val="24"/>
        </w:rPr>
        <w:t>visibility, planning, and better decisions</w:t>
      </w:r>
      <w:r>
        <w:rPr>
          <w:rFonts w:ascii="Times New Roman" w:eastAsia="Times New Roman" w:hAnsi="Times New Roman" w:cs="Times New Roman"/>
          <w:sz w:val="24"/>
          <w:szCs w:val="24"/>
        </w:rPr>
        <w:t>.</w:t>
      </w:r>
    </w:p>
    <w:p w14:paraId="00000022"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keep things easy Financial literacy is basically learning how to:</w:t>
      </w:r>
    </w:p>
    <w:p w14:paraId="00000023" w14:textId="77777777" w:rsidR="00870664" w:rsidRDefault="00000000">
      <w:pPr>
        <w:numPr>
          <w:ilvl w:val="0"/>
          <w:numId w:val="1"/>
        </w:numPr>
        <w:spacing w:before="240"/>
        <w:jc w:val="both"/>
        <w:rPr>
          <w:sz w:val="24"/>
          <w:szCs w:val="24"/>
        </w:rPr>
      </w:pPr>
      <w:r>
        <w:rPr>
          <w:rFonts w:ascii="Times New Roman" w:eastAsia="Times New Roman" w:hAnsi="Times New Roman" w:cs="Times New Roman"/>
          <w:b/>
          <w:bCs/>
          <w:sz w:val="24"/>
          <w:szCs w:val="24"/>
        </w:rPr>
        <w:t>Earn</w:t>
      </w:r>
      <w:r>
        <w:rPr>
          <w:rFonts w:ascii="Times New Roman" w:eastAsia="Times New Roman" w:hAnsi="Times New Roman" w:cs="Times New Roman"/>
          <w:sz w:val="24"/>
          <w:szCs w:val="24"/>
        </w:rPr>
        <w:t xml:space="preserve"> (understand income and stability)</w:t>
      </w:r>
      <w:r>
        <w:rPr>
          <w:rFonts w:ascii="Times New Roman" w:eastAsia="Times New Roman" w:hAnsi="Times New Roman" w:cs="Times New Roman"/>
          <w:sz w:val="24"/>
          <w:szCs w:val="24"/>
        </w:rPr>
        <w:br/>
      </w:r>
    </w:p>
    <w:p w14:paraId="00000024" w14:textId="77777777" w:rsidR="00870664" w:rsidRDefault="00000000">
      <w:pPr>
        <w:numPr>
          <w:ilvl w:val="0"/>
          <w:numId w:val="1"/>
        </w:numPr>
        <w:jc w:val="both"/>
        <w:rPr>
          <w:sz w:val="24"/>
          <w:szCs w:val="24"/>
        </w:rPr>
      </w:pPr>
      <w:r>
        <w:rPr>
          <w:rFonts w:ascii="Times New Roman" w:eastAsia="Times New Roman" w:hAnsi="Times New Roman" w:cs="Times New Roman"/>
          <w:b/>
          <w:bCs/>
          <w:sz w:val="24"/>
          <w:szCs w:val="24"/>
        </w:rPr>
        <w:t>Spend</w:t>
      </w:r>
      <w:r>
        <w:rPr>
          <w:rFonts w:ascii="Times New Roman" w:eastAsia="Times New Roman" w:hAnsi="Times New Roman" w:cs="Times New Roman"/>
          <w:sz w:val="24"/>
          <w:szCs w:val="24"/>
        </w:rPr>
        <w:t xml:space="preserve"> (make a plan and avoid “money leaks”)</w:t>
      </w:r>
      <w:r>
        <w:rPr>
          <w:rFonts w:ascii="Times New Roman" w:eastAsia="Times New Roman" w:hAnsi="Times New Roman" w:cs="Times New Roman"/>
          <w:sz w:val="24"/>
          <w:szCs w:val="24"/>
        </w:rPr>
        <w:br/>
      </w:r>
    </w:p>
    <w:p w14:paraId="00000025" w14:textId="77777777" w:rsidR="00870664" w:rsidRDefault="00000000">
      <w:pPr>
        <w:numPr>
          <w:ilvl w:val="0"/>
          <w:numId w:val="1"/>
        </w:numPr>
        <w:jc w:val="both"/>
        <w:rPr>
          <w:sz w:val="24"/>
          <w:szCs w:val="24"/>
        </w:rPr>
      </w:pPr>
      <w:r>
        <w:rPr>
          <w:rFonts w:ascii="Times New Roman" w:eastAsia="Times New Roman" w:hAnsi="Times New Roman" w:cs="Times New Roman"/>
          <w:b/>
          <w:bCs/>
          <w:sz w:val="24"/>
          <w:szCs w:val="24"/>
        </w:rPr>
        <w:t>Save</w:t>
      </w:r>
      <w:r>
        <w:rPr>
          <w:rFonts w:ascii="Times New Roman" w:eastAsia="Times New Roman" w:hAnsi="Times New Roman" w:cs="Times New Roman"/>
          <w:sz w:val="24"/>
          <w:szCs w:val="24"/>
        </w:rPr>
        <w:t xml:space="preserve"> (build safety and reach goals)</w:t>
      </w:r>
      <w:r>
        <w:rPr>
          <w:rFonts w:ascii="Times New Roman" w:eastAsia="Times New Roman" w:hAnsi="Times New Roman" w:cs="Times New Roman"/>
          <w:sz w:val="24"/>
          <w:szCs w:val="24"/>
        </w:rPr>
        <w:br/>
      </w:r>
    </w:p>
    <w:p w14:paraId="00000026" w14:textId="77777777" w:rsidR="00870664" w:rsidRDefault="00000000">
      <w:pPr>
        <w:numPr>
          <w:ilvl w:val="0"/>
          <w:numId w:val="1"/>
        </w:numPr>
        <w:jc w:val="both"/>
        <w:rPr>
          <w:sz w:val="24"/>
          <w:szCs w:val="24"/>
        </w:rPr>
      </w:pPr>
      <w:r>
        <w:rPr>
          <w:rFonts w:ascii="Times New Roman" w:eastAsia="Times New Roman" w:hAnsi="Times New Roman" w:cs="Times New Roman"/>
          <w:b/>
          <w:bCs/>
          <w:sz w:val="24"/>
          <w:szCs w:val="24"/>
        </w:rPr>
        <w:t>Borrow</w:t>
      </w:r>
      <w:r>
        <w:rPr>
          <w:rFonts w:ascii="Times New Roman" w:eastAsia="Times New Roman" w:hAnsi="Times New Roman" w:cs="Times New Roman"/>
          <w:sz w:val="24"/>
          <w:szCs w:val="24"/>
        </w:rPr>
        <w:t xml:space="preserve"> (use credit carefully and understand the true cost)</w:t>
      </w:r>
      <w:r>
        <w:rPr>
          <w:rFonts w:ascii="Times New Roman" w:eastAsia="Times New Roman" w:hAnsi="Times New Roman" w:cs="Times New Roman"/>
          <w:sz w:val="24"/>
          <w:szCs w:val="24"/>
        </w:rPr>
        <w:br/>
      </w:r>
    </w:p>
    <w:p w14:paraId="00000027" w14:textId="77777777" w:rsidR="00870664" w:rsidRDefault="00000000">
      <w:pPr>
        <w:numPr>
          <w:ilvl w:val="0"/>
          <w:numId w:val="1"/>
        </w:numPr>
        <w:spacing w:after="240"/>
        <w:jc w:val="both"/>
        <w:rPr>
          <w:sz w:val="24"/>
          <w:szCs w:val="24"/>
        </w:rPr>
      </w:pPr>
      <w:r>
        <w:rPr>
          <w:rFonts w:ascii="Times New Roman" w:eastAsia="Times New Roman" w:hAnsi="Times New Roman" w:cs="Times New Roman"/>
          <w:b/>
          <w:bCs/>
          <w:sz w:val="24"/>
          <w:szCs w:val="24"/>
        </w:rPr>
        <w:t>Protect</w:t>
      </w:r>
      <w:r>
        <w:rPr>
          <w:rFonts w:ascii="Times New Roman" w:eastAsia="Times New Roman" w:hAnsi="Times New Roman" w:cs="Times New Roman"/>
          <w:sz w:val="24"/>
          <w:szCs w:val="24"/>
        </w:rPr>
        <w:t xml:space="preserve"> (avoid scams, fraud, and bad financial products)</w:t>
      </w:r>
      <w:r>
        <w:rPr>
          <w:rFonts w:ascii="Times New Roman" w:eastAsia="Times New Roman" w:hAnsi="Times New Roman" w:cs="Times New Roman"/>
          <w:sz w:val="24"/>
          <w:szCs w:val="24"/>
        </w:rPr>
        <w:br/>
      </w:r>
    </w:p>
    <w:p w14:paraId="00000028"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can improve even one of these areas, your financial life becomes more predictable.</w:t>
      </w:r>
    </w:p>
    <w:p w14:paraId="00000029" w14:textId="77777777" w:rsidR="00870664" w:rsidRDefault="00000000">
      <w:pPr>
        <w:pStyle w:val="Heading3"/>
        <w:spacing w:before="240" w:after="240"/>
        <w:rPr>
          <w:rFonts w:ascii="Times New Roman" w:eastAsia="Times New Roman" w:hAnsi="Times New Roman" w:cs="Times New Roman"/>
          <w:color w:val="000000"/>
          <w:sz w:val="24"/>
          <w:szCs w:val="24"/>
        </w:rPr>
      </w:pPr>
      <w:bookmarkStart w:id="4" w:name="_p5oql8ozlpjn" w:colFirst="0" w:colLast="0"/>
      <w:bookmarkEnd w:id="4"/>
      <w:r>
        <w:rPr>
          <w:rFonts w:ascii="Times New Roman" w:eastAsia="Times New Roman" w:hAnsi="Times New Roman" w:cs="Times New Roman"/>
          <w:color w:val="000000"/>
          <w:sz w:val="24"/>
          <w:szCs w:val="24"/>
        </w:rPr>
        <w:br/>
        <w:t>1.3 Why do we need Financial Literacy</w:t>
      </w:r>
    </w:p>
    <w:p w14:paraId="0000002A"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need financial literacy because money is part of everyday life, even when you do not feel “ready” for it. You don’t have to be an investor or a business owner to face money decisions. Regular life already forces choices: paying rent, buying groceries, choosing a phone plan, using a bank account, sending money online, or deciding whether to borrow money. Financial literacy is the basic life skill that helps you handle these decisions with less stress and fewer mistakes.</w:t>
      </w:r>
    </w:p>
    <w:p w14:paraId="0000002B" w14:textId="77777777" w:rsidR="00870664"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One reason financial literacy is so important is that the financial world has become </w:t>
      </w:r>
      <w:r>
        <w:rPr>
          <w:rFonts w:ascii="Times New Roman" w:eastAsia="Times New Roman" w:hAnsi="Times New Roman" w:cs="Times New Roman"/>
          <w:b/>
          <w:bCs/>
          <w:sz w:val="24"/>
          <w:szCs w:val="24"/>
        </w:rPr>
        <w:t>more complex and more digital</w:t>
      </w:r>
      <w:r>
        <w:rPr>
          <w:rFonts w:ascii="Times New Roman" w:eastAsia="Times New Roman" w:hAnsi="Times New Roman" w:cs="Times New Roman"/>
          <w:sz w:val="24"/>
          <w:szCs w:val="24"/>
        </w:rPr>
        <w:t xml:space="preserve">. Today, someone can pay with a phone, sign up for subscriptions in one click, open accounts online, and even borrow money quickly through apps. Convenience is helpful, but it also makes it easier to spend impulsively or accept financial products without understanding the true cost. At the same time, scams and fraud have become more sophisticated, often targeting people who do not feel confident about money decisions. Large international studies now track this as a real issue: the OECD/INFE 2023 survey reports that, on average across participating countries and economies, </w:t>
      </w:r>
      <w:r>
        <w:rPr>
          <w:rFonts w:ascii="Times New Roman" w:eastAsia="Times New Roman" w:hAnsi="Times New Roman" w:cs="Times New Roman"/>
          <w:b/>
          <w:bCs/>
          <w:sz w:val="24"/>
          <w:szCs w:val="24"/>
        </w:rPr>
        <w:t>15% of adults said they had been a victim of at least one type of financial fraud or scam</w:t>
      </w:r>
      <w:r>
        <w:rPr>
          <w:rFonts w:ascii="Times New Roman" w:eastAsia="Times New Roman" w:hAnsi="Times New Roman" w:cs="Times New Roman"/>
          <w:sz w:val="24"/>
          <w:szCs w:val="24"/>
        </w:rPr>
        <w:t>.</w:t>
      </w:r>
      <w:hyperlink r:id="rId7">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The same report also shows that relatively few adults compare products across providers or seek independent advice, which increases the risk of choosing expensive or inappropriate financial services.</w:t>
      </w:r>
      <w:hyperlink r:id="rId8">
        <w:r>
          <w:rPr>
            <w:rFonts w:ascii="Times New Roman" w:eastAsia="Times New Roman" w:hAnsi="Times New Roman" w:cs="Times New Roman"/>
            <w:sz w:val="24"/>
            <w:szCs w:val="24"/>
          </w:rPr>
          <w:t xml:space="preserve"> </w:t>
        </w:r>
      </w:hyperlink>
    </w:p>
    <w:p w14:paraId="0000002C" w14:textId="77777777" w:rsidR="00870664"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Financial literacy matters because money mistakes are often </w:t>
      </w:r>
      <w:r>
        <w:rPr>
          <w:rFonts w:ascii="Times New Roman" w:eastAsia="Times New Roman" w:hAnsi="Times New Roman" w:cs="Times New Roman"/>
          <w:b/>
          <w:bCs/>
          <w:sz w:val="24"/>
          <w:szCs w:val="24"/>
        </w:rPr>
        <w:t>quiet but expensive</w:t>
      </w:r>
      <w:r>
        <w:rPr>
          <w:rFonts w:ascii="Times New Roman" w:eastAsia="Times New Roman" w:hAnsi="Times New Roman" w:cs="Times New Roman"/>
          <w:sz w:val="24"/>
          <w:szCs w:val="24"/>
        </w:rPr>
        <w:t xml:space="preserve">. Many problems start small and grow slowly: late payment fees, overdraft charges, buying things on credit without understanding interest, subscribing to multiple services and forgetting them, or taking a “fast” loan </w:t>
      </w:r>
      <w:r>
        <w:rPr>
          <w:rFonts w:ascii="Times New Roman" w:eastAsia="Times New Roman" w:hAnsi="Times New Roman" w:cs="Times New Roman"/>
          <w:sz w:val="24"/>
          <w:szCs w:val="24"/>
        </w:rPr>
        <w:lastRenderedPageBreak/>
        <w:t xml:space="preserve">without checking the repayment terms. These situations don’t happen because people are lazy or irresponsible. They happen because people were never taught a simple system for making money decisions. Financial literacy gives you that system by teaching you to ask basic questions like: </w:t>
      </w:r>
      <w:r>
        <w:rPr>
          <w:rFonts w:ascii="Times New Roman" w:eastAsia="Times New Roman" w:hAnsi="Times New Roman" w:cs="Times New Roman"/>
          <w:i/>
          <w:iCs/>
          <w:sz w:val="24"/>
          <w:szCs w:val="24"/>
        </w:rPr>
        <w:t>What does this cost in total? What happens if I miss a payment? What are the fees? What is the interest rate?</w:t>
      </w:r>
    </w:p>
    <w:p w14:paraId="0000002D"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reason financial literacy matters is that it supports </w:t>
      </w:r>
      <w:r>
        <w:rPr>
          <w:rFonts w:ascii="Times New Roman" w:eastAsia="Times New Roman" w:hAnsi="Times New Roman" w:cs="Times New Roman"/>
          <w:b/>
          <w:bCs/>
          <w:sz w:val="24"/>
          <w:szCs w:val="24"/>
        </w:rPr>
        <w:t>financial well-being</w:t>
      </w:r>
      <w:r>
        <w:rPr>
          <w:rFonts w:ascii="Times New Roman" w:eastAsia="Times New Roman" w:hAnsi="Times New Roman" w:cs="Times New Roman"/>
          <w:sz w:val="24"/>
          <w:szCs w:val="24"/>
        </w:rPr>
        <w:t xml:space="preserve">, which is basically the feeling that your finances are stable enough to live your life with less fear and more choice. The Consumer Financial Protection Bureau (CFPB) defines financial well-being as having </w:t>
      </w:r>
      <w:r>
        <w:rPr>
          <w:rFonts w:ascii="Times New Roman" w:eastAsia="Times New Roman" w:hAnsi="Times New Roman" w:cs="Times New Roman"/>
          <w:b/>
          <w:bCs/>
          <w:sz w:val="24"/>
          <w:szCs w:val="24"/>
        </w:rPr>
        <w:t>financial security and financial freedom of choice</w:t>
      </w:r>
      <w:r>
        <w:rPr>
          <w:rFonts w:ascii="Times New Roman" w:eastAsia="Times New Roman" w:hAnsi="Times New Roman" w:cs="Times New Roman"/>
          <w:sz w:val="24"/>
          <w:szCs w:val="24"/>
        </w:rPr>
        <w:t>, now and in the future. The CFPB also explains four practical elements of financial well-being:</w:t>
      </w:r>
    </w:p>
    <w:p w14:paraId="0000002E" w14:textId="77777777" w:rsidR="00870664"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over day-to-day, month-to-month finances</w:t>
      </w:r>
      <w:r>
        <w:rPr>
          <w:rFonts w:ascii="Times New Roman" w:eastAsia="Times New Roman" w:hAnsi="Times New Roman" w:cs="Times New Roman"/>
          <w:b/>
          <w:bCs/>
          <w:sz w:val="24"/>
          <w:szCs w:val="24"/>
        </w:rPr>
        <w:br/>
      </w:r>
    </w:p>
    <w:p w14:paraId="0000002F" w14:textId="77777777" w:rsidR="0087066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Capacity to absorb a financial shock</w:t>
      </w:r>
      <w:r>
        <w:rPr>
          <w:rFonts w:ascii="Times New Roman" w:eastAsia="Times New Roman" w:hAnsi="Times New Roman" w:cs="Times New Roman"/>
          <w:b/>
          <w:bCs/>
          <w:sz w:val="24"/>
          <w:szCs w:val="24"/>
        </w:rPr>
        <w:br/>
      </w:r>
    </w:p>
    <w:p w14:paraId="00000030" w14:textId="77777777" w:rsidR="0087066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Being on track to meet financial goals</w:t>
      </w:r>
      <w:r>
        <w:rPr>
          <w:rFonts w:ascii="Times New Roman" w:eastAsia="Times New Roman" w:hAnsi="Times New Roman" w:cs="Times New Roman"/>
          <w:b/>
          <w:bCs/>
          <w:sz w:val="24"/>
          <w:szCs w:val="24"/>
        </w:rPr>
        <w:br/>
      </w:r>
    </w:p>
    <w:p w14:paraId="00000031" w14:textId="77777777" w:rsidR="00870664"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Financial freedom to make choices that allow you to enjoy life</w:t>
      </w:r>
      <w:hyperlink r:id="rId9">
        <w:r>
          <w:rPr>
            <w:rFonts w:ascii="Times New Roman" w:eastAsia="Times New Roman" w:hAnsi="Times New Roman" w:cs="Times New Roman"/>
            <w:sz w:val="24"/>
            <w:szCs w:val="24"/>
          </w:rPr>
          <w:t xml:space="preserve"> </w:t>
        </w:r>
      </w:hyperlink>
    </w:p>
    <w:p w14:paraId="00000032"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literacy supports each element in a direct way. Budgeting improves daily control. Saving creates shock protection. Planning supports goals. Understanding terms, fees, and risks increases your freedom to choose safely. Importantly, the CFPB also notes that financial well-being is not only about income. People can experience low well-being at different income levels if they lack control, shock-resistance, or planning.</w:t>
      </w:r>
      <w:hyperlink r:id="rId10">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That’s why learning the basics matters even if someone’s starting point is tough.</w:t>
      </w:r>
    </w:p>
    <w:p w14:paraId="00000033"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literacy also matters because it is linked to better long-term decision-making. Researchers like Lusardi and Mitchell describe financial knowledge as a form of human capital that helps people navigate saving, borrowing, and planning decisions, and they review evidence connecting financial literacy to behaviors such as planning for the future. This does not mean financial literacy guarantees wealth. It means people who understand money basics are more likely to take steps that reduce long-term stress: planning ahead, comparing options, and avoiding high-cost decisions.</w:t>
      </w:r>
    </w:p>
    <w:p w14:paraId="00000034"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financial literacy matters for </w:t>
      </w:r>
      <w:r>
        <w:rPr>
          <w:rFonts w:ascii="Times New Roman" w:eastAsia="Times New Roman" w:hAnsi="Times New Roman" w:cs="Times New Roman"/>
          <w:b/>
          <w:bCs/>
          <w:sz w:val="24"/>
          <w:szCs w:val="24"/>
        </w:rPr>
        <w:t>fairness and inclusion</w:t>
      </w:r>
      <w:r>
        <w:rPr>
          <w:rFonts w:ascii="Times New Roman" w:eastAsia="Times New Roman" w:hAnsi="Times New Roman" w:cs="Times New Roman"/>
          <w:sz w:val="24"/>
          <w:szCs w:val="24"/>
        </w:rPr>
        <w:t>. Not everyone has parents, schools, or communities that teach money skills clearly. The World Bank paper by Xu and Zia highlights that financial literacy differs across groups and has become an important policy topic worldwide.</w:t>
      </w:r>
      <w:hyperlink r:id="rId11">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A basic course like this is meant to give everyone the same starting toolkit, so money is less confusing and less risky.</w:t>
      </w:r>
    </w:p>
    <w:p w14:paraId="00000035" w14:textId="77777777" w:rsidR="0087066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conclusion, </w:t>
      </w:r>
      <w:r>
        <w:rPr>
          <w:rFonts w:ascii="Times New Roman" w:eastAsia="Times New Roman" w:hAnsi="Times New Roman" w:cs="Times New Roman"/>
          <w:b/>
          <w:bCs/>
          <w:sz w:val="24"/>
          <w:szCs w:val="24"/>
        </w:rPr>
        <w:t>we need financial literacy because money affects your stability, your safety, and your choices.</w:t>
      </w:r>
      <w:r>
        <w:rPr>
          <w:rFonts w:ascii="Times New Roman" w:eastAsia="Times New Roman" w:hAnsi="Times New Roman" w:cs="Times New Roman"/>
          <w:sz w:val="24"/>
          <w:szCs w:val="24"/>
        </w:rPr>
        <w:t xml:space="preserve"> The goal is not to turn you into a finance expert. The goal is to help you manage daily life, avoid avoidable traps, prepare for surprises, and move toward your goals with more confidence.</w:t>
      </w:r>
    </w:p>
    <w:p w14:paraId="00000036" w14:textId="77777777" w:rsidR="00870664" w:rsidRDefault="00870664">
      <w:pPr>
        <w:rPr>
          <w:rFonts w:ascii="Times New Roman" w:eastAsia="Times New Roman" w:hAnsi="Times New Roman" w:cs="Times New Roman"/>
          <w:sz w:val="24"/>
          <w:szCs w:val="24"/>
        </w:rPr>
      </w:pPr>
    </w:p>
    <w:p w14:paraId="00000037" w14:textId="77777777" w:rsidR="00870664" w:rsidRDefault="00870664">
      <w:pPr>
        <w:jc w:val="both"/>
        <w:rPr>
          <w:rFonts w:ascii="Times New Roman" w:eastAsia="Times New Roman" w:hAnsi="Times New Roman" w:cs="Times New Roman"/>
          <w:sz w:val="24"/>
          <w:szCs w:val="24"/>
        </w:rPr>
      </w:pPr>
    </w:p>
    <w:sectPr w:rsidR="008706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C449FDB-4A65-D84A-85DB-5496201BC3ED}"/>
    <w:embedBold r:id="rId2" w:fontKey="{C26BADA6-0D1D-074F-AA4F-E66903B4D4DC}"/>
    <w:embedItalic r:id="rId3" w:fontKey="{D1EE73F8-C0FF-9E4D-B418-6EF3CF6E0EC6}"/>
  </w:font>
  <w:font w:name="Arial">
    <w:panose1 w:val="020B0604020202020204"/>
    <w:charset w:val="00"/>
    <w:family w:val="swiss"/>
    <w:pitch w:val="variable"/>
    <w:sig w:usb0="E0002EFF" w:usb1="C000785B" w:usb2="00000009" w:usb3="00000000" w:csb0="000001FF" w:csb1="00000000"/>
    <w:embedRegular r:id="rId4" w:fontKey="{81BBC732-E2D0-BC47-AC3E-7CD54B0B430C}"/>
    <w:embedItalic r:id="rId5" w:fontKey="{55623B0D-DDBA-C44D-8D6A-BA198192B51C}"/>
  </w:font>
  <w:font w:name="Calibri">
    <w:panose1 w:val="020F0502020204030204"/>
    <w:charset w:val="00"/>
    <w:family w:val="swiss"/>
    <w:pitch w:val="variable"/>
    <w:sig w:usb0="E4002EFF" w:usb1="C200247B" w:usb2="00000009" w:usb3="00000000" w:csb0="000001FF" w:csb1="00000000"/>
    <w:embedRegular r:id="rId6" w:fontKey="{5AF11156-7F3E-A843-8C40-B6B60B2371B4}"/>
  </w:font>
  <w:font w:name="Cambria">
    <w:panose1 w:val="02040503050406030204"/>
    <w:charset w:val="00"/>
    <w:family w:val="roman"/>
    <w:pitch w:val="variable"/>
    <w:sig w:usb0="E00006FF" w:usb1="420024FF" w:usb2="02000000" w:usb3="00000000" w:csb0="0000019F" w:csb1="00000000"/>
    <w:embedRegular r:id="rId7" w:fontKey="{DF0F9337-5EFF-7D42-8425-521332E6AA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1987"/>
    <w:multiLevelType w:val="multilevel"/>
    <w:tmpl w:val="28B06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CD0661"/>
    <w:multiLevelType w:val="multilevel"/>
    <w:tmpl w:val="B5E48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604688B"/>
    <w:multiLevelType w:val="multilevel"/>
    <w:tmpl w:val="BB0C3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AEC3AA9"/>
    <w:multiLevelType w:val="multilevel"/>
    <w:tmpl w:val="3A0EA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1149003">
    <w:abstractNumId w:val="1"/>
  </w:num>
  <w:num w:numId="2" w16cid:durableId="526411403">
    <w:abstractNumId w:val="0"/>
  </w:num>
  <w:num w:numId="3" w16cid:durableId="245843186">
    <w:abstractNumId w:val="2"/>
  </w:num>
  <w:num w:numId="4" w16cid:durableId="1074207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664"/>
    <w:rsid w:val="000C138E"/>
    <w:rsid w:val="003F6D32"/>
    <w:rsid w:val="008706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docId w15:val="{DF9B3E66-46D0-A445-9530-81F3137B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ecd.org/content/dam/oecd/en/publications/reports/2023/12/oecd-infe-2023-international-survey-of-adult-financial-literacy_8ce94e2c/56003a32-en.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ecd.org/content/dam/oecd/en/publications/reports/2023/12/oecd-infe-2023-international-survey-of-adult-financial-literacy_8ce94e2c/56003a32-en.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s.consumerfinance.gov/f/201501_cfpb_digest_financial-well-being.pdf?utm_source=chatgpt.com" TargetMode="External"/><Relationship Id="rId11" Type="http://schemas.openxmlformats.org/officeDocument/2006/relationships/hyperlink" Target="https://documents1.worldbank.org/curated/en/264001468340889422/pdf/WPS6107.pdf?utm_source=chatgpt.com" TargetMode="External"/><Relationship Id="rId5" Type="http://schemas.openxmlformats.org/officeDocument/2006/relationships/hyperlink" Target="https://www.oecd.org/en/topics/sub-issues/student-financial-literacy.html?utm_source=chatgpt.com" TargetMode="External"/><Relationship Id="rId10" Type="http://schemas.openxmlformats.org/officeDocument/2006/relationships/hyperlink" Target="https://files.consumerfinance.gov/f/201501_cfpb_digest_financial-well-being.pdf?utm_source=chatgpt.com" TargetMode="External"/><Relationship Id="rId4" Type="http://schemas.openxmlformats.org/officeDocument/2006/relationships/webSettings" Target="webSettings.xml"/><Relationship Id="rId9" Type="http://schemas.openxmlformats.org/officeDocument/2006/relationships/hyperlink" Target="https://www.consumerfinance.gov/about-us/blog/4-elements-define-personal-financial-well-being/?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1957</Words>
  <Characters>11493</Characters>
  <Application>Microsoft Office Word</Application>
  <DocSecurity>0</DocSecurity>
  <Lines>718</Lines>
  <Paragraphs>584</Paragraphs>
  <ScaleCrop>false</ScaleCrop>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Irsan Indra Kusuma</cp:lastModifiedBy>
  <cp:revision>2</cp:revision>
  <dcterms:created xsi:type="dcterms:W3CDTF">2025-12-08T14:05:00Z</dcterms:created>
  <dcterms:modified xsi:type="dcterms:W3CDTF">2025-12-08T14:05:00Z</dcterms:modified>
</cp:coreProperties>
</file>