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FEEFDF" w14:textId="77777777" w:rsidR="00C20992" w:rsidRDefault="002F4DB7">
      <w:pPr>
        <w:pStyle w:val="a7"/>
      </w:pPr>
      <w:bookmarkStart w:id="0" w:name="_GoBack"/>
      <w:bookmarkEnd w:id="0"/>
      <w:r>
        <w:rPr>
          <w:rFonts w:hint="eastAsia"/>
        </w:rPr>
        <w:t>第4章　プログラミングとシミュレーション</w:t>
      </w:r>
    </w:p>
    <w:p w14:paraId="5A44E8DF" w14:textId="77777777" w:rsidR="00C20992" w:rsidRDefault="002F4DB7">
      <w:pPr>
        <w:pStyle w:val="a7"/>
      </w:pPr>
      <w:r>
        <w:rPr>
          <w:rFonts w:hint="eastAsia"/>
        </w:rPr>
        <w:t>11　アルゴリズム</w:t>
      </w:r>
    </w:p>
    <w:p w14:paraId="2FE0DF98" w14:textId="43C7A3FE" w:rsidR="00C20992" w:rsidRDefault="002F4DB7">
      <w:pPr>
        <w:pStyle w:val="a8"/>
      </w:pPr>
      <w:r>
        <w:rPr>
          <w:rStyle w:val="ac"/>
        </w:rPr>
        <w:t>■</w:t>
      </w:r>
      <w:r>
        <w:rPr>
          <w:rStyle w:val="ac"/>
        </w:rPr>
        <w:t>中学までの復習</w:t>
      </w:r>
      <w:r>
        <w:rPr>
          <w:rStyle w:val="ac"/>
        </w:rPr>
        <w:t>■</w:t>
      </w:r>
    </w:p>
    <w:p w14:paraId="60EE93B9" w14:textId="77777777" w:rsidR="00C20992" w:rsidRDefault="002F4DB7">
      <w:pPr>
        <w:pStyle w:val="a8"/>
      </w:pPr>
      <w:r>
        <w:rPr>
          <w:rFonts w:hint="eastAsia"/>
        </w:rPr>
        <w:t>■フローチャート</w:t>
      </w:r>
    </w:p>
    <w:p w14:paraId="6A8D437C" w14:textId="77777777" w:rsidR="00C20992" w:rsidRDefault="002F4DB7">
      <w:r>
        <w:t xml:space="preserve">　</w:t>
      </w:r>
      <w:r w:rsidRPr="00305E1E">
        <w:rPr>
          <w:rStyle w:val="ac"/>
        </w:rPr>
        <w:t>フローチャート</w:t>
      </w:r>
      <w:r>
        <w:t>は，処理の手順を一つずつ順番にたどる流れを，わかりやすく示すための図である。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3231"/>
      </w:tblGrid>
      <w:tr w:rsidR="00C20992" w14:paraId="04E1E14B" w14:textId="77777777" w:rsidTr="000B58AC">
        <w:tc>
          <w:tcPr>
            <w:tcW w:w="1890" w:type="dxa"/>
            <w:tcBorders>
              <w:top w:val="single" w:sz="2" w:space="0" w:color="000000"/>
              <w:left w:val="single" w:sz="2" w:space="0" w:color="000000"/>
              <w:bottom w:val="single" w:sz="2" w:space="0" w:color="000000"/>
              <w:right w:val="single" w:sz="2" w:space="0" w:color="000000"/>
            </w:tcBorders>
            <w:vAlign w:val="center"/>
            <w:hideMark/>
          </w:tcPr>
          <w:p w14:paraId="4862DBB1" w14:textId="31ABFDCA" w:rsidR="00C20992" w:rsidRDefault="005D287D">
            <w:pPr>
              <w:jc w:val="center"/>
            </w:pPr>
            <w:r>
              <w:rPr>
                <w:noProof/>
              </w:rPr>
              <w:drawing>
                <wp:inline distT="0" distB="0" distL="0" distR="0" wp14:anchorId="2E34048D" wp14:editId="0DBC9F5D">
                  <wp:extent cx="713232" cy="292608"/>
                  <wp:effectExtent l="0" t="0" r="0"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4章-01-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3232" cy="292608"/>
                          </a:xfrm>
                          <a:prstGeom prst="rect">
                            <a:avLst/>
                          </a:prstGeom>
                        </pic:spPr>
                      </pic:pic>
                    </a:graphicData>
                  </a:graphic>
                </wp:inline>
              </w:drawing>
            </w:r>
          </w:p>
        </w:tc>
        <w:tc>
          <w:tcPr>
            <w:tcW w:w="3231" w:type="dxa"/>
            <w:tcBorders>
              <w:top w:val="single" w:sz="2" w:space="0" w:color="000000"/>
              <w:left w:val="nil"/>
              <w:bottom w:val="single" w:sz="2" w:space="0" w:color="000000"/>
              <w:right w:val="single" w:sz="2" w:space="0" w:color="000000"/>
            </w:tcBorders>
            <w:vAlign w:val="center"/>
            <w:hideMark/>
          </w:tcPr>
          <w:p w14:paraId="1392E182" w14:textId="77777777" w:rsidR="00C20992" w:rsidRDefault="002F4DB7">
            <w:pPr>
              <w:jc w:val="left"/>
            </w:pPr>
            <w:r>
              <w:t>プログラムの</w:t>
            </w:r>
            <w:r>
              <w:rPr>
                <w:rStyle w:val="ac"/>
              </w:rPr>
              <w:t>開始</w:t>
            </w:r>
            <w:r>
              <w:t>と</w:t>
            </w:r>
            <w:r>
              <w:rPr>
                <w:rStyle w:val="ac"/>
              </w:rPr>
              <w:t>終了</w:t>
            </w:r>
          </w:p>
        </w:tc>
      </w:tr>
      <w:tr w:rsidR="00C20992" w14:paraId="59A7E9EE" w14:textId="77777777" w:rsidTr="000B58AC">
        <w:tc>
          <w:tcPr>
            <w:tcW w:w="1890" w:type="dxa"/>
            <w:tcBorders>
              <w:top w:val="nil"/>
              <w:left w:val="single" w:sz="2" w:space="0" w:color="000000"/>
              <w:bottom w:val="single" w:sz="2" w:space="0" w:color="000000"/>
              <w:right w:val="single" w:sz="2" w:space="0" w:color="000000"/>
            </w:tcBorders>
            <w:vAlign w:val="center"/>
            <w:hideMark/>
          </w:tcPr>
          <w:p w14:paraId="688C9C09" w14:textId="557C5F74" w:rsidR="00C20992" w:rsidRDefault="000B58AC">
            <w:pPr>
              <w:jc w:val="center"/>
            </w:pPr>
            <w:r>
              <w:rPr>
                <w:noProof/>
              </w:rPr>
              <w:drawing>
                <wp:inline distT="0" distB="0" distL="0" distR="0" wp14:anchorId="1F66D6CF" wp14:editId="7E0FAEFB">
                  <wp:extent cx="762000" cy="301752"/>
                  <wp:effectExtent l="0" t="0" r="0" b="3175"/>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4章-01-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2000" cy="301752"/>
                          </a:xfrm>
                          <a:prstGeom prst="rect">
                            <a:avLst/>
                          </a:prstGeom>
                        </pic:spPr>
                      </pic:pic>
                    </a:graphicData>
                  </a:graphic>
                </wp:inline>
              </w:drawing>
            </w:r>
          </w:p>
        </w:tc>
        <w:tc>
          <w:tcPr>
            <w:tcW w:w="3231" w:type="dxa"/>
            <w:tcBorders>
              <w:top w:val="nil"/>
              <w:left w:val="nil"/>
              <w:bottom w:val="single" w:sz="2" w:space="0" w:color="000000"/>
              <w:right w:val="single" w:sz="2" w:space="0" w:color="000000"/>
            </w:tcBorders>
            <w:vAlign w:val="center"/>
            <w:hideMark/>
          </w:tcPr>
          <w:p w14:paraId="754B0266" w14:textId="77777777" w:rsidR="00C20992" w:rsidRDefault="002F4DB7">
            <w:pPr>
              <w:jc w:val="left"/>
            </w:pPr>
            <w:r>
              <w:t>実行する処理</w:t>
            </w:r>
          </w:p>
        </w:tc>
      </w:tr>
      <w:tr w:rsidR="00C20992" w14:paraId="33EB613F" w14:textId="77777777" w:rsidTr="000B58AC">
        <w:tc>
          <w:tcPr>
            <w:tcW w:w="1890" w:type="dxa"/>
            <w:tcBorders>
              <w:top w:val="nil"/>
              <w:left w:val="single" w:sz="2" w:space="0" w:color="000000"/>
              <w:bottom w:val="single" w:sz="2" w:space="0" w:color="000000"/>
              <w:right w:val="single" w:sz="2" w:space="0" w:color="000000"/>
            </w:tcBorders>
            <w:vAlign w:val="center"/>
            <w:hideMark/>
          </w:tcPr>
          <w:p w14:paraId="19C63870" w14:textId="58382FBF" w:rsidR="00C20992" w:rsidRDefault="000B58AC">
            <w:pPr>
              <w:jc w:val="center"/>
            </w:pPr>
            <w:r>
              <w:rPr>
                <w:noProof/>
              </w:rPr>
              <w:drawing>
                <wp:inline distT="0" distB="0" distL="0" distR="0" wp14:anchorId="7E8C846E" wp14:editId="114C7377">
                  <wp:extent cx="886968" cy="426720"/>
                  <wp:effectExtent l="0" t="0" r="8890" b="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4章-01-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6968" cy="426720"/>
                          </a:xfrm>
                          <a:prstGeom prst="rect">
                            <a:avLst/>
                          </a:prstGeom>
                        </pic:spPr>
                      </pic:pic>
                    </a:graphicData>
                  </a:graphic>
                </wp:inline>
              </w:drawing>
            </w:r>
          </w:p>
        </w:tc>
        <w:tc>
          <w:tcPr>
            <w:tcW w:w="3231" w:type="dxa"/>
            <w:tcBorders>
              <w:top w:val="nil"/>
              <w:left w:val="nil"/>
              <w:bottom w:val="single" w:sz="2" w:space="0" w:color="000000"/>
              <w:right w:val="single" w:sz="2" w:space="0" w:color="000000"/>
            </w:tcBorders>
            <w:vAlign w:val="center"/>
            <w:hideMark/>
          </w:tcPr>
          <w:p w14:paraId="646FE685" w14:textId="77777777" w:rsidR="00C20992" w:rsidRDefault="002F4DB7">
            <w:pPr>
              <w:jc w:val="left"/>
            </w:pPr>
            <w:r>
              <w:t>条件による</w:t>
            </w:r>
            <w:r w:rsidRPr="00305E1E">
              <w:rPr>
                <w:rStyle w:val="ac"/>
              </w:rPr>
              <w:t>分岐</w:t>
            </w:r>
            <w:r>
              <w:t>処理</w:t>
            </w:r>
          </w:p>
        </w:tc>
      </w:tr>
      <w:tr w:rsidR="00C20992" w14:paraId="002B8865" w14:textId="77777777" w:rsidTr="000B58AC">
        <w:tc>
          <w:tcPr>
            <w:tcW w:w="1890" w:type="dxa"/>
            <w:tcBorders>
              <w:top w:val="nil"/>
              <w:left w:val="single" w:sz="2" w:space="0" w:color="000000"/>
              <w:bottom w:val="single" w:sz="2" w:space="0" w:color="000000"/>
              <w:right w:val="single" w:sz="2" w:space="0" w:color="000000"/>
            </w:tcBorders>
            <w:vAlign w:val="center"/>
            <w:hideMark/>
          </w:tcPr>
          <w:p w14:paraId="67FE7B10" w14:textId="5BBDC8C9" w:rsidR="00C20992" w:rsidRDefault="000B58AC">
            <w:pPr>
              <w:jc w:val="center"/>
            </w:pPr>
            <w:r>
              <w:rPr>
                <w:noProof/>
              </w:rPr>
              <w:drawing>
                <wp:inline distT="0" distB="0" distL="0" distR="0" wp14:anchorId="1ACCB158" wp14:editId="74C12C81">
                  <wp:extent cx="762000" cy="527304"/>
                  <wp:effectExtent l="0" t="0" r="0" b="635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4章-01-4-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2000" cy="527304"/>
                          </a:xfrm>
                          <a:prstGeom prst="rect">
                            <a:avLst/>
                          </a:prstGeom>
                        </pic:spPr>
                      </pic:pic>
                    </a:graphicData>
                  </a:graphic>
                </wp:inline>
              </w:drawing>
            </w:r>
          </w:p>
        </w:tc>
        <w:tc>
          <w:tcPr>
            <w:tcW w:w="3231" w:type="dxa"/>
            <w:tcBorders>
              <w:top w:val="nil"/>
              <w:left w:val="nil"/>
              <w:bottom w:val="single" w:sz="2" w:space="0" w:color="000000"/>
              <w:right w:val="single" w:sz="2" w:space="0" w:color="000000"/>
            </w:tcBorders>
            <w:vAlign w:val="center"/>
            <w:hideMark/>
          </w:tcPr>
          <w:p w14:paraId="28C3F21A" w14:textId="77777777" w:rsidR="00C20992" w:rsidRDefault="002F4DB7">
            <w:pPr>
              <w:jc w:val="left"/>
            </w:pPr>
            <w:r>
              <w:t>条件による</w:t>
            </w:r>
            <w:r w:rsidRPr="00305E1E">
              <w:rPr>
                <w:rStyle w:val="ac"/>
              </w:rPr>
              <w:t>繰り返し</w:t>
            </w:r>
            <w:r>
              <w:t>処理の開始と終了</w:t>
            </w:r>
          </w:p>
        </w:tc>
      </w:tr>
    </w:tbl>
    <w:p w14:paraId="2A4A069C" w14:textId="77777777" w:rsidR="00F40151" w:rsidRDefault="00F40151"/>
    <w:p w14:paraId="211C3FF8" w14:textId="5C57F02B" w:rsidR="00C20992" w:rsidRDefault="000B58AC">
      <w:r>
        <w:rPr>
          <w:noProof/>
        </w:rPr>
        <w:drawing>
          <wp:inline distT="0" distB="0" distL="0" distR="0" wp14:anchorId="34A57F95" wp14:editId="2584100F">
            <wp:extent cx="1450848" cy="2359152"/>
            <wp:effectExtent l="0" t="0" r="0" b="3175"/>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章-02-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0848" cy="2359152"/>
                    </a:xfrm>
                    <a:prstGeom prst="rect">
                      <a:avLst/>
                    </a:prstGeom>
                  </pic:spPr>
                </pic:pic>
              </a:graphicData>
            </a:graphic>
          </wp:inline>
        </w:drawing>
      </w:r>
    </w:p>
    <w:p w14:paraId="53CEC631" w14:textId="77777777" w:rsidR="00C20992" w:rsidRDefault="00C20992"/>
    <w:p w14:paraId="3E961766" w14:textId="77777777" w:rsidR="00C20992" w:rsidRDefault="002F4DB7">
      <w:pPr>
        <w:pStyle w:val="a8"/>
      </w:pPr>
      <w:r>
        <w:rPr>
          <w:rFonts w:hint="eastAsia"/>
        </w:rPr>
        <w:t>■アクティビティ図</w:t>
      </w:r>
    </w:p>
    <w:p w14:paraId="3C29F8AB" w14:textId="77777777" w:rsidR="00C20992" w:rsidRDefault="002F4DB7">
      <w:r>
        <w:t xml:space="preserve">　</w:t>
      </w:r>
      <w:r w:rsidRPr="00305E1E">
        <w:rPr>
          <w:rStyle w:val="ac"/>
        </w:rPr>
        <w:t>アクティビティ図</w:t>
      </w:r>
      <w:r>
        <w:t>は，手順に同時に進んだり，複雑に分かれたりする処理の全体の流れを，整理して表すための図である。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2730"/>
      </w:tblGrid>
      <w:tr w:rsidR="00C20992" w14:paraId="171AF021" w14:textId="77777777">
        <w:tc>
          <w:tcPr>
            <w:tcW w:w="1890" w:type="dxa"/>
            <w:tcBorders>
              <w:top w:val="single" w:sz="2" w:space="0" w:color="000000"/>
              <w:left w:val="single" w:sz="2" w:space="0" w:color="000000"/>
              <w:bottom w:val="single" w:sz="2" w:space="0" w:color="000000"/>
              <w:right w:val="single" w:sz="2" w:space="0" w:color="000000"/>
            </w:tcBorders>
            <w:vAlign w:val="center"/>
            <w:hideMark/>
          </w:tcPr>
          <w:p w14:paraId="31358380" w14:textId="119DCE22" w:rsidR="00C20992" w:rsidRDefault="000B58AC">
            <w:pPr>
              <w:jc w:val="center"/>
            </w:pPr>
            <w:r>
              <w:rPr>
                <w:noProof/>
              </w:rPr>
              <w:drawing>
                <wp:inline distT="0" distB="0" distL="0" distR="0" wp14:anchorId="6DF99B9B" wp14:editId="427BE3C8">
                  <wp:extent cx="243840" cy="243840"/>
                  <wp:effectExtent l="0" t="0" r="3810" b="3810"/>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4章-03-1-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840" cy="243840"/>
                          </a:xfrm>
                          <a:prstGeom prst="rect">
                            <a:avLst/>
                          </a:prstGeom>
                        </pic:spPr>
                      </pic:pic>
                    </a:graphicData>
                  </a:graphic>
                </wp:inline>
              </w:drawing>
            </w:r>
          </w:p>
        </w:tc>
        <w:tc>
          <w:tcPr>
            <w:tcW w:w="2730" w:type="dxa"/>
            <w:tcBorders>
              <w:top w:val="single" w:sz="2" w:space="0" w:color="000000"/>
              <w:left w:val="nil"/>
              <w:bottom w:val="single" w:sz="2" w:space="0" w:color="000000"/>
              <w:right w:val="single" w:sz="2" w:space="0" w:color="000000"/>
            </w:tcBorders>
            <w:vAlign w:val="center"/>
            <w:hideMark/>
          </w:tcPr>
          <w:p w14:paraId="6D0294FF" w14:textId="77777777" w:rsidR="00C20992" w:rsidRDefault="002F4DB7">
            <w:pPr>
              <w:jc w:val="left"/>
            </w:pPr>
            <w:r>
              <w:t>プログラムの</w:t>
            </w:r>
            <w:r>
              <w:rPr>
                <w:rStyle w:val="ac"/>
              </w:rPr>
              <w:t>開始</w:t>
            </w:r>
          </w:p>
        </w:tc>
      </w:tr>
      <w:tr w:rsidR="00C20992" w14:paraId="59404CF4" w14:textId="77777777">
        <w:tc>
          <w:tcPr>
            <w:tcW w:w="1890" w:type="dxa"/>
            <w:tcBorders>
              <w:top w:val="nil"/>
              <w:left w:val="single" w:sz="2" w:space="0" w:color="000000"/>
              <w:bottom w:val="single" w:sz="2" w:space="0" w:color="000000"/>
              <w:right w:val="single" w:sz="2" w:space="0" w:color="000000"/>
            </w:tcBorders>
            <w:vAlign w:val="center"/>
            <w:hideMark/>
          </w:tcPr>
          <w:p w14:paraId="7F7ACE44" w14:textId="5EBAA07F" w:rsidR="00C20992" w:rsidRDefault="000B58AC">
            <w:pPr>
              <w:jc w:val="center"/>
            </w:pPr>
            <w:r>
              <w:rPr>
                <w:noProof/>
              </w:rPr>
              <w:drawing>
                <wp:inline distT="0" distB="0" distL="0" distR="0" wp14:anchorId="38AC1216" wp14:editId="4B009AA8">
                  <wp:extent cx="252984" cy="252984"/>
                  <wp:effectExtent l="0" t="0" r="0"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4章-03-2-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984" cy="252984"/>
                          </a:xfrm>
                          <a:prstGeom prst="rect">
                            <a:avLst/>
                          </a:prstGeom>
                        </pic:spPr>
                      </pic:pic>
                    </a:graphicData>
                  </a:graphic>
                </wp:inline>
              </w:drawing>
            </w:r>
          </w:p>
        </w:tc>
        <w:tc>
          <w:tcPr>
            <w:tcW w:w="2730" w:type="dxa"/>
            <w:tcBorders>
              <w:top w:val="nil"/>
              <w:left w:val="nil"/>
              <w:bottom w:val="single" w:sz="2" w:space="0" w:color="000000"/>
              <w:right w:val="single" w:sz="2" w:space="0" w:color="000000"/>
            </w:tcBorders>
            <w:vAlign w:val="center"/>
            <w:hideMark/>
          </w:tcPr>
          <w:p w14:paraId="25481452" w14:textId="77777777" w:rsidR="00C20992" w:rsidRDefault="002F4DB7">
            <w:pPr>
              <w:jc w:val="left"/>
            </w:pPr>
            <w:r>
              <w:t>プログラムの</w:t>
            </w:r>
            <w:r>
              <w:rPr>
                <w:rStyle w:val="ac"/>
              </w:rPr>
              <w:t>終了</w:t>
            </w:r>
          </w:p>
        </w:tc>
      </w:tr>
      <w:tr w:rsidR="00C20992" w14:paraId="44F8818F" w14:textId="77777777">
        <w:tc>
          <w:tcPr>
            <w:tcW w:w="1890" w:type="dxa"/>
            <w:tcBorders>
              <w:top w:val="nil"/>
              <w:left w:val="single" w:sz="2" w:space="0" w:color="000000"/>
              <w:bottom w:val="single" w:sz="2" w:space="0" w:color="000000"/>
              <w:right w:val="single" w:sz="2" w:space="0" w:color="000000"/>
            </w:tcBorders>
            <w:vAlign w:val="center"/>
            <w:hideMark/>
          </w:tcPr>
          <w:p w14:paraId="12D50B34" w14:textId="45DB927C" w:rsidR="00C20992" w:rsidRDefault="000B58AC">
            <w:pPr>
              <w:jc w:val="center"/>
            </w:pPr>
            <w:r>
              <w:rPr>
                <w:noProof/>
              </w:rPr>
              <w:drawing>
                <wp:inline distT="0" distB="0" distL="0" distR="0" wp14:anchorId="138F7A9D" wp14:editId="616024B3">
                  <wp:extent cx="716280" cy="310896"/>
                  <wp:effectExtent l="0" t="0" r="7620" b="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4章-03-3-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6280" cy="310896"/>
                          </a:xfrm>
                          <a:prstGeom prst="rect">
                            <a:avLst/>
                          </a:prstGeom>
                        </pic:spPr>
                      </pic:pic>
                    </a:graphicData>
                  </a:graphic>
                </wp:inline>
              </w:drawing>
            </w:r>
          </w:p>
        </w:tc>
        <w:tc>
          <w:tcPr>
            <w:tcW w:w="2730" w:type="dxa"/>
            <w:tcBorders>
              <w:top w:val="nil"/>
              <w:left w:val="nil"/>
              <w:bottom w:val="single" w:sz="2" w:space="0" w:color="000000"/>
              <w:right w:val="single" w:sz="2" w:space="0" w:color="000000"/>
            </w:tcBorders>
            <w:vAlign w:val="center"/>
            <w:hideMark/>
          </w:tcPr>
          <w:p w14:paraId="121B8636" w14:textId="77777777" w:rsidR="00C20992" w:rsidRDefault="002F4DB7">
            <w:pPr>
              <w:jc w:val="left"/>
            </w:pPr>
            <w:r>
              <w:t>実行する処理</w:t>
            </w:r>
          </w:p>
        </w:tc>
      </w:tr>
      <w:tr w:rsidR="00C20992" w14:paraId="3119BFFC" w14:textId="77777777">
        <w:tc>
          <w:tcPr>
            <w:tcW w:w="1890" w:type="dxa"/>
            <w:tcBorders>
              <w:top w:val="nil"/>
              <w:left w:val="single" w:sz="2" w:space="0" w:color="000000"/>
              <w:bottom w:val="single" w:sz="2" w:space="0" w:color="000000"/>
              <w:right w:val="single" w:sz="2" w:space="0" w:color="000000"/>
            </w:tcBorders>
            <w:vAlign w:val="center"/>
            <w:hideMark/>
          </w:tcPr>
          <w:p w14:paraId="0C8F30C8" w14:textId="264B8667" w:rsidR="00C20992" w:rsidRDefault="000B58AC">
            <w:pPr>
              <w:jc w:val="center"/>
            </w:pPr>
            <w:r>
              <w:rPr>
                <w:noProof/>
              </w:rPr>
              <w:drawing>
                <wp:inline distT="0" distB="0" distL="0" distR="0" wp14:anchorId="3A6FDC82" wp14:editId="5D55BEBA">
                  <wp:extent cx="234696" cy="234696"/>
                  <wp:effectExtent l="0" t="0" r="0" b="0"/>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4章-03-4-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4696" cy="234696"/>
                          </a:xfrm>
                          <a:prstGeom prst="rect">
                            <a:avLst/>
                          </a:prstGeom>
                        </pic:spPr>
                      </pic:pic>
                    </a:graphicData>
                  </a:graphic>
                </wp:inline>
              </w:drawing>
            </w:r>
          </w:p>
        </w:tc>
        <w:tc>
          <w:tcPr>
            <w:tcW w:w="2730" w:type="dxa"/>
            <w:tcBorders>
              <w:top w:val="nil"/>
              <w:left w:val="nil"/>
              <w:bottom w:val="single" w:sz="2" w:space="0" w:color="000000"/>
              <w:right w:val="single" w:sz="2" w:space="0" w:color="000000"/>
            </w:tcBorders>
            <w:vAlign w:val="center"/>
            <w:hideMark/>
          </w:tcPr>
          <w:p w14:paraId="6C4F165C" w14:textId="77777777" w:rsidR="00C20992" w:rsidRPr="00305E1E" w:rsidRDefault="002F4DB7">
            <w:pPr>
              <w:jc w:val="left"/>
              <w:rPr>
                <w:rStyle w:val="ac"/>
              </w:rPr>
            </w:pPr>
            <w:r w:rsidRPr="00305E1E">
              <w:rPr>
                <w:rStyle w:val="ac"/>
              </w:rPr>
              <w:t>分岐</w:t>
            </w:r>
          </w:p>
        </w:tc>
      </w:tr>
      <w:tr w:rsidR="00C20992" w14:paraId="166196F0" w14:textId="77777777">
        <w:tc>
          <w:tcPr>
            <w:tcW w:w="1890" w:type="dxa"/>
            <w:tcBorders>
              <w:top w:val="nil"/>
              <w:left w:val="single" w:sz="2" w:space="0" w:color="000000"/>
              <w:bottom w:val="single" w:sz="2" w:space="0" w:color="000000"/>
              <w:right w:val="single" w:sz="2" w:space="0" w:color="000000"/>
            </w:tcBorders>
            <w:vAlign w:val="center"/>
            <w:hideMark/>
          </w:tcPr>
          <w:p w14:paraId="43E6E410" w14:textId="0AD90783" w:rsidR="00C20992" w:rsidRDefault="000B58AC">
            <w:pPr>
              <w:jc w:val="center"/>
            </w:pPr>
            <w:r>
              <w:rPr>
                <w:noProof/>
              </w:rPr>
              <w:drawing>
                <wp:inline distT="0" distB="0" distL="0" distR="0" wp14:anchorId="4301D68D" wp14:editId="736B1A2E">
                  <wp:extent cx="868680" cy="146304"/>
                  <wp:effectExtent l="0" t="0" r="7620" b="6350"/>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4章-03-5-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8680" cy="146304"/>
                          </a:xfrm>
                          <a:prstGeom prst="rect">
                            <a:avLst/>
                          </a:prstGeom>
                        </pic:spPr>
                      </pic:pic>
                    </a:graphicData>
                  </a:graphic>
                </wp:inline>
              </w:drawing>
            </w:r>
          </w:p>
        </w:tc>
        <w:tc>
          <w:tcPr>
            <w:tcW w:w="2730" w:type="dxa"/>
            <w:tcBorders>
              <w:top w:val="nil"/>
              <w:left w:val="nil"/>
              <w:bottom w:val="single" w:sz="2" w:space="0" w:color="000000"/>
              <w:right w:val="single" w:sz="2" w:space="0" w:color="000000"/>
            </w:tcBorders>
            <w:vAlign w:val="center"/>
            <w:hideMark/>
          </w:tcPr>
          <w:p w14:paraId="0BC81886" w14:textId="77777777" w:rsidR="00C20992" w:rsidRDefault="002F4DB7">
            <w:pPr>
              <w:jc w:val="left"/>
            </w:pPr>
            <w:r>
              <w:t>非同期の実行開始・終了</w:t>
            </w:r>
          </w:p>
        </w:tc>
      </w:tr>
    </w:tbl>
    <w:p w14:paraId="38E828E4" w14:textId="5055A927" w:rsidR="00C20992" w:rsidRDefault="000B58AC">
      <w:r>
        <w:rPr>
          <w:noProof/>
        </w:rPr>
        <w:lastRenderedPageBreak/>
        <w:drawing>
          <wp:inline distT="0" distB="0" distL="0" distR="0" wp14:anchorId="01472F10" wp14:editId="17E0DB3B">
            <wp:extent cx="1694688" cy="2334768"/>
            <wp:effectExtent l="0" t="0" r="1270" b="889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4章-04-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94688" cy="2334768"/>
                    </a:xfrm>
                    <a:prstGeom prst="rect">
                      <a:avLst/>
                    </a:prstGeom>
                  </pic:spPr>
                </pic:pic>
              </a:graphicData>
            </a:graphic>
          </wp:inline>
        </w:drawing>
      </w:r>
    </w:p>
    <w:p w14:paraId="5DCB3A05" w14:textId="77777777" w:rsidR="00C20992" w:rsidRDefault="00C20992"/>
    <w:p w14:paraId="587DC787" w14:textId="77777777" w:rsidR="00C20992" w:rsidRDefault="002F4DB7">
      <w:pPr>
        <w:pStyle w:val="a8"/>
      </w:pPr>
      <w:r>
        <w:rPr>
          <w:rStyle w:val="ac"/>
        </w:rPr>
        <w:t>●</w:t>
      </w:r>
      <w:r>
        <w:rPr>
          <w:rStyle w:val="ac"/>
        </w:rPr>
        <w:t>確認事項</w:t>
      </w:r>
      <w:r>
        <w:rPr>
          <w:rStyle w:val="ac"/>
        </w:rPr>
        <w:t>●</w:t>
      </w:r>
      <w:r>
        <w:rPr>
          <w:rFonts w:hint="eastAsia"/>
        </w:rPr>
        <w:t xml:space="preserve">　</w:t>
      </w:r>
    </w:p>
    <w:p w14:paraId="6C5C6D97" w14:textId="77777777" w:rsidR="00C20992" w:rsidRDefault="002F4DB7">
      <w:pPr>
        <w:pStyle w:val="a8"/>
      </w:pPr>
      <w:r>
        <w:rPr>
          <w:rFonts w:hint="eastAsia"/>
        </w:rPr>
        <w:t>■システムの振る舞いの表し方</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3570"/>
      </w:tblGrid>
      <w:tr w:rsidR="00C20992" w14:paraId="19B9DFFE" w14:textId="77777777" w:rsidTr="008B17D4">
        <w:trPr>
          <w:trHeight w:val="147"/>
        </w:trPr>
        <w:tc>
          <w:tcPr>
            <w:tcW w:w="147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30E53B1C" w14:textId="77777777" w:rsidR="00C20992" w:rsidRPr="00305E1E" w:rsidRDefault="002F4DB7">
            <w:pPr>
              <w:jc w:val="center"/>
              <w:rPr>
                <w:rStyle w:val="ac"/>
              </w:rPr>
            </w:pPr>
            <w:r w:rsidRPr="00305E1E">
              <w:rPr>
                <w:rStyle w:val="ac"/>
              </w:rPr>
              <w:t>状態遷移図</w:t>
            </w:r>
          </w:p>
        </w:tc>
        <w:tc>
          <w:tcPr>
            <w:tcW w:w="3570" w:type="dxa"/>
            <w:tcBorders>
              <w:top w:val="single" w:sz="2" w:space="0" w:color="000000"/>
              <w:left w:val="nil"/>
              <w:bottom w:val="single" w:sz="2" w:space="0" w:color="000000"/>
              <w:right w:val="single" w:sz="2" w:space="0" w:color="000000"/>
            </w:tcBorders>
            <w:vAlign w:val="center"/>
            <w:hideMark/>
          </w:tcPr>
          <w:p w14:paraId="65196162" w14:textId="77777777" w:rsidR="00C20992" w:rsidRDefault="002F4DB7">
            <w:pPr>
              <w:jc w:val="left"/>
            </w:pPr>
            <w:r>
              <w:t>システムの振る舞いを表す図。</w:t>
            </w:r>
            <w:r w:rsidRPr="003809EB">
              <w:rPr>
                <w:rStyle w:val="a9"/>
                <w:rFonts w:ascii="ＭＳ 明朝" w:hAnsi="ＭＳ 明朝"/>
              </w:rPr>
              <w:t>❶</w:t>
            </w:r>
          </w:p>
        </w:tc>
      </w:tr>
      <w:tr w:rsidR="00C20992" w14:paraId="39A038F4" w14:textId="77777777" w:rsidTr="008B17D4">
        <w:trPr>
          <w:trHeight w:val="147"/>
        </w:trPr>
        <w:tc>
          <w:tcPr>
            <w:tcW w:w="1470" w:type="dxa"/>
            <w:tcBorders>
              <w:top w:val="nil"/>
              <w:left w:val="single" w:sz="2" w:space="0" w:color="000000"/>
              <w:bottom w:val="single" w:sz="2" w:space="0" w:color="000000"/>
              <w:right w:val="single" w:sz="2" w:space="0" w:color="000000"/>
            </w:tcBorders>
            <w:shd w:val="clear" w:color="auto" w:fill="auto"/>
            <w:vAlign w:val="center"/>
            <w:hideMark/>
          </w:tcPr>
          <w:p w14:paraId="0AD2E2A0" w14:textId="77777777" w:rsidR="00C20992" w:rsidRPr="00305E1E" w:rsidRDefault="002F4DB7">
            <w:pPr>
              <w:jc w:val="center"/>
              <w:rPr>
                <w:rStyle w:val="ac"/>
              </w:rPr>
            </w:pPr>
            <w:r w:rsidRPr="00305E1E">
              <w:rPr>
                <w:rStyle w:val="ac"/>
              </w:rPr>
              <w:t>状態遷移表</w:t>
            </w:r>
          </w:p>
        </w:tc>
        <w:tc>
          <w:tcPr>
            <w:tcW w:w="3570" w:type="dxa"/>
            <w:tcBorders>
              <w:top w:val="nil"/>
              <w:left w:val="nil"/>
              <w:bottom w:val="single" w:sz="2" w:space="0" w:color="000000"/>
              <w:right w:val="single" w:sz="2" w:space="0" w:color="000000"/>
            </w:tcBorders>
            <w:vAlign w:val="center"/>
            <w:hideMark/>
          </w:tcPr>
          <w:p w14:paraId="574CD550" w14:textId="77777777" w:rsidR="00C20992" w:rsidRDefault="002F4DB7">
            <w:pPr>
              <w:jc w:val="left"/>
            </w:pPr>
            <w:r>
              <w:rPr>
                <w:rStyle w:val="ac"/>
              </w:rPr>
              <w:t>状態遷移図</w:t>
            </w:r>
            <w:r w:rsidRPr="003809EB">
              <w:rPr>
                <w:rStyle w:val="a9"/>
                <w:rFonts w:ascii="ＭＳ 明朝" w:hAnsi="ＭＳ 明朝"/>
              </w:rPr>
              <w:t>❷</w:t>
            </w:r>
            <w:r>
              <w:t>を表形式にしたもの。</w:t>
            </w:r>
          </w:p>
        </w:tc>
      </w:tr>
    </w:tbl>
    <w:p w14:paraId="1E18C6B7" w14:textId="77777777" w:rsidR="00C20992" w:rsidRDefault="002F4DB7">
      <w:r>
        <w:t>状態遷移図は，各状態の間を，遷移のきっかけとなる出来事や遷移時に発生する出来事を表すイベントや，遷移時に必要な動作を表すアクションを表す矢印でつないで表現する。</w:t>
      </w:r>
    </w:p>
    <w:p w14:paraId="60581468" w14:textId="77777777" w:rsidR="000B58AC" w:rsidRDefault="000B58AC">
      <w:pPr>
        <w:rPr>
          <w:rStyle w:val="ac"/>
        </w:rPr>
      </w:pPr>
    </w:p>
    <w:p w14:paraId="79DBB566" w14:textId="77777777" w:rsidR="000B58AC" w:rsidRDefault="002F4DB7">
      <w:pPr>
        <w:rPr>
          <w:rStyle w:val="ac"/>
        </w:rPr>
      </w:pPr>
      <w:r>
        <w:rPr>
          <w:rStyle w:val="ac"/>
        </w:rPr>
        <w:t>例：チケット販売の状態遷移図と状態遷移表</w:t>
      </w:r>
    </w:p>
    <w:p w14:paraId="378C2DF4" w14:textId="6BEA0B57" w:rsidR="00C20992" w:rsidRDefault="000B58AC">
      <w:r>
        <w:rPr>
          <w:noProof/>
        </w:rPr>
        <w:drawing>
          <wp:inline distT="0" distB="0" distL="0" distR="0" wp14:anchorId="06FAF7E3" wp14:editId="0CC1ECDD">
            <wp:extent cx="1917192" cy="1365504"/>
            <wp:effectExtent l="0" t="0" r="6985" b="6350"/>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4章-05-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7192" cy="1365504"/>
                    </a:xfrm>
                    <a:prstGeom prst="rect">
                      <a:avLst/>
                    </a:prstGeom>
                  </pic:spPr>
                </pic:pic>
              </a:graphicData>
            </a:graphic>
          </wp:inline>
        </w:drawing>
      </w:r>
    </w:p>
    <w:p w14:paraId="74EC581A" w14:textId="77777777" w:rsidR="00F40151" w:rsidRDefault="00F40151"/>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8"/>
        <w:gridCol w:w="1470"/>
        <w:gridCol w:w="1470"/>
      </w:tblGrid>
      <w:tr w:rsidR="00C20992" w14:paraId="12B0815B" w14:textId="77777777" w:rsidTr="00F119F9">
        <w:trPr>
          <w:trHeight w:val="510"/>
        </w:trPr>
        <w:tc>
          <w:tcPr>
            <w:tcW w:w="1928" w:type="dxa"/>
            <w:tcBorders>
              <w:top w:val="single" w:sz="2" w:space="0" w:color="000000"/>
              <w:left w:val="single" w:sz="2" w:space="0" w:color="000000"/>
              <w:bottom w:val="single" w:sz="2" w:space="0" w:color="000000"/>
              <w:right w:val="single" w:sz="2" w:space="0" w:color="000000"/>
              <w:tl2br w:val="single" w:sz="2" w:space="0" w:color="000000"/>
            </w:tcBorders>
            <w:shd w:val="clear" w:color="auto" w:fill="auto"/>
            <w:vAlign w:val="center"/>
            <w:hideMark/>
          </w:tcPr>
          <w:p w14:paraId="24644E67" w14:textId="7465F3E0" w:rsidR="000B58AC" w:rsidRPr="00F119F9" w:rsidRDefault="002F4DB7" w:rsidP="000B58AC">
            <w:pPr>
              <w:jc w:val="right"/>
              <w:rPr>
                <w:rStyle w:val="ac"/>
              </w:rPr>
            </w:pPr>
            <w:r w:rsidRPr="00F119F9">
              <w:rPr>
                <w:rStyle w:val="ac"/>
                <w:rFonts w:hint="eastAsia"/>
              </w:rPr>
              <w:t>状態</w:t>
            </w:r>
          </w:p>
          <w:p w14:paraId="17CBAA75" w14:textId="34DEBF27" w:rsidR="00C20992" w:rsidRPr="00F119F9" w:rsidRDefault="002F4DB7" w:rsidP="000B58AC">
            <w:pPr>
              <w:jc w:val="left"/>
              <w:rPr>
                <w:rStyle w:val="ac"/>
              </w:rPr>
            </w:pPr>
            <w:r w:rsidRPr="00F119F9">
              <w:rPr>
                <w:rStyle w:val="ac"/>
                <w:rFonts w:hint="eastAsia"/>
              </w:rPr>
              <w:t>イベント</w:t>
            </w:r>
          </w:p>
        </w:tc>
        <w:tc>
          <w:tcPr>
            <w:tcW w:w="1470" w:type="dxa"/>
            <w:tcBorders>
              <w:top w:val="single" w:sz="2" w:space="0" w:color="000000"/>
              <w:left w:val="nil"/>
              <w:bottom w:val="single" w:sz="2" w:space="0" w:color="000000"/>
              <w:right w:val="single" w:sz="2" w:space="0" w:color="000000"/>
            </w:tcBorders>
            <w:shd w:val="clear" w:color="auto" w:fill="auto"/>
            <w:vAlign w:val="center"/>
            <w:hideMark/>
          </w:tcPr>
          <w:p w14:paraId="7B57028C" w14:textId="77777777" w:rsidR="00C20992" w:rsidRPr="00F119F9" w:rsidRDefault="002F4DB7">
            <w:pPr>
              <w:jc w:val="center"/>
              <w:rPr>
                <w:rStyle w:val="ac"/>
              </w:rPr>
            </w:pPr>
            <w:r w:rsidRPr="00F119F9">
              <w:rPr>
                <w:rStyle w:val="ac"/>
                <w:rFonts w:hint="eastAsia"/>
              </w:rPr>
              <w:t>受付中</w:t>
            </w:r>
          </w:p>
        </w:tc>
        <w:tc>
          <w:tcPr>
            <w:tcW w:w="1470" w:type="dxa"/>
            <w:tcBorders>
              <w:top w:val="single" w:sz="2" w:space="0" w:color="000000"/>
              <w:left w:val="nil"/>
              <w:bottom w:val="single" w:sz="2" w:space="0" w:color="000000"/>
              <w:right w:val="single" w:sz="2" w:space="0" w:color="000000"/>
            </w:tcBorders>
            <w:shd w:val="clear" w:color="auto" w:fill="auto"/>
            <w:vAlign w:val="center"/>
            <w:hideMark/>
          </w:tcPr>
          <w:p w14:paraId="5409AFF7" w14:textId="77777777" w:rsidR="00C20992" w:rsidRPr="00F119F9" w:rsidRDefault="002F4DB7">
            <w:pPr>
              <w:jc w:val="center"/>
              <w:rPr>
                <w:rStyle w:val="ac"/>
              </w:rPr>
            </w:pPr>
            <w:r w:rsidRPr="00F119F9">
              <w:rPr>
                <w:rStyle w:val="ac"/>
                <w:rFonts w:hint="eastAsia"/>
              </w:rPr>
              <w:t>受付停止中</w:t>
            </w:r>
          </w:p>
        </w:tc>
      </w:tr>
      <w:tr w:rsidR="00C20992" w14:paraId="37A7668D" w14:textId="77777777" w:rsidTr="008B17D4">
        <w:trPr>
          <w:trHeight w:val="147"/>
        </w:trPr>
        <w:tc>
          <w:tcPr>
            <w:tcW w:w="1928" w:type="dxa"/>
            <w:tcBorders>
              <w:top w:val="nil"/>
              <w:left w:val="single" w:sz="2" w:space="0" w:color="000000"/>
              <w:bottom w:val="single" w:sz="2" w:space="0" w:color="000000"/>
              <w:right w:val="single" w:sz="2" w:space="0" w:color="000000"/>
            </w:tcBorders>
            <w:shd w:val="clear" w:color="auto" w:fill="auto"/>
            <w:vAlign w:val="center"/>
            <w:hideMark/>
          </w:tcPr>
          <w:p w14:paraId="185F45BF" w14:textId="77777777" w:rsidR="00C20992" w:rsidRPr="00F119F9" w:rsidRDefault="002F4DB7">
            <w:pPr>
              <w:jc w:val="center"/>
              <w:rPr>
                <w:rStyle w:val="ac"/>
              </w:rPr>
            </w:pPr>
            <w:r w:rsidRPr="00F119F9">
              <w:rPr>
                <w:rStyle w:val="ac"/>
                <w:rFonts w:hint="eastAsia"/>
              </w:rPr>
              <w:t>満席になる</w:t>
            </w:r>
          </w:p>
        </w:tc>
        <w:tc>
          <w:tcPr>
            <w:tcW w:w="1470" w:type="dxa"/>
            <w:tcBorders>
              <w:top w:val="nil"/>
              <w:left w:val="nil"/>
              <w:bottom w:val="single" w:sz="2" w:space="0" w:color="000000"/>
              <w:right w:val="single" w:sz="2" w:space="0" w:color="000000"/>
            </w:tcBorders>
            <w:vAlign w:val="center"/>
            <w:hideMark/>
          </w:tcPr>
          <w:p w14:paraId="1A036105" w14:textId="77777777" w:rsidR="00C20992" w:rsidRDefault="002F4DB7">
            <w:pPr>
              <w:jc w:val="center"/>
            </w:pPr>
            <w:r>
              <w:t>受付停止中</w:t>
            </w:r>
          </w:p>
        </w:tc>
        <w:tc>
          <w:tcPr>
            <w:tcW w:w="1470" w:type="dxa"/>
            <w:tcBorders>
              <w:top w:val="nil"/>
              <w:left w:val="nil"/>
              <w:bottom w:val="single" w:sz="2" w:space="0" w:color="000000"/>
              <w:right w:val="single" w:sz="2" w:space="0" w:color="000000"/>
              <w:tr2bl w:val="single" w:sz="2" w:space="0" w:color="000000"/>
            </w:tcBorders>
            <w:vAlign w:val="center"/>
            <w:hideMark/>
          </w:tcPr>
          <w:p w14:paraId="0EADABE0" w14:textId="77777777" w:rsidR="00C20992" w:rsidRDefault="00C20992">
            <w:pPr>
              <w:jc w:val="center"/>
            </w:pPr>
          </w:p>
        </w:tc>
      </w:tr>
      <w:tr w:rsidR="00C20992" w14:paraId="3007D2F6" w14:textId="77777777" w:rsidTr="008B17D4">
        <w:trPr>
          <w:trHeight w:val="147"/>
        </w:trPr>
        <w:tc>
          <w:tcPr>
            <w:tcW w:w="1928" w:type="dxa"/>
            <w:tcBorders>
              <w:top w:val="nil"/>
              <w:left w:val="single" w:sz="2" w:space="0" w:color="000000"/>
              <w:bottom w:val="single" w:sz="2" w:space="0" w:color="000000"/>
              <w:right w:val="single" w:sz="2" w:space="0" w:color="000000"/>
            </w:tcBorders>
            <w:shd w:val="clear" w:color="auto" w:fill="auto"/>
            <w:vAlign w:val="center"/>
            <w:hideMark/>
          </w:tcPr>
          <w:p w14:paraId="2C15EF37" w14:textId="77777777" w:rsidR="00C20992" w:rsidRPr="00F119F9" w:rsidRDefault="002F4DB7">
            <w:pPr>
              <w:jc w:val="center"/>
              <w:rPr>
                <w:rStyle w:val="ac"/>
              </w:rPr>
            </w:pPr>
            <w:r w:rsidRPr="00F119F9">
              <w:rPr>
                <w:rStyle w:val="ac"/>
                <w:rFonts w:hint="eastAsia"/>
              </w:rPr>
              <w:t>購入される</w:t>
            </w:r>
          </w:p>
        </w:tc>
        <w:tc>
          <w:tcPr>
            <w:tcW w:w="1470" w:type="dxa"/>
            <w:tcBorders>
              <w:top w:val="nil"/>
              <w:left w:val="nil"/>
              <w:bottom w:val="single" w:sz="2" w:space="0" w:color="000000"/>
              <w:right w:val="single" w:sz="2" w:space="0" w:color="000000"/>
            </w:tcBorders>
            <w:vAlign w:val="center"/>
            <w:hideMark/>
          </w:tcPr>
          <w:p w14:paraId="6086C91A" w14:textId="77777777" w:rsidR="00C20992" w:rsidRDefault="002F4DB7">
            <w:pPr>
              <w:jc w:val="center"/>
            </w:pPr>
            <w:r>
              <w:t>受付中</w:t>
            </w:r>
          </w:p>
        </w:tc>
        <w:tc>
          <w:tcPr>
            <w:tcW w:w="1470" w:type="dxa"/>
            <w:tcBorders>
              <w:top w:val="nil"/>
              <w:left w:val="nil"/>
              <w:bottom w:val="single" w:sz="2" w:space="0" w:color="000000"/>
              <w:right w:val="single" w:sz="2" w:space="0" w:color="000000"/>
              <w:tr2bl w:val="single" w:sz="2" w:space="0" w:color="000000"/>
            </w:tcBorders>
            <w:vAlign w:val="center"/>
            <w:hideMark/>
          </w:tcPr>
          <w:p w14:paraId="2DDDC629" w14:textId="77777777" w:rsidR="00C20992" w:rsidRDefault="00C20992">
            <w:pPr>
              <w:jc w:val="center"/>
            </w:pPr>
          </w:p>
        </w:tc>
      </w:tr>
      <w:tr w:rsidR="00C20992" w14:paraId="346AD140" w14:textId="77777777" w:rsidTr="008B17D4">
        <w:trPr>
          <w:trHeight w:val="147"/>
        </w:trPr>
        <w:tc>
          <w:tcPr>
            <w:tcW w:w="1928" w:type="dxa"/>
            <w:tcBorders>
              <w:top w:val="nil"/>
              <w:left w:val="single" w:sz="2" w:space="0" w:color="000000"/>
              <w:bottom w:val="single" w:sz="2" w:space="0" w:color="000000"/>
              <w:right w:val="single" w:sz="2" w:space="0" w:color="000000"/>
            </w:tcBorders>
            <w:shd w:val="clear" w:color="auto" w:fill="auto"/>
            <w:vAlign w:val="center"/>
            <w:hideMark/>
          </w:tcPr>
          <w:p w14:paraId="3734E675" w14:textId="77777777" w:rsidR="00C20992" w:rsidRPr="00F119F9" w:rsidRDefault="002F4DB7">
            <w:pPr>
              <w:jc w:val="center"/>
              <w:rPr>
                <w:rStyle w:val="ac"/>
              </w:rPr>
            </w:pPr>
            <w:r w:rsidRPr="00F119F9">
              <w:rPr>
                <w:rStyle w:val="ac"/>
                <w:rFonts w:hint="eastAsia"/>
              </w:rPr>
              <w:t>キャンセルが出る</w:t>
            </w:r>
          </w:p>
        </w:tc>
        <w:tc>
          <w:tcPr>
            <w:tcW w:w="1470" w:type="dxa"/>
            <w:tcBorders>
              <w:top w:val="nil"/>
              <w:left w:val="nil"/>
              <w:bottom w:val="single" w:sz="2" w:space="0" w:color="000000"/>
              <w:right w:val="single" w:sz="2" w:space="0" w:color="000000"/>
            </w:tcBorders>
            <w:vAlign w:val="center"/>
            <w:hideMark/>
          </w:tcPr>
          <w:p w14:paraId="0379EE19" w14:textId="77777777" w:rsidR="00C20992" w:rsidRDefault="002F4DB7">
            <w:pPr>
              <w:jc w:val="center"/>
            </w:pPr>
            <w:r>
              <w:t>受付中</w:t>
            </w:r>
          </w:p>
        </w:tc>
        <w:tc>
          <w:tcPr>
            <w:tcW w:w="1470" w:type="dxa"/>
            <w:tcBorders>
              <w:top w:val="nil"/>
              <w:left w:val="nil"/>
              <w:bottom w:val="single" w:sz="2" w:space="0" w:color="000000"/>
              <w:right w:val="single" w:sz="2" w:space="0" w:color="000000"/>
            </w:tcBorders>
            <w:vAlign w:val="center"/>
            <w:hideMark/>
          </w:tcPr>
          <w:p w14:paraId="77AFF584" w14:textId="77777777" w:rsidR="00C20992" w:rsidRDefault="002F4DB7">
            <w:pPr>
              <w:jc w:val="center"/>
            </w:pPr>
            <w:r>
              <w:t>受付中</w:t>
            </w:r>
          </w:p>
        </w:tc>
      </w:tr>
    </w:tbl>
    <w:p w14:paraId="00EA4751" w14:textId="77777777" w:rsidR="00C20992" w:rsidRDefault="00C20992"/>
    <w:p w14:paraId="28F416CB" w14:textId="77777777" w:rsidR="00305E1E" w:rsidRDefault="00305E1E">
      <w:pPr>
        <w:widowControl/>
        <w:jc w:val="left"/>
        <w:rPr>
          <w:rFonts w:ascii="ＭＳ ゴシック" w:eastAsia="ＭＳ ゴシック"/>
          <w:kern w:val="2"/>
          <w:sz w:val="24"/>
          <w:szCs w:val="21"/>
        </w:rPr>
      </w:pPr>
      <w:r>
        <w:br w:type="page"/>
      </w:r>
    </w:p>
    <w:p w14:paraId="449E6C83" w14:textId="07678208" w:rsidR="00C20992" w:rsidRDefault="002F4DB7">
      <w:pPr>
        <w:pStyle w:val="a8"/>
      </w:pPr>
      <w:r>
        <w:rPr>
          <w:rFonts w:hint="eastAsia"/>
        </w:rPr>
        <w:lastRenderedPageBreak/>
        <w:t>■システムの構造の表し方</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34"/>
        <w:gridCol w:w="7370"/>
      </w:tblGrid>
      <w:tr w:rsidR="00C20992" w14:paraId="4E365D20" w14:textId="77777777" w:rsidTr="00F119F9">
        <w:tc>
          <w:tcPr>
            <w:tcW w:w="1134"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0CB5CA04" w14:textId="77777777" w:rsidR="00C20992" w:rsidRPr="00305E1E" w:rsidRDefault="002F4DB7">
            <w:pPr>
              <w:jc w:val="center"/>
              <w:rPr>
                <w:rStyle w:val="ac"/>
              </w:rPr>
            </w:pPr>
            <w:r w:rsidRPr="00305E1E">
              <w:rPr>
                <w:rStyle w:val="ac"/>
              </w:rPr>
              <w:t>クラス</w:t>
            </w:r>
          </w:p>
        </w:tc>
        <w:tc>
          <w:tcPr>
            <w:tcW w:w="7370" w:type="dxa"/>
            <w:tcBorders>
              <w:top w:val="single" w:sz="2" w:space="0" w:color="000000"/>
              <w:left w:val="nil"/>
              <w:bottom w:val="single" w:sz="2" w:space="0" w:color="000000"/>
              <w:right w:val="single" w:sz="2" w:space="0" w:color="000000"/>
            </w:tcBorders>
            <w:vAlign w:val="center"/>
            <w:hideMark/>
          </w:tcPr>
          <w:p w14:paraId="3513A890" w14:textId="77777777" w:rsidR="00C20992" w:rsidRDefault="002F4DB7">
            <w:pPr>
              <w:jc w:val="left"/>
            </w:pPr>
            <w:r>
              <w:t>システムの構成を役割ごとにまとめ，属性と実行する操作とに分けて表したもの。</w:t>
            </w:r>
          </w:p>
        </w:tc>
      </w:tr>
      <w:tr w:rsidR="00C20992" w14:paraId="52205EA3" w14:textId="77777777" w:rsidTr="00F119F9">
        <w:tc>
          <w:tcPr>
            <w:tcW w:w="1134" w:type="dxa"/>
            <w:tcBorders>
              <w:top w:val="nil"/>
              <w:left w:val="single" w:sz="2" w:space="0" w:color="000000"/>
              <w:bottom w:val="single" w:sz="2" w:space="0" w:color="000000"/>
              <w:right w:val="single" w:sz="2" w:space="0" w:color="000000"/>
            </w:tcBorders>
            <w:shd w:val="clear" w:color="auto" w:fill="auto"/>
            <w:vAlign w:val="center"/>
            <w:hideMark/>
          </w:tcPr>
          <w:p w14:paraId="169F730A" w14:textId="77777777" w:rsidR="00C20992" w:rsidRPr="00305E1E" w:rsidRDefault="002F4DB7">
            <w:pPr>
              <w:jc w:val="center"/>
              <w:rPr>
                <w:rStyle w:val="ac"/>
              </w:rPr>
            </w:pPr>
            <w:r w:rsidRPr="00305E1E">
              <w:rPr>
                <w:rStyle w:val="ac"/>
              </w:rPr>
              <w:t>クラス図</w:t>
            </w:r>
          </w:p>
        </w:tc>
        <w:tc>
          <w:tcPr>
            <w:tcW w:w="7370" w:type="dxa"/>
            <w:tcBorders>
              <w:top w:val="nil"/>
              <w:left w:val="nil"/>
              <w:bottom w:val="single" w:sz="2" w:space="0" w:color="000000"/>
              <w:right w:val="single" w:sz="2" w:space="0" w:color="000000"/>
            </w:tcBorders>
            <w:vAlign w:val="center"/>
            <w:hideMark/>
          </w:tcPr>
          <w:p w14:paraId="7E0CF503" w14:textId="77777777" w:rsidR="00C20992" w:rsidRDefault="002F4DB7">
            <w:pPr>
              <w:jc w:val="left"/>
            </w:pPr>
            <w:r>
              <w:t>クラスごとに，クラス名，属性，操作を区切って枠で囲み，さらにクラスどうしの関係を線でつないでアルゴリズムやプログラムの構造を表したもの。</w:t>
            </w:r>
          </w:p>
        </w:tc>
      </w:tr>
    </w:tbl>
    <w:p w14:paraId="3EDB7872" w14:textId="61155CD6" w:rsidR="00C20992" w:rsidRDefault="002F4DB7">
      <w:r>
        <w:rPr>
          <w:rStyle w:val="ac"/>
        </w:rPr>
        <w:t>例：高速バスの予約システム</w:t>
      </w:r>
    </w:p>
    <w:p w14:paraId="04A8701B" w14:textId="5692B304" w:rsidR="00C20992" w:rsidRDefault="000B58AC">
      <w:r>
        <w:rPr>
          <w:noProof/>
        </w:rPr>
        <w:drawing>
          <wp:inline distT="0" distB="0" distL="0" distR="0" wp14:anchorId="54EA8861" wp14:editId="6A281D2F">
            <wp:extent cx="3840480" cy="1088136"/>
            <wp:effectExtent l="0" t="0" r="7620" b="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4章-06-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40480" cy="1088136"/>
                    </a:xfrm>
                    <a:prstGeom prst="rect">
                      <a:avLst/>
                    </a:prstGeom>
                  </pic:spPr>
                </pic:pic>
              </a:graphicData>
            </a:graphic>
          </wp:inline>
        </w:drawing>
      </w:r>
      <w:r w:rsidR="002F4DB7">
        <w:t xml:space="preserve"> </w:t>
      </w:r>
    </w:p>
    <w:p w14:paraId="4CE1623F" w14:textId="77777777" w:rsidR="00C20992" w:rsidRDefault="002F4DB7">
      <w:pPr>
        <w:pStyle w:val="a8"/>
      </w:pPr>
      <w:r>
        <w:rPr>
          <w:rFonts w:hint="eastAsia"/>
        </w:rPr>
        <w:t>■プログラミング言語と実行方式</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0"/>
        <w:gridCol w:w="6123"/>
      </w:tblGrid>
      <w:tr w:rsidR="00C20992" w14:paraId="5CD1ECD1" w14:textId="77777777" w:rsidTr="008B17D4">
        <w:tc>
          <w:tcPr>
            <w:tcW w:w="231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7D82EBB1" w14:textId="77777777" w:rsidR="00C20992" w:rsidRPr="00305E1E" w:rsidRDefault="002F4DB7">
            <w:pPr>
              <w:jc w:val="center"/>
              <w:rPr>
                <w:rStyle w:val="ac"/>
              </w:rPr>
            </w:pPr>
            <w:r w:rsidRPr="00305E1E">
              <w:rPr>
                <w:rStyle w:val="ac"/>
              </w:rPr>
              <w:t>プログラミング言語</w:t>
            </w:r>
          </w:p>
        </w:tc>
        <w:tc>
          <w:tcPr>
            <w:tcW w:w="6123" w:type="dxa"/>
            <w:tcBorders>
              <w:top w:val="single" w:sz="2" w:space="0" w:color="000000"/>
              <w:left w:val="nil"/>
              <w:bottom w:val="single" w:sz="2" w:space="0" w:color="000000"/>
              <w:right w:val="single" w:sz="2" w:space="0" w:color="000000"/>
            </w:tcBorders>
            <w:vAlign w:val="center"/>
            <w:hideMark/>
          </w:tcPr>
          <w:p w14:paraId="2298D938" w14:textId="77777777" w:rsidR="00C20992" w:rsidRDefault="002F4DB7">
            <w:pPr>
              <w:jc w:val="left"/>
            </w:pPr>
            <w:r>
              <w:t>コンピュータに意図した動作を行わせるために使われる言語。それぞれの言語で決められたルール・文法に従って作成する。</w:t>
            </w:r>
          </w:p>
        </w:tc>
      </w:tr>
    </w:tbl>
    <w:p w14:paraId="7C7705F5" w14:textId="77777777" w:rsidR="00C20992" w:rsidRDefault="00C20992"/>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0"/>
        <w:gridCol w:w="6123"/>
      </w:tblGrid>
      <w:tr w:rsidR="00C20992" w14:paraId="11420418" w14:textId="77777777" w:rsidTr="008B17D4">
        <w:tc>
          <w:tcPr>
            <w:tcW w:w="231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7D2C87C1" w14:textId="77777777" w:rsidR="00C20992" w:rsidRPr="00305E1E" w:rsidRDefault="002F4DB7">
            <w:pPr>
              <w:jc w:val="center"/>
              <w:rPr>
                <w:rStyle w:val="ac"/>
              </w:rPr>
            </w:pPr>
            <w:r w:rsidRPr="00305E1E">
              <w:rPr>
                <w:rStyle w:val="ac"/>
              </w:rPr>
              <w:t>コンパイラ方式</w:t>
            </w:r>
          </w:p>
        </w:tc>
        <w:tc>
          <w:tcPr>
            <w:tcW w:w="6123" w:type="dxa"/>
            <w:tcBorders>
              <w:top w:val="single" w:sz="2" w:space="0" w:color="000000"/>
              <w:left w:val="nil"/>
              <w:bottom w:val="single" w:sz="2" w:space="0" w:color="000000"/>
              <w:right w:val="single" w:sz="2" w:space="0" w:color="000000"/>
            </w:tcBorders>
            <w:vAlign w:val="center"/>
            <w:hideMark/>
          </w:tcPr>
          <w:p w14:paraId="3060EBC7" w14:textId="77777777" w:rsidR="00C20992" w:rsidRDefault="002F4DB7">
            <w:pPr>
              <w:jc w:val="left"/>
            </w:pPr>
            <w:r>
              <w:t>プログラムを機械語に翻訳（コンパイル）するソフトウェア（コンパイラ）を用いて，翻訳後に生成された実行ファイルで実行する方式。</w:t>
            </w:r>
          </w:p>
        </w:tc>
      </w:tr>
      <w:tr w:rsidR="00C20992" w14:paraId="542A9034" w14:textId="77777777" w:rsidTr="008B17D4">
        <w:tc>
          <w:tcPr>
            <w:tcW w:w="2310" w:type="dxa"/>
            <w:tcBorders>
              <w:top w:val="nil"/>
              <w:left w:val="single" w:sz="2" w:space="0" w:color="000000"/>
              <w:bottom w:val="single" w:sz="2" w:space="0" w:color="000000"/>
              <w:right w:val="single" w:sz="2" w:space="0" w:color="000000"/>
            </w:tcBorders>
            <w:shd w:val="clear" w:color="auto" w:fill="auto"/>
            <w:vAlign w:val="center"/>
            <w:hideMark/>
          </w:tcPr>
          <w:p w14:paraId="2CA3B52E" w14:textId="77777777" w:rsidR="00C20992" w:rsidRPr="00305E1E" w:rsidRDefault="002F4DB7">
            <w:pPr>
              <w:jc w:val="center"/>
              <w:rPr>
                <w:rStyle w:val="ac"/>
              </w:rPr>
            </w:pPr>
            <w:r w:rsidRPr="00305E1E">
              <w:rPr>
                <w:rStyle w:val="ac"/>
              </w:rPr>
              <w:t>インタプリタ方式</w:t>
            </w:r>
          </w:p>
        </w:tc>
        <w:tc>
          <w:tcPr>
            <w:tcW w:w="6123" w:type="dxa"/>
            <w:tcBorders>
              <w:top w:val="nil"/>
              <w:left w:val="nil"/>
              <w:bottom w:val="single" w:sz="2" w:space="0" w:color="000000"/>
              <w:right w:val="single" w:sz="2" w:space="0" w:color="000000"/>
            </w:tcBorders>
            <w:vAlign w:val="center"/>
            <w:hideMark/>
          </w:tcPr>
          <w:p w14:paraId="1F6A82D9" w14:textId="77777777" w:rsidR="00C20992" w:rsidRDefault="002F4DB7">
            <w:pPr>
              <w:jc w:val="left"/>
            </w:pPr>
            <w:r>
              <w:t>プログラムを逐次解釈しながら実行する方式。</w:t>
            </w:r>
          </w:p>
        </w:tc>
      </w:tr>
    </w:tbl>
    <w:p w14:paraId="7FEAFEC4" w14:textId="77777777" w:rsidR="00C20992" w:rsidRDefault="00C20992"/>
    <w:p w14:paraId="625601D8" w14:textId="77777777" w:rsidR="00C20992" w:rsidRDefault="002F4DB7">
      <w:pPr>
        <w:pStyle w:val="a8"/>
      </w:pPr>
      <w:r>
        <w:rPr>
          <w:rFonts w:hint="eastAsia"/>
        </w:rPr>
        <w:t>例題53　状態遷移図と状態遷移表</w:t>
      </w:r>
    </w:p>
    <w:p w14:paraId="264D3006" w14:textId="77777777" w:rsidR="00C20992" w:rsidRDefault="002F4DB7">
      <w:r>
        <w:t xml:space="preserve">　次の図は，歩行者用信号機（赤と青のみ）の状態遷移図と状態遷移表である。青の状態を</w:t>
      </w:r>
      <w:r>
        <w:t>A</w:t>
      </w:r>
      <w:r>
        <w:t>，点滅中の状態を</w:t>
      </w:r>
      <w:r>
        <w:t>B</w:t>
      </w:r>
      <w:r>
        <w:t>，赤の状態を</w:t>
      </w:r>
      <w:r>
        <w:t>C</w:t>
      </w:r>
      <w:r>
        <w:t>とするとき，下の問いに答えよ。</w:t>
      </w:r>
    </w:p>
    <w:p w14:paraId="7A382D78" w14:textId="3025F329" w:rsidR="00C20992" w:rsidRDefault="005E0155">
      <w:r>
        <w:rPr>
          <w:noProof/>
        </w:rPr>
        <w:drawing>
          <wp:inline distT="0" distB="0" distL="0" distR="0" wp14:anchorId="133E77E4" wp14:editId="3AEE29DC">
            <wp:extent cx="2292096" cy="947928"/>
            <wp:effectExtent l="0" t="0" r="0" b="5080"/>
            <wp:docPr id="59"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4章-07-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2096" cy="947928"/>
                    </a:xfrm>
                    <a:prstGeom prst="rect">
                      <a:avLst/>
                    </a:prstGeom>
                  </pic:spPr>
                </pic:pic>
              </a:graphicData>
            </a:graphic>
          </wp:inline>
        </w:drawing>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1050"/>
        <w:gridCol w:w="1050"/>
        <w:gridCol w:w="1050"/>
      </w:tblGrid>
      <w:tr w:rsidR="00C20992" w14:paraId="582E235A" w14:textId="77777777" w:rsidTr="008B17D4">
        <w:tc>
          <w:tcPr>
            <w:tcW w:w="1680" w:type="dxa"/>
            <w:tcBorders>
              <w:top w:val="single" w:sz="2" w:space="0" w:color="000000"/>
              <w:left w:val="single" w:sz="2" w:space="0" w:color="000000"/>
              <w:bottom w:val="single" w:sz="2" w:space="0" w:color="000000"/>
              <w:right w:val="single" w:sz="2" w:space="0" w:color="000000"/>
              <w:tl2br w:val="single" w:sz="2" w:space="0" w:color="000000"/>
            </w:tcBorders>
            <w:shd w:val="clear" w:color="auto" w:fill="auto"/>
            <w:vAlign w:val="center"/>
            <w:hideMark/>
          </w:tcPr>
          <w:p w14:paraId="79573A27" w14:textId="77777777" w:rsidR="005E0155" w:rsidRPr="008B17D4" w:rsidRDefault="002F4DB7" w:rsidP="005E0155">
            <w:pPr>
              <w:jc w:val="right"/>
              <w:rPr>
                <w:rStyle w:val="ac"/>
              </w:rPr>
            </w:pPr>
            <w:r w:rsidRPr="008B17D4">
              <w:rPr>
                <w:rStyle w:val="ac"/>
                <w:rFonts w:hint="eastAsia"/>
              </w:rPr>
              <w:t>状態</w:t>
            </w:r>
          </w:p>
          <w:p w14:paraId="0EC6E185" w14:textId="241952DE" w:rsidR="00C20992" w:rsidRPr="008B17D4" w:rsidRDefault="002F4DB7" w:rsidP="005E0155">
            <w:pPr>
              <w:jc w:val="left"/>
              <w:rPr>
                <w:rStyle w:val="ac"/>
              </w:rPr>
            </w:pPr>
            <w:r w:rsidRPr="008B17D4">
              <w:rPr>
                <w:rStyle w:val="ac"/>
                <w:rFonts w:hint="eastAsia"/>
              </w:rPr>
              <w:t>イベント</w:t>
            </w:r>
          </w:p>
        </w:tc>
        <w:tc>
          <w:tcPr>
            <w:tcW w:w="1050" w:type="dxa"/>
            <w:tcBorders>
              <w:top w:val="single" w:sz="2" w:space="0" w:color="000000"/>
              <w:left w:val="nil"/>
              <w:bottom w:val="single" w:sz="2" w:space="0" w:color="000000"/>
              <w:right w:val="single" w:sz="2" w:space="0" w:color="000000"/>
            </w:tcBorders>
            <w:shd w:val="clear" w:color="auto" w:fill="auto"/>
            <w:vAlign w:val="center"/>
            <w:hideMark/>
          </w:tcPr>
          <w:p w14:paraId="7EC66CCD" w14:textId="77777777" w:rsidR="00C20992" w:rsidRPr="008B17D4" w:rsidRDefault="002F4DB7">
            <w:pPr>
              <w:jc w:val="center"/>
              <w:rPr>
                <w:rStyle w:val="ac"/>
              </w:rPr>
            </w:pPr>
            <w:r w:rsidRPr="008B17D4">
              <w:rPr>
                <w:rStyle w:val="ac"/>
                <w:rFonts w:hint="eastAsia"/>
              </w:rPr>
              <w:t>A 青</w:t>
            </w:r>
          </w:p>
        </w:tc>
        <w:tc>
          <w:tcPr>
            <w:tcW w:w="1050" w:type="dxa"/>
            <w:tcBorders>
              <w:top w:val="single" w:sz="2" w:space="0" w:color="000000"/>
              <w:left w:val="nil"/>
              <w:bottom w:val="single" w:sz="2" w:space="0" w:color="000000"/>
              <w:right w:val="single" w:sz="2" w:space="0" w:color="000000"/>
            </w:tcBorders>
            <w:shd w:val="clear" w:color="auto" w:fill="auto"/>
            <w:vAlign w:val="center"/>
            <w:hideMark/>
          </w:tcPr>
          <w:p w14:paraId="1D48EB3D" w14:textId="77777777" w:rsidR="00C20992" w:rsidRPr="008B17D4" w:rsidRDefault="002F4DB7">
            <w:pPr>
              <w:jc w:val="center"/>
              <w:rPr>
                <w:rStyle w:val="ac"/>
              </w:rPr>
            </w:pPr>
            <w:r w:rsidRPr="008B17D4">
              <w:rPr>
                <w:rStyle w:val="ac"/>
                <w:rFonts w:hint="eastAsia"/>
              </w:rPr>
              <w:t>B 点滅</w:t>
            </w:r>
          </w:p>
        </w:tc>
        <w:tc>
          <w:tcPr>
            <w:tcW w:w="1050" w:type="dxa"/>
            <w:tcBorders>
              <w:top w:val="single" w:sz="2" w:space="0" w:color="000000"/>
              <w:left w:val="nil"/>
              <w:bottom w:val="single" w:sz="2" w:space="0" w:color="000000"/>
              <w:right w:val="single" w:sz="2" w:space="0" w:color="000000"/>
            </w:tcBorders>
            <w:shd w:val="clear" w:color="auto" w:fill="auto"/>
            <w:vAlign w:val="center"/>
            <w:hideMark/>
          </w:tcPr>
          <w:p w14:paraId="117532E5" w14:textId="77777777" w:rsidR="00C20992" w:rsidRPr="008B17D4" w:rsidRDefault="002F4DB7">
            <w:pPr>
              <w:jc w:val="center"/>
              <w:rPr>
                <w:rStyle w:val="ac"/>
              </w:rPr>
            </w:pPr>
            <w:r w:rsidRPr="008B17D4">
              <w:rPr>
                <w:rStyle w:val="ac"/>
                <w:rFonts w:hint="eastAsia"/>
              </w:rPr>
              <w:t>C 赤</w:t>
            </w:r>
          </w:p>
        </w:tc>
      </w:tr>
      <w:tr w:rsidR="00C20992" w14:paraId="35D81A39" w14:textId="77777777" w:rsidTr="008B17D4">
        <w:tc>
          <w:tcPr>
            <w:tcW w:w="1680" w:type="dxa"/>
            <w:tcBorders>
              <w:top w:val="nil"/>
              <w:left w:val="single" w:sz="2" w:space="0" w:color="000000"/>
              <w:bottom w:val="single" w:sz="2" w:space="0" w:color="000000"/>
              <w:right w:val="single" w:sz="2" w:space="0" w:color="000000"/>
            </w:tcBorders>
            <w:shd w:val="clear" w:color="auto" w:fill="auto"/>
            <w:vAlign w:val="center"/>
            <w:hideMark/>
          </w:tcPr>
          <w:p w14:paraId="7D0F1B51" w14:textId="77777777" w:rsidR="00C20992" w:rsidRPr="008B17D4" w:rsidRDefault="002F4DB7">
            <w:pPr>
              <w:jc w:val="center"/>
              <w:rPr>
                <w:rStyle w:val="ac"/>
              </w:rPr>
            </w:pPr>
            <w:r w:rsidRPr="008B17D4">
              <w:rPr>
                <w:rStyle w:val="ac"/>
                <w:rFonts w:hint="eastAsia"/>
              </w:rPr>
              <w:t>10秒経過</w:t>
            </w:r>
          </w:p>
        </w:tc>
        <w:tc>
          <w:tcPr>
            <w:tcW w:w="1050" w:type="dxa"/>
            <w:tcBorders>
              <w:top w:val="nil"/>
              <w:left w:val="nil"/>
              <w:bottom w:val="single" w:sz="2" w:space="0" w:color="000000"/>
              <w:right w:val="single" w:sz="2" w:space="0" w:color="000000"/>
            </w:tcBorders>
            <w:vAlign w:val="center"/>
            <w:hideMark/>
          </w:tcPr>
          <w:p w14:paraId="4797FAA5" w14:textId="77777777" w:rsidR="00C20992" w:rsidRDefault="002F4DB7">
            <w:pPr>
              <w:jc w:val="center"/>
            </w:pPr>
            <w:r>
              <w:t>なし</w:t>
            </w:r>
          </w:p>
        </w:tc>
        <w:tc>
          <w:tcPr>
            <w:tcW w:w="1050" w:type="dxa"/>
            <w:tcBorders>
              <w:top w:val="nil"/>
              <w:left w:val="nil"/>
              <w:bottom w:val="single" w:sz="2" w:space="0" w:color="000000"/>
              <w:right w:val="single" w:sz="2" w:space="0" w:color="000000"/>
            </w:tcBorders>
            <w:vAlign w:val="center"/>
            <w:hideMark/>
          </w:tcPr>
          <w:p w14:paraId="2C776E79" w14:textId="77777777" w:rsidR="00C20992" w:rsidRDefault="002F4DB7">
            <w:pPr>
              <w:jc w:val="center"/>
            </w:pPr>
            <w:r>
              <w:rPr>
                <w:rFonts w:ascii="ＭＳ 明朝" w:hAnsi="ＭＳ 明朝" w:cs="ＭＳ 明朝" w:hint="eastAsia"/>
              </w:rPr>
              <w:t>①</w:t>
            </w:r>
          </w:p>
        </w:tc>
        <w:tc>
          <w:tcPr>
            <w:tcW w:w="1050" w:type="dxa"/>
            <w:tcBorders>
              <w:top w:val="nil"/>
              <w:left w:val="nil"/>
              <w:bottom w:val="single" w:sz="2" w:space="0" w:color="000000"/>
              <w:right w:val="single" w:sz="2" w:space="0" w:color="000000"/>
            </w:tcBorders>
            <w:vAlign w:val="center"/>
            <w:hideMark/>
          </w:tcPr>
          <w:p w14:paraId="7CD5EC53" w14:textId="77777777" w:rsidR="00C20992" w:rsidRDefault="002F4DB7">
            <w:pPr>
              <w:jc w:val="center"/>
            </w:pPr>
            <w:r>
              <w:t>なし</w:t>
            </w:r>
          </w:p>
        </w:tc>
      </w:tr>
      <w:tr w:rsidR="00C20992" w14:paraId="4DDF7143" w14:textId="77777777" w:rsidTr="008B17D4">
        <w:tc>
          <w:tcPr>
            <w:tcW w:w="1680" w:type="dxa"/>
            <w:tcBorders>
              <w:top w:val="nil"/>
              <w:left w:val="single" w:sz="2" w:space="0" w:color="000000"/>
              <w:bottom w:val="single" w:sz="2" w:space="0" w:color="000000"/>
              <w:right w:val="single" w:sz="2" w:space="0" w:color="000000"/>
            </w:tcBorders>
            <w:shd w:val="clear" w:color="auto" w:fill="auto"/>
            <w:vAlign w:val="center"/>
            <w:hideMark/>
          </w:tcPr>
          <w:p w14:paraId="3E72D01A" w14:textId="77777777" w:rsidR="00C20992" w:rsidRPr="008B17D4" w:rsidRDefault="002F4DB7">
            <w:pPr>
              <w:jc w:val="center"/>
              <w:rPr>
                <w:rStyle w:val="ac"/>
              </w:rPr>
            </w:pPr>
            <w:r w:rsidRPr="008B17D4">
              <w:rPr>
                <w:rStyle w:val="ac"/>
                <w:rFonts w:hint="eastAsia"/>
              </w:rPr>
              <w:t>3分経過</w:t>
            </w:r>
          </w:p>
        </w:tc>
        <w:tc>
          <w:tcPr>
            <w:tcW w:w="1050" w:type="dxa"/>
            <w:tcBorders>
              <w:top w:val="nil"/>
              <w:left w:val="nil"/>
              <w:bottom w:val="single" w:sz="2" w:space="0" w:color="000000"/>
              <w:right w:val="single" w:sz="2" w:space="0" w:color="000000"/>
            </w:tcBorders>
            <w:vAlign w:val="center"/>
            <w:hideMark/>
          </w:tcPr>
          <w:p w14:paraId="55A655A7" w14:textId="77777777" w:rsidR="00C20992" w:rsidRDefault="002F4DB7">
            <w:pPr>
              <w:jc w:val="center"/>
            </w:pPr>
            <w:r>
              <w:rPr>
                <w:rFonts w:ascii="ＭＳ 明朝" w:hAnsi="ＭＳ 明朝" w:cs="ＭＳ 明朝" w:hint="eastAsia"/>
              </w:rPr>
              <w:t>②</w:t>
            </w:r>
          </w:p>
        </w:tc>
        <w:tc>
          <w:tcPr>
            <w:tcW w:w="1050" w:type="dxa"/>
            <w:tcBorders>
              <w:top w:val="nil"/>
              <w:left w:val="nil"/>
              <w:bottom w:val="single" w:sz="2" w:space="0" w:color="000000"/>
              <w:right w:val="single" w:sz="2" w:space="0" w:color="000000"/>
              <w:tr2bl w:val="single" w:sz="2" w:space="0" w:color="000000"/>
            </w:tcBorders>
            <w:vAlign w:val="center"/>
            <w:hideMark/>
          </w:tcPr>
          <w:p w14:paraId="6930CA32" w14:textId="77777777" w:rsidR="00C20992" w:rsidRDefault="00C20992">
            <w:pPr>
              <w:jc w:val="center"/>
            </w:pPr>
          </w:p>
        </w:tc>
        <w:tc>
          <w:tcPr>
            <w:tcW w:w="1050" w:type="dxa"/>
            <w:tcBorders>
              <w:top w:val="nil"/>
              <w:left w:val="nil"/>
              <w:bottom w:val="single" w:sz="2" w:space="0" w:color="000000"/>
              <w:right w:val="single" w:sz="2" w:space="0" w:color="000000"/>
            </w:tcBorders>
            <w:vAlign w:val="center"/>
            <w:hideMark/>
          </w:tcPr>
          <w:p w14:paraId="0FC9DAE6" w14:textId="77777777" w:rsidR="00C20992" w:rsidRDefault="002F4DB7">
            <w:pPr>
              <w:jc w:val="center"/>
            </w:pPr>
            <w:r>
              <w:rPr>
                <w:rFonts w:ascii="ＭＳ 明朝" w:hAnsi="ＭＳ 明朝" w:cs="ＭＳ 明朝" w:hint="eastAsia"/>
              </w:rPr>
              <w:t>③</w:t>
            </w:r>
          </w:p>
        </w:tc>
      </w:tr>
    </w:tbl>
    <w:p w14:paraId="411F2EA2" w14:textId="77777777" w:rsidR="00C20992" w:rsidRDefault="002F4DB7">
      <w:r>
        <w:t>※B</w:t>
      </w:r>
      <w:r>
        <w:t>点滅時に</w:t>
      </w:r>
      <w:r>
        <w:t>3</w:t>
      </w:r>
      <w:r>
        <w:t>分経過することはないため，斜線で表す。</w:t>
      </w:r>
    </w:p>
    <w:p w14:paraId="644CE380" w14:textId="77777777" w:rsidR="00C20992" w:rsidRDefault="00C20992"/>
    <w:p w14:paraId="74C09FDB" w14:textId="77777777" w:rsidR="00C20992" w:rsidRDefault="002F4DB7">
      <w:r>
        <w:rPr>
          <w:rFonts w:ascii="ＭＳ 明朝" w:hAnsi="ＭＳ 明朝" w:cs="ＭＳ 明朝" w:hint="eastAsia"/>
        </w:rPr>
        <w:t>⑴</w:t>
      </w:r>
      <w:r>
        <w:t xml:space="preserve">　表中の空欄に，状態を表す記号</w:t>
      </w:r>
      <w:r>
        <w:t>A</w:t>
      </w:r>
      <w:r>
        <w:t>～</w:t>
      </w:r>
      <w:r>
        <w:t>C</w:t>
      </w:r>
      <w:r>
        <w:t>を入れよ。</w:t>
      </w:r>
    </w:p>
    <w:p w14:paraId="1CC18627" w14:textId="77777777" w:rsidR="00C20992" w:rsidRDefault="002F4DB7" w:rsidP="005E0155">
      <w:pPr>
        <w:ind w:left="210" w:hangingChars="100" w:hanging="210"/>
      </w:pPr>
      <w:r>
        <w:rPr>
          <w:rFonts w:ascii="ＭＳ 明朝" w:hAnsi="ＭＳ 明朝" w:cs="ＭＳ 明朝" w:hint="eastAsia"/>
        </w:rPr>
        <w:t>⑵</w:t>
      </w:r>
      <w:r>
        <w:t xml:space="preserve">　「歩行者用押しボタンを押す」というイベントを追加したときの内容として最も適当なものを，次の</w:t>
      </w:r>
      <w:r w:rsidRPr="005E0155">
        <w:rPr>
          <w:rFonts w:ascii="ＭＳ 明朝" w:hAnsi="ＭＳ 明朝"/>
        </w:rPr>
        <w:t>(ア)</w:t>
      </w:r>
      <w:r>
        <w:t>～</w:t>
      </w:r>
      <w:r w:rsidRPr="005E0155">
        <w:rPr>
          <w:rFonts w:ascii="ＭＳ 明朝" w:hAnsi="ＭＳ 明朝"/>
        </w:rPr>
        <w:t>(ウ)</w:t>
      </w:r>
      <w:r>
        <w:t>から一つ選べ。</w:t>
      </w:r>
    </w:p>
    <w:p w14:paraId="474447BB" w14:textId="563AAD62" w:rsidR="00C20992" w:rsidRDefault="002F4DB7" w:rsidP="005E0155">
      <w:pPr>
        <w:ind w:leftChars="100" w:left="210"/>
      </w:pPr>
      <w:r w:rsidRPr="005E0155">
        <w:rPr>
          <w:rFonts w:ascii="ＭＳ 明朝" w:hAnsi="ＭＳ 明朝"/>
        </w:rPr>
        <w:t>(ア)</w:t>
      </w:r>
      <w:r>
        <w:t xml:space="preserve">　状態が増える。　　</w:t>
      </w:r>
      <w:r w:rsidRPr="005E0155">
        <w:rPr>
          <w:rFonts w:ascii="ＭＳ 明朝" w:hAnsi="ＭＳ 明朝"/>
        </w:rPr>
        <w:t>(イ)</w:t>
      </w:r>
      <w:r>
        <w:t xml:space="preserve">　状態は増えず，</w:t>
      </w:r>
      <w:r>
        <w:t>A</w:t>
      </w:r>
      <w:r>
        <w:t>から</w:t>
      </w:r>
      <w:r>
        <w:t>C</w:t>
      </w:r>
      <w:r>
        <w:t>へのイベントが増える。</w:t>
      </w:r>
    </w:p>
    <w:p w14:paraId="2180A84D" w14:textId="7A4AA448" w:rsidR="00C20992" w:rsidRDefault="002F4DB7" w:rsidP="005E0155">
      <w:pPr>
        <w:ind w:leftChars="100" w:left="210"/>
      </w:pPr>
      <w:r w:rsidRPr="005E0155">
        <w:rPr>
          <w:rFonts w:ascii="ＭＳ 明朝" w:hAnsi="ＭＳ 明朝"/>
        </w:rPr>
        <w:t>(ウ)</w:t>
      </w:r>
      <w:r>
        <w:t xml:space="preserve">　状態は増えず，</w:t>
      </w:r>
      <w:r>
        <w:t>C</w:t>
      </w:r>
      <w:r>
        <w:t>から</w:t>
      </w:r>
      <w:r>
        <w:t>A</w:t>
      </w:r>
      <w:r>
        <w:t>へのイベントが増える。</w:t>
      </w:r>
    </w:p>
    <w:p w14:paraId="5FC563DE" w14:textId="77777777" w:rsidR="00C20992" w:rsidRDefault="00C20992"/>
    <w:p w14:paraId="329529F2" w14:textId="77777777" w:rsidR="00C20992" w:rsidRPr="0008609B" w:rsidRDefault="002F4DB7" w:rsidP="0008609B">
      <w:pPr>
        <w:rPr>
          <w:rStyle w:val="aa"/>
        </w:rPr>
      </w:pPr>
      <w:r w:rsidRPr="0008609B">
        <w:rPr>
          <w:rStyle w:val="aa"/>
        </w:rPr>
        <w:t xml:space="preserve">解答　</w:t>
      </w:r>
      <w:r w:rsidRPr="00305E1E">
        <w:rPr>
          <w:rStyle w:val="ac"/>
          <w:rFonts w:hAnsi="ＭＳ ゴシック" w:cs="ＭＳ 明朝"/>
        </w:rPr>
        <w:t>⑴①</w:t>
      </w:r>
      <w:r w:rsidRPr="0008609B">
        <w:rPr>
          <w:rStyle w:val="aa"/>
        </w:rPr>
        <w:t xml:space="preserve">　C　　</w:t>
      </w:r>
      <w:r w:rsidRPr="00305E1E">
        <w:rPr>
          <w:rStyle w:val="ac"/>
          <w:rFonts w:hAnsi="ＭＳ ゴシック" w:cs="ＭＳ 明朝"/>
        </w:rPr>
        <w:t>②</w:t>
      </w:r>
      <w:r w:rsidRPr="0008609B">
        <w:rPr>
          <w:rStyle w:val="aa"/>
        </w:rPr>
        <w:t xml:space="preserve">　B　　</w:t>
      </w:r>
      <w:r w:rsidRPr="00305E1E">
        <w:rPr>
          <w:rStyle w:val="aa"/>
          <w:rFonts w:hAnsi="ＭＳ ゴシック" w:cs="ＭＳ 明朝"/>
        </w:rPr>
        <w:t>③</w:t>
      </w:r>
      <w:r w:rsidRPr="0008609B">
        <w:rPr>
          <w:rStyle w:val="aa"/>
        </w:rPr>
        <w:t xml:space="preserve">　A　　</w:t>
      </w:r>
      <w:r w:rsidRPr="00305E1E">
        <w:rPr>
          <w:rStyle w:val="aa"/>
          <w:rFonts w:hAnsi="ＭＳ ゴシック" w:cs="ＭＳ 明朝"/>
        </w:rPr>
        <w:t>⑵</w:t>
      </w:r>
      <w:r w:rsidRPr="0008609B">
        <w:rPr>
          <w:rStyle w:val="aa"/>
        </w:rPr>
        <w:t xml:space="preserve">　(ウ)</w:t>
      </w:r>
    </w:p>
    <w:p w14:paraId="1F76EAC7" w14:textId="745E98B4" w:rsidR="00C20992" w:rsidRDefault="002F4DB7">
      <w:r>
        <w:rPr>
          <w:rFonts w:ascii="ＭＳ ゴシック" w:eastAsia="ＭＳ ゴシック" w:hAnsi="ＭＳ ゴシック"/>
        </w:rPr>
        <w:lastRenderedPageBreak/>
        <w:t>ベストフィット</w:t>
      </w:r>
    </w:p>
    <w:p w14:paraId="3019A12C" w14:textId="77777777" w:rsidR="00C20992" w:rsidRDefault="002F4DB7">
      <w:r>
        <w:t>一つの状態に着目し，イベントが起きた場合の遷移を表す矢印を追っていく。</w:t>
      </w:r>
    </w:p>
    <w:p w14:paraId="6248D665" w14:textId="77777777" w:rsidR="00C20992" w:rsidRDefault="00C20992"/>
    <w:p w14:paraId="1F55D07D" w14:textId="77777777" w:rsidR="00C20992" w:rsidRDefault="002F4DB7">
      <w:r>
        <w:rPr>
          <w:rStyle w:val="ac"/>
        </w:rPr>
        <w:t>解説</w:t>
      </w:r>
    </w:p>
    <w:p w14:paraId="3A2BFF30" w14:textId="77777777" w:rsidR="00C20992" w:rsidRDefault="002F4DB7" w:rsidP="005E0155">
      <w:pPr>
        <w:ind w:left="210" w:hangingChars="100" w:hanging="210"/>
      </w:pPr>
      <w:r>
        <w:rPr>
          <w:rFonts w:ascii="ＭＳ 明朝" w:hAnsi="ＭＳ 明朝" w:cs="ＭＳ 明朝" w:hint="eastAsia"/>
        </w:rPr>
        <w:t>⑴</w:t>
      </w:r>
      <w:r>
        <w:t xml:space="preserve">　状態</w:t>
      </w:r>
      <w:r>
        <w:t>A</w:t>
      </w:r>
      <w:r>
        <w:t>から出る矢印には「</w:t>
      </w:r>
      <w:r>
        <w:t>3</w:t>
      </w:r>
      <w:r>
        <w:t>分経過」というイベントが書かれていることから，</w:t>
      </w:r>
      <w:r>
        <w:t>10</w:t>
      </w:r>
      <w:r>
        <w:t>秒経過では遷移は行われず，</w:t>
      </w:r>
      <w:r>
        <w:t>3</w:t>
      </w:r>
      <w:r>
        <w:t>分経過した時点で</w:t>
      </w:r>
      <w:r>
        <w:t>B</w:t>
      </w:r>
      <w:r>
        <w:t>へ遷移する。状態</w:t>
      </w:r>
      <w:r>
        <w:t>B</w:t>
      </w:r>
      <w:r>
        <w:t>は，</w:t>
      </w:r>
      <w:r>
        <w:t>10</w:t>
      </w:r>
      <w:r>
        <w:t>秒経過で</w:t>
      </w:r>
      <w:r>
        <w:t>C</w:t>
      </w:r>
      <w:r>
        <w:t>への遷移が起こるため，</w:t>
      </w:r>
      <w:r>
        <w:t>3</w:t>
      </w:r>
      <w:r>
        <w:t>分経過というイベントは起こり得ない。状態</w:t>
      </w:r>
      <w:r>
        <w:t>C</w:t>
      </w:r>
      <w:r>
        <w:t>は状態</w:t>
      </w:r>
      <w:r>
        <w:t>A</w:t>
      </w:r>
      <w:r>
        <w:t>と同様に，</w:t>
      </w:r>
      <w:r>
        <w:t>3</w:t>
      </w:r>
      <w:r>
        <w:t>分経過した時点で</w:t>
      </w:r>
      <w:r>
        <w:t>A</w:t>
      </w:r>
      <w:r>
        <w:t>へ遷移する。</w:t>
      </w:r>
    </w:p>
    <w:p w14:paraId="44E99B9F" w14:textId="77777777" w:rsidR="00C20992" w:rsidRDefault="002F4DB7" w:rsidP="005E0155">
      <w:pPr>
        <w:ind w:left="210" w:hangingChars="100" w:hanging="210"/>
      </w:pPr>
      <w:r>
        <w:rPr>
          <w:rFonts w:ascii="ＭＳ 明朝" w:hAnsi="ＭＳ 明朝" w:cs="ＭＳ 明朝" w:hint="eastAsia"/>
        </w:rPr>
        <w:t>⑵</w:t>
      </w:r>
      <w:r>
        <w:t xml:space="preserve">　イベントを追加したが，状態は増えない。また，押しボタンは赤のときに押すと青になるものなので，</w:t>
      </w:r>
      <w:r>
        <w:t>C</w:t>
      </w:r>
      <w:r>
        <w:t>から</w:t>
      </w:r>
      <w:r>
        <w:t>A</w:t>
      </w:r>
      <w:r>
        <w:t>のイベントが増える。</w:t>
      </w:r>
    </w:p>
    <w:p w14:paraId="4121DE5D" w14:textId="77777777" w:rsidR="005E0155" w:rsidRDefault="005E0155">
      <w:pPr>
        <w:pStyle w:val="a8"/>
      </w:pPr>
    </w:p>
    <w:p w14:paraId="1E74CED9" w14:textId="77777777" w:rsidR="00C20992" w:rsidRDefault="002F4DB7">
      <w:pPr>
        <w:pStyle w:val="a8"/>
      </w:pPr>
      <w:r>
        <w:rPr>
          <w:rFonts w:hint="eastAsia"/>
        </w:rPr>
        <w:t>例題54　システムの振る舞いや構造の図的表現</w:t>
      </w:r>
    </w:p>
    <w:p w14:paraId="0A28ACC9" w14:textId="77777777" w:rsidR="00C20992" w:rsidRDefault="002F4DB7">
      <w:r>
        <w:t xml:space="preserve">　次の</w:t>
      </w:r>
      <w:r>
        <w:rPr>
          <w:rFonts w:ascii="ＭＳ 明朝" w:hAnsi="ＭＳ 明朝" w:cs="ＭＳ 明朝" w:hint="eastAsia"/>
        </w:rPr>
        <w:t>⑴</w:t>
      </w:r>
      <w:r>
        <w:t>～</w:t>
      </w:r>
      <w:r>
        <w:rPr>
          <w:rFonts w:ascii="ＭＳ 明朝" w:hAnsi="ＭＳ 明朝" w:cs="ＭＳ 明朝" w:hint="eastAsia"/>
        </w:rPr>
        <w:t>⑹</w:t>
      </w:r>
      <w:r>
        <w:t>のシステムの設計や処理内容を表すものとして最も適当な図の種類を，</w:t>
      </w:r>
      <w:r w:rsidRPr="005E0155">
        <w:rPr>
          <w:rFonts w:ascii="ＭＳ 明朝" w:hAnsi="ＭＳ 明朝"/>
        </w:rPr>
        <w:t>(ア)</w:t>
      </w:r>
      <w:r>
        <w:t>「フローチャート」，</w:t>
      </w:r>
      <w:r w:rsidRPr="005E0155">
        <w:rPr>
          <w:rFonts w:ascii="ＭＳ 明朝" w:hAnsi="ＭＳ 明朝"/>
        </w:rPr>
        <w:t>(イ)</w:t>
      </w:r>
      <w:r>
        <w:t>「状態遷移図」，</w:t>
      </w:r>
      <w:r w:rsidRPr="005E0155">
        <w:rPr>
          <w:rFonts w:ascii="ＭＳ 明朝" w:hAnsi="ＭＳ 明朝"/>
        </w:rPr>
        <w:t>(ウ)</w:t>
      </w:r>
      <w:r>
        <w:t>「クラス図」から一つずつ選べ。</w:t>
      </w:r>
    </w:p>
    <w:p w14:paraId="55795D08" w14:textId="77777777" w:rsidR="00C20992" w:rsidRDefault="002F4DB7">
      <w:r>
        <w:rPr>
          <w:rFonts w:ascii="ＭＳ 明朝" w:hAnsi="ＭＳ 明朝" w:cs="ＭＳ 明朝" w:hint="eastAsia"/>
        </w:rPr>
        <w:t>⑴</w:t>
      </w:r>
      <w:r>
        <w:t xml:space="preserve">　人の動きを感知して点灯する照明の動作の設計</w:t>
      </w:r>
    </w:p>
    <w:p w14:paraId="2BF2EDB7" w14:textId="77777777" w:rsidR="00C20992" w:rsidRDefault="002F4DB7">
      <w:r>
        <w:rPr>
          <w:rFonts w:ascii="ＭＳ 明朝" w:hAnsi="ＭＳ 明朝" w:cs="ＭＳ 明朝" w:hint="eastAsia"/>
        </w:rPr>
        <w:t>⑵</w:t>
      </w:r>
      <w:r>
        <w:t xml:space="preserve">　自動販売機の操作手順の設計</w:t>
      </w:r>
    </w:p>
    <w:p w14:paraId="21964CAA" w14:textId="77777777" w:rsidR="00C20992" w:rsidRDefault="002F4DB7">
      <w:r>
        <w:rPr>
          <w:rFonts w:ascii="ＭＳ 明朝" w:hAnsi="ＭＳ 明朝" w:cs="ＭＳ 明朝" w:hint="eastAsia"/>
        </w:rPr>
        <w:t>⑶</w:t>
      </w:r>
      <w:r>
        <w:t xml:space="preserve">　レストランのオンライン予約システムにおける顧客，予約記録の構造設計</w:t>
      </w:r>
    </w:p>
    <w:p w14:paraId="1E07DEAA" w14:textId="77777777" w:rsidR="00C20992" w:rsidRDefault="002F4DB7">
      <w:r>
        <w:rPr>
          <w:rFonts w:ascii="ＭＳ 明朝" w:hAnsi="ＭＳ 明朝" w:cs="ＭＳ 明朝" w:hint="eastAsia"/>
        </w:rPr>
        <w:t>⑷</w:t>
      </w:r>
      <w:r>
        <w:t xml:space="preserve">　電子レンジの加熱中と停止中が切り替わる動作の設計</w:t>
      </w:r>
    </w:p>
    <w:p w14:paraId="2EF5EF7C" w14:textId="77777777" w:rsidR="00C20992" w:rsidRDefault="002F4DB7">
      <w:r>
        <w:rPr>
          <w:rFonts w:ascii="ＭＳ 明朝" w:hAnsi="ＭＳ 明朝" w:cs="ＭＳ 明朝" w:hint="eastAsia"/>
        </w:rPr>
        <w:t>⑸</w:t>
      </w:r>
      <w:r>
        <w:t xml:space="preserve">　飛行機の搭乗予約システムの設計（乗客，便，座席の関係）</w:t>
      </w:r>
    </w:p>
    <w:p w14:paraId="2BF125B7" w14:textId="77777777" w:rsidR="00C20992" w:rsidRDefault="002F4DB7">
      <w:r>
        <w:rPr>
          <w:rFonts w:ascii="ＭＳ 明朝" w:hAnsi="ＭＳ 明朝" w:cs="ＭＳ 明朝" w:hint="eastAsia"/>
        </w:rPr>
        <w:t>⑹</w:t>
      </w:r>
      <w:r>
        <w:t xml:space="preserve">　コンビニエンスストアでの支払い手順の設計</w:t>
      </w:r>
    </w:p>
    <w:p w14:paraId="5D40A3C3" w14:textId="77777777" w:rsidR="00C20992" w:rsidRDefault="00C20992"/>
    <w:p w14:paraId="15D9DDFC" w14:textId="77777777" w:rsidR="00305E1E" w:rsidRPr="00305E1E" w:rsidRDefault="00305E1E" w:rsidP="00305E1E">
      <w:pPr>
        <w:rPr>
          <w:rFonts w:ascii="ＭＳ ゴシック" w:eastAsia="ＭＳ ゴシック" w:hAnsi="ＭＳ ゴシック"/>
        </w:rPr>
      </w:pPr>
      <w:r w:rsidRPr="00305E1E">
        <w:rPr>
          <w:rFonts w:ascii="ＭＳ ゴシック" w:eastAsia="ＭＳ ゴシック" w:hAnsi="ＭＳ ゴシック"/>
        </w:rPr>
        <w:t>解答　⑴　(イ)　　⑵　(ア)　　⑶　(ウ)　　⑷　(イ)　　⑸　(ウ)　　⑹　(ア)</w:t>
      </w:r>
    </w:p>
    <w:p w14:paraId="476010CB" w14:textId="77777777" w:rsidR="00C20992" w:rsidRDefault="002F4DB7">
      <w:r>
        <w:rPr>
          <w:rFonts w:ascii="ＭＳ ゴシック" w:eastAsia="ＭＳ ゴシック" w:hAnsi="ＭＳ ゴシック"/>
        </w:rPr>
        <w:t>ベストフィット</w:t>
      </w:r>
      <w:r>
        <w:t xml:space="preserve"> </w:t>
      </w:r>
    </w:p>
    <w:p w14:paraId="4B711B47" w14:textId="77777777" w:rsidR="00C20992" w:rsidRDefault="002F4DB7">
      <w:r>
        <w:t>「手順や流れ」，「状態の移り変わり」，「構造・関係」のどれを示すのかに着目する。</w:t>
      </w:r>
    </w:p>
    <w:p w14:paraId="4D306356" w14:textId="77777777" w:rsidR="00C20992" w:rsidRDefault="00C20992"/>
    <w:p w14:paraId="545FAD56" w14:textId="77777777" w:rsidR="00C20992" w:rsidRDefault="002F4DB7">
      <w:r>
        <w:rPr>
          <w:rStyle w:val="ac"/>
        </w:rPr>
        <w:t>解説</w:t>
      </w:r>
    </w:p>
    <w:p w14:paraId="7589A6F0" w14:textId="77777777" w:rsidR="00C20992" w:rsidRDefault="002F4DB7" w:rsidP="005E0155">
      <w:pPr>
        <w:ind w:left="210" w:hangingChars="100" w:hanging="210"/>
      </w:pPr>
      <w:r>
        <w:rPr>
          <w:rFonts w:ascii="ＭＳ 明朝" w:hAnsi="ＭＳ 明朝" w:cs="ＭＳ 明朝" w:hint="eastAsia"/>
        </w:rPr>
        <w:t>⑴</w:t>
      </w:r>
      <w:r>
        <w:t xml:space="preserve">　点灯中，消灯中という状態の遷移を表したいので，状態遷移図が適している。</w:t>
      </w:r>
    </w:p>
    <w:p w14:paraId="3CD63834" w14:textId="77777777" w:rsidR="00C20992" w:rsidRDefault="002F4DB7" w:rsidP="005E0155">
      <w:pPr>
        <w:ind w:left="210" w:hangingChars="100" w:hanging="210"/>
      </w:pPr>
      <w:r>
        <w:rPr>
          <w:rFonts w:ascii="ＭＳ 明朝" w:hAnsi="ＭＳ 明朝" w:cs="ＭＳ 明朝" w:hint="eastAsia"/>
        </w:rPr>
        <w:t>⑵⑹</w:t>
      </w:r>
      <w:r>
        <w:t xml:space="preserve">　どちらも手順を示したいので，フローチャートが適している。状態がどう移り変わるかに注目すれば，状態遷移図で表現することも可能である。</w:t>
      </w:r>
    </w:p>
    <w:p w14:paraId="0136F5D7" w14:textId="77777777" w:rsidR="00C20992" w:rsidRDefault="002F4DB7" w:rsidP="005E0155">
      <w:pPr>
        <w:ind w:left="210" w:hangingChars="100" w:hanging="210"/>
      </w:pPr>
      <w:r>
        <w:rPr>
          <w:rFonts w:ascii="ＭＳ 明朝" w:hAnsi="ＭＳ 明朝" w:cs="ＭＳ 明朝" w:hint="eastAsia"/>
        </w:rPr>
        <w:t>⑶</w:t>
      </w:r>
      <w:r>
        <w:t xml:space="preserve">　顧客や予約記録の構造（例えば顧客であれば名前と予約席など）と関係性を示したいので，クラス図が適している。</w:t>
      </w:r>
    </w:p>
    <w:p w14:paraId="3481EF81" w14:textId="77777777" w:rsidR="00C20992" w:rsidRDefault="002F4DB7" w:rsidP="005E0155">
      <w:pPr>
        <w:ind w:left="210" w:hangingChars="100" w:hanging="210"/>
      </w:pPr>
      <w:r>
        <w:rPr>
          <w:rFonts w:ascii="ＭＳ 明朝" w:hAnsi="ＭＳ 明朝" w:cs="ＭＳ 明朝" w:hint="eastAsia"/>
        </w:rPr>
        <w:t>⑷</w:t>
      </w:r>
      <w:r>
        <w:t xml:space="preserve">　加熱中，停止中という状態の遷移を表したいので，状態遷移図が適している。</w:t>
      </w:r>
    </w:p>
    <w:p w14:paraId="77CDFCC1" w14:textId="77777777" w:rsidR="00C20992" w:rsidRDefault="002F4DB7" w:rsidP="005E0155">
      <w:pPr>
        <w:ind w:left="210" w:hangingChars="100" w:hanging="210"/>
      </w:pPr>
      <w:r>
        <w:rPr>
          <w:rFonts w:ascii="ＭＳ 明朝" w:hAnsi="ＭＳ 明朝" w:cs="ＭＳ 明朝" w:hint="eastAsia"/>
        </w:rPr>
        <w:t>⑸</w:t>
      </w:r>
      <w:r>
        <w:t xml:space="preserve">　乗客，便，座席の構造と関係性を示したいので，クラス図が適している。</w:t>
      </w:r>
    </w:p>
    <w:p w14:paraId="34667C1A" w14:textId="77777777" w:rsidR="00C20992" w:rsidRDefault="00C20992"/>
    <w:p w14:paraId="1AC1B25A" w14:textId="77777777" w:rsidR="008B17D4" w:rsidRDefault="008B17D4">
      <w:pPr>
        <w:widowControl/>
        <w:jc w:val="left"/>
        <w:rPr>
          <w:rFonts w:ascii="ＭＳ ゴシック" w:eastAsia="ＭＳ ゴシック"/>
          <w:kern w:val="2"/>
          <w:sz w:val="32"/>
          <w:szCs w:val="21"/>
        </w:rPr>
      </w:pPr>
      <w:r>
        <w:br w:type="page"/>
      </w:r>
    </w:p>
    <w:p w14:paraId="5AB3B69A" w14:textId="6923BAC9" w:rsidR="00C20992" w:rsidRDefault="002F4DB7">
      <w:pPr>
        <w:pStyle w:val="a7"/>
      </w:pPr>
      <w:r>
        <w:rPr>
          <w:rFonts w:hint="eastAsia"/>
        </w:rPr>
        <w:lastRenderedPageBreak/>
        <w:t>類題</w:t>
      </w:r>
    </w:p>
    <w:p w14:paraId="3B7124E3" w14:textId="77777777" w:rsidR="00C20992" w:rsidRDefault="002F4DB7">
      <w:r>
        <w:rPr>
          <w:rStyle w:val="ac"/>
        </w:rPr>
        <w:t>95</w:t>
      </w:r>
      <w:r>
        <w:t xml:space="preserve">　</w:t>
      </w:r>
      <w:r>
        <w:rPr>
          <w:rStyle w:val="ac"/>
        </w:rPr>
        <w:t>〈状態遷移図〉</w:t>
      </w:r>
      <w:r>
        <w:t xml:space="preserve">　次の図は，ストップウオッチの動きを状態遷移図と状態遷移表で表したものである。状態</w:t>
      </w:r>
      <w:r>
        <w:t>A</w:t>
      </w:r>
      <w:r>
        <w:t>は待機中，状態</w:t>
      </w:r>
      <w:r>
        <w:t>B</w:t>
      </w:r>
      <w:r>
        <w:t>は計測中，状態</w:t>
      </w:r>
      <w:r>
        <w:t>C</w:t>
      </w:r>
      <w:r>
        <w:t>は一時停止中を表す。ボタン</w:t>
      </w:r>
      <w:r>
        <w:t>1</w:t>
      </w:r>
      <w:r>
        <w:t>は，待機中に押せば計測を開始し，計測中に押せば一時停止するものである。ボタン</w:t>
      </w:r>
      <w:r>
        <w:t>2</w:t>
      </w:r>
      <w:r>
        <w:t>はストップウオッチを計測前の状態にリセットするものである。状態遷移表で，各状態と各イベントの交差する欄の上段は実行するアクション，下段は遷移先の状態とするとき，空欄</w:t>
      </w:r>
      <w:r>
        <w:rPr>
          <w:rFonts w:ascii="ＭＳ 明朝" w:hAnsi="ＭＳ 明朝" w:cs="ＭＳ 明朝" w:hint="eastAsia"/>
        </w:rPr>
        <w:t>①</w:t>
      </w:r>
      <w:r>
        <w:t>～</w:t>
      </w:r>
      <w:r>
        <w:rPr>
          <w:rFonts w:ascii="ＭＳ 明朝" w:hAnsi="ＭＳ 明朝" w:cs="ＭＳ 明朝" w:hint="eastAsia"/>
        </w:rPr>
        <w:t>⑤</w:t>
      </w:r>
      <w:r>
        <w:t>に適当なアクションを下の</w:t>
      </w:r>
      <w:r w:rsidRPr="005E0155">
        <w:rPr>
          <w:rFonts w:ascii="ＭＳ 明朝" w:hAnsi="ＭＳ 明朝"/>
        </w:rPr>
        <w:t>(ア)</w:t>
      </w:r>
      <w:r>
        <w:t>～</w:t>
      </w:r>
      <w:r w:rsidRPr="005E0155">
        <w:rPr>
          <w:rFonts w:ascii="ＭＳ 明朝" w:hAnsi="ＭＳ 明朝"/>
        </w:rPr>
        <w:t>(エ)</w:t>
      </w:r>
      <w:r>
        <w:t>から一つずつ選べ。また，空欄</w:t>
      </w:r>
      <w:r>
        <w:rPr>
          <w:rFonts w:ascii="ＭＳ 明朝" w:hAnsi="ＭＳ 明朝" w:cs="ＭＳ 明朝" w:hint="eastAsia"/>
        </w:rPr>
        <w:t>⑥</w:t>
      </w:r>
      <w:r>
        <w:t>～</w:t>
      </w:r>
      <w:r>
        <w:rPr>
          <w:rFonts w:ascii="ＭＳ 明朝" w:hAnsi="ＭＳ 明朝" w:cs="ＭＳ 明朝" w:hint="eastAsia"/>
        </w:rPr>
        <w:t>⑩</w:t>
      </w:r>
      <w:r>
        <w:t>に適当な状態を記号</w:t>
      </w:r>
      <w:r>
        <w:t>A</w:t>
      </w:r>
      <w:r>
        <w:t>～</w:t>
      </w:r>
      <w:r>
        <w:t>C</w:t>
      </w:r>
      <w:r>
        <w:t>で答え，状態遷移がない場合は</w:t>
      </w:r>
      <w:r>
        <w:t>×</w:t>
      </w:r>
      <w:r>
        <w:t>で答えよ。</w:t>
      </w:r>
    </w:p>
    <w:p w14:paraId="7EA0E45D" w14:textId="77777777" w:rsidR="00C20992" w:rsidRDefault="002F4DB7">
      <w:r w:rsidRPr="005E0155">
        <w:rPr>
          <w:rFonts w:ascii="ＭＳ 明朝" w:hAnsi="ＭＳ 明朝"/>
        </w:rPr>
        <w:t>(ア)</w:t>
      </w:r>
      <w:r>
        <w:t xml:space="preserve">　何もしない　　</w:t>
      </w:r>
      <w:r w:rsidRPr="005E0155">
        <w:rPr>
          <w:rFonts w:ascii="ＭＳ 明朝" w:hAnsi="ＭＳ 明朝"/>
        </w:rPr>
        <w:t>(イ)</w:t>
      </w:r>
      <w:r>
        <w:t xml:space="preserve">　計測リセット　　</w:t>
      </w:r>
      <w:r w:rsidRPr="005E0155">
        <w:rPr>
          <w:rFonts w:ascii="ＭＳ 明朝" w:hAnsi="ＭＳ 明朝"/>
        </w:rPr>
        <w:t>(ウ)</w:t>
      </w:r>
      <w:r>
        <w:t xml:space="preserve">　一時停止　　</w:t>
      </w:r>
      <w:r w:rsidRPr="005E0155">
        <w:rPr>
          <w:rFonts w:ascii="ＭＳ 明朝" w:hAnsi="ＭＳ 明朝"/>
        </w:rPr>
        <w:t>(エ)</w:t>
      </w:r>
      <w:r>
        <w:t xml:space="preserve">　計測再開</w:t>
      </w:r>
    </w:p>
    <w:p w14:paraId="44DCEFB1" w14:textId="4F907D7E" w:rsidR="005E0155" w:rsidRDefault="005E0155">
      <w:r>
        <w:rPr>
          <w:rFonts w:hint="eastAsia"/>
          <w:noProof/>
        </w:rPr>
        <w:drawing>
          <wp:inline distT="0" distB="0" distL="0" distR="0" wp14:anchorId="752B1BEB" wp14:editId="5F7802E3">
            <wp:extent cx="3371088" cy="1152144"/>
            <wp:effectExtent l="0" t="0" r="1270" b="0"/>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4章-08-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71088" cy="1152144"/>
                    </a:xfrm>
                    <a:prstGeom prst="rect">
                      <a:avLst/>
                    </a:prstGeom>
                  </pic:spPr>
                </pic:pic>
              </a:graphicData>
            </a:graphic>
          </wp:inline>
        </w:drawing>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0"/>
        <w:gridCol w:w="2100"/>
        <w:gridCol w:w="1260"/>
        <w:gridCol w:w="1260"/>
      </w:tblGrid>
      <w:tr w:rsidR="00C20992" w14:paraId="6F28C555" w14:textId="77777777" w:rsidTr="008B17D4">
        <w:tc>
          <w:tcPr>
            <w:tcW w:w="2100" w:type="dxa"/>
            <w:tcBorders>
              <w:top w:val="single" w:sz="2" w:space="0" w:color="000000"/>
              <w:left w:val="single" w:sz="2" w:space="0" w:color="000000"/>
              <w:bottom w:val="single" w:sz="2" w:space="0" w:color="000000"/>
              <w:right w:val="single" w:sz="2" w:space="0" w:color="000000"/>
              <w:tl2br w:val="single" w:sz="2" w:space="0" w:color="000000"/>
            </w:tcBorders>
            <w:shd w:val="clear" w:color="auto" w:fill="auto"/>
            <w:vAlign w:val="center"/>
            <w:hideMark/>
          </w:tcPr>
          <w:p w14:paraId="1434C867" w14:textId="77777777" w:rsidR="005E0155" w:rsidRPr="008B17D4" w:rsidRDefault="002F4DB7" w:rsidP="005E0155">
            <w:pPr>
              <w:jc w:val="right"/>
              <w:rPr>
                <w:rStyle w:val="ac"/>
              </w:rPr>
            </w:pPr>
            <w:r w:rsidRPr="008B17D4">
              <w:rPr>
                <w:rStyle w:val="ac"/>
                <w:rFonts w:hint="eastAsia"/>
              </w:rPr>
              <w:t>状態</w:t>
            </w:r>
          </w:p>
          <w:p w14:paraId="441F7274" w14:textId="6E3DEB14" w:rsidR="00C20992" w:rsidRPr="008B17D4" w:rsidRDefault="002F4DB7" w:rsidP="005E0155">
            <w:pPr>
              <w:jc w:val="left"/>
              <w:rPr>
                <w:rStyle w:val="ac"/>
              </w:rPr>
            </w:pPr>
            <w:r w:rsidRPr="008B17D4">
              <w:rPr>
                <w:rStyle w:val="ac"/>
                <w:rFonts w:hint="eastAsia"/>
              </w:rPr>
              <w:t>イベント</w:t>
            </w:r>
          </w:p>
        </w:tc>
        <w:tc>
          <w:tcPr>
            <w:tcW w:w="1260" w:type="dxa"/>
            <w:tcBorders>
              <w:top w:val="single" w:sz="2" w:space="0" w:color="000000"/>
              <w:left w:val="nil"/>
              <w:bottom w:val="single" w:sz="2" w:space="0" w:color="000000"/>
              <w:right w:val="single" w:sz="2" w:space="0" w:color="000000"/>
            </w:tcBorders>
            <w:shd w:val="clear" w:color="auto" w:fill="auto"/>
            <w:vAlign w:val="center"/>
            <w:hideMark/>
          </w:tcPr>
          <w:p w14:paraId="0576A17D" w14:textId="77777777" w:rsidR="00C20992" w:rsidRPr="008B17D4" w:rsidRDefault="002F4DB7">
            <w:pPr>
              <w:jc w:val="center"/>
              <w:rPr>
                <w:rStyle w:val="ac"/>
              </w:rPr>
            </w:pPr>
            <w:r w:rsidRPr="008B17D4">
              <w:rPr>
                <w:rStyle w:val="ac"/>
                <w:rFonts w:hint="eastAsia"/>
              </w:rPr>
              <w:t>A</w:t>
            </w:r>
          </w:p>
        </w:tc>
        <w:tc>
          <w:tcPr>
            <w:tcW w:w="1260" w:type="dxa"/>
            <w:tcBorders>
              <w:top w:val="single" w:sz="2" w:space="0" w:color="000000"/>
              <w:left w:val="nil"/>
              <w:bottom w:val="single" w:sz="2" w:space="0" w:color="000000"/>
              <w:right w:val="single" w:sz="2" w:space="0" w:color="000000"/>
            </w:tcBorders>
            <w:shd w:val="clear" w:color="auto" w:fill="auto"/>
            <w:vAlign w:val="center"/>
            <w:hideMark/>
          </w:tcPr>
          <w:p w14:paraId="331DE79E" w14:textId="77777777" w:rsidR="00C20992" w:rsidRPr="008B17D4" w:rsidRDefault="002F4DB7">
            <w:pPr>
              <w:jc w:val="center"/>
              <w:rPr>
                <w:rStyle w:val="ac"/>
              </w:rPr>
            </w:pPr>
            <w:r w:rsidRPr="008B17D4">
              <w:rPr>
                <w:rStyle w:val="ac"/>
                <w:rFonts w:hint="eastAsia"/>
              </w:rPr>
              <w:t>B</w:t>
            </w:r>
          </w:p>
        </w:tc>
        <w:tc>
          <w:tcPr>
            <w:tcW w:w="1260" w:type="dxa"/>
            <w:tcBorders>
              <w:top w:val="single" w:sz="2" w:space="0" w:color="000000"/>
              <w:left w:val="nil"/>
              <w:bottom w:val="single" w:sz="2" w:space="0" w:color="000000"/>
              <w:right w:val="single" w:sz="2" w:space="0" w:color="000000"/>
            </w:tcBorders>
            <w:shd w:val="clear" w:color="auto" w:fill="auto"/>
            <w:vAlign w:val="center"/>
            <w:hideMark/>
          </w:tcPr>
          <w:p w14:paraId="1D4B5C83" w14:textId="77777777" w:rsidR="00C20992" w:rsidRPr="008B17D4" w:rsidRDefault="002F4DB7">
            <w:pPr>
              <w:jc w:val="center"/>
              <w:rPr>
                <w:rStyle w:val="ac"/>
              </w:rPr>
            </w:pPr>
            <w:r w:rsidRPr="008B17D4">
              <w:rPr>
                <w:rStyle w:val="ac"/>
                <w:rFonts w:hint="eastAsia"/>
              </w:rPr>
              <w:t>C</w:t>
            </w:r>
          </w:p>
        </w:tc>
      </w:tr>
      <w:tr w:rsidR="00C20992" w14:paraId="607E639D" w14:textId="77777777" w:rsidTr="008B17D4">
        <w:trPr>
          <w:trHeight w:val="283"/>
        </w:trPr>
        <w:tc>
          <w:tcPr>
            <w:tcW w:w="2100" w:type="dxa"/>
            <w:vMerge w:val="restart"/>
            <w:tcBorders>
              <w:top w:val="nil"/>
              <w:left w:val="single" w:sz="2" w:space="0" w:color="000000"/>
              <w:bottom w:val="single" w:sz="2" w:space="0" w:color="000000"/>
              <w:right w:val="single" w:sz="2" w:space="0" w:color="000000"/>
            </w:tcBorders>
            <w:shd w:val="clear" w:color="auto" w:fill="auto"/>
            <w:vAlign w:val="center"/>
            <w:hideMark/>
          </w:tcPr>
          <w:p w14:paraId="0A27537B" w14:textId="77777777" w:rsidR="00C20992" w:rsidRPr="008B17D4" w:rsidRDefault="002F4DB7">
            <w:pPr>
              <w:jc w:val="center"/>
              <w:rPr>
                <w:rStyle w:val="ac"/>
              </w:rPr>
            </w:pPr>
            <w:r w:rsidRPr="008B17D4">
              <w:rPr>
                <w:rStyle w:val="ac"/>
                <w:rFonts w:hint="eastAsia"/>
              </w:rPr>
              <w:t>ボタン1押下</w:t>
            </w:r>
          </w:p>
        </w:tc>
        <w:tc>
          <w:tcPr>
            <w:tcW w:w="1260" w:type="dxa"/>
            <w:tcBorders>
              <w:top w:val="nil"/>
              <w:left w:val="nil"/>
              <w:bottom w:val="single" w:sz="2" w:space="0" w:color="000000"/>
              <w:right w:val="single" w:sz="2" w:space="0" w:color="000000"/>
            </w:tcBorders>
            <w:vAlign w:val="center"/>
            <w:hideMark/>
          </w:tcPr>
          <w:p w14:paraId="21BA4411" w14:textId="77777777" w:rsidR="00C20992" w:rsidRDefault="002F4DB7">
            <w:pPr>
              <w:jc w:val="center"/>
              <w:rPr>
                <w:sz w:val="16"/>
                <w:szCs w:val="16"/>
              </w:rPr>
            </w:pPr>
            <w:r>
              <w:rPr>
                <w:sz w:val="16"/>
                <w:szCs w:val="16"/>
              </w:rPr>
              <w:t>計測開始</w:t>
            </w:r>
          </w:p>
        </w:tc>
        <w:tc>
          <w:tcPr>
            <w:tcW w:w="1260" w:type="dxa"/>
            <w:tcBorders>
              <w:top w:val="nil"/>
              <w:left w:val="nil"/>
              <w:bottom w:val="single" w:sz="2" w:space="0" w:color="000000"/>
              <w:right w:val="single" w:sz="2" w:space="0" w:color="000000"/>
            </w:tcBorders>
            <w:vAlign w:val="center"/>
            <w:hideMark/>
          </w:tcPr>
          <w:p w14:paraId="01D2045D" w14:textId="77777777" w:rsidR="00C20992" w:rsidRDefault="002F4DB7">
            <w:pPr>
              <w:jc w:val="center"/>
              <w:rPr>
                <w:sz w:val="16"/>
                <w:szCs w:val="16"/>
              </w:rPr>
            </w:pPr>
            <w:r>
              <w:rPr>
                <w:rFonts w:ascii="ＭＳ 明朝" w:hAnsi="ＭＳ 明朝" w:cs="ＭＳ 明朝" w:hint="eastAsia"/>
                <w:sz w:val="16"/>
                <w:szCs w:val="16"/>
              </w:rPr>
              <w:t>①</w:t>
            </w:r>
          </w:p>
        </w:tc>
        <w:tc>
          <w:tcPr>
            <w:tcW w:w="1260" w:type="dxa"/>
            <w:tcBorders>
              <w:top w:val="nil"/>
              <w:left w:val="nil"/>
              <w:bottom w:val="single" w:sz="2" w:space="0" w:color="000000"/>
              <w:right w:val="single" w:sz="2" w:space="0" w:color="000000"/>
            </w:tcBorders>
            <w:vAlign w:val="center"/>
            <w:hideMark/>
          </w:tcPr>
          <w:p w14:paraId="70FE227F" w14:textId="77777777" w:rsidR="00C20992" w:rsidRDefault="002F4DB7">
            <w:pPr>
              <w:jc w:val="center"/>
              <w:rPr>
                <w:sz w:val="16"/>
                <w:szCs w:val="16"/>
              </w:rPr>
            </w:pPr>
            <w:r>
              <w:rPr>
                <w:rFonts w:ascii="ＭＳ 明朝" w:hAnsi="ＭＳ 明朝" w:cs="ＭＳ 明朝" w:hint="eastAsia"/>
                <w:sz w:val="16"/>
                <w:szCs w:val="16"/>
              </w:rPr>
              <w:t>②</w:t>
            </w:r>
          </w:p>
        </w:tc>
      </w:tr>
      <w:tr w:rsidR="00C20992" w14:paraId="1591468B" w14:textId="77777777" w:rsidTr="008B17D4">
        <w:trPr>
          <w:trHeight w:val="283"/>
        </w:trPr>
        <w:tc>
          <w:tcPr>
            <w:tcW w:w="0" w:type="auto"/>
            <w:vMerge/>
            <w:tcBorders>
              <w:top w:val="nil"/>
              <w:left w:val="single" w:sz="2" w:space="0" w:color="000000"/>
              <w:bottom w:val="single" w:sz="2" w:space="0" w:color="000000"/>
              <w:right w:val="single" w:sz="2" w:space="0" w:color="000000"/>
            </w:tcBorders>
            <w:shd w:val="clear" w:color="auto" w:fill="auto"/>
            <w:vAlign w:val="center"/>
            <w:hideMark/>
          </w:tcPr>
          <w:p w14:paraId="6BC06A28" w14:textId="77777777" w:rsidR="00C20992" w:rsidRPr="008B17D4" w:rsidRDefault="00C20992">
            <w:pPr>
              <w:widowControl/>
              <w:jc w:val="left"/>
              <w:rPr>
                <w:rStyle w:val="ac"/>
              </w:rPr>
            </w:pPr>
          </w:p>
        </w:tc>
        <w:tc>
          <w:tcPr>
            <w:tcW w:w="2100" w:type="dxa"/>
            <w:tcBorders>
              <w:top w:val="nil"/>
              <w:left w:val="nil"/>
              <w:bottom w:val="single" w:sz="2" w:space="0" w:color="000000"/>
              <w:right w:val="single" w:sz="2" w:space="0" w:color="000000"/>
            </w:tcBorders>
            <w:vAlign w:val="center"/>
            <w:hideMark/>
          </w:tcPr>
          <w:p w14:paraId="4FB55E7E" w14:textId="77777777" w:rsidR="00C20992" w:rsidRDefault="002F4DB7">
            <w:pPr>
              <w:jc w:val="center"/>
              <w:rPr>
                <w:sz w:val="16"/>
                <w:szCs w:val="16"/>
              </w:rPr>
            </w:pPr>
            <w:r>
              <w:rPr>
                <w:sz w:val="16"/>
                <w:szCs w:val="16"/>
              </w:rPr>
              <w:t>B</w:t>
            </w:r>
          </w:p>
        </w:tc>
        <w:tc>
          <w:tcPr>
            <w:tcW w:w="1260" w:type="dxa"/>
            <w:tcBorders>
              <w:top w:val="nil"/>
              <w:left w:val="nil"/>
              <w:bottom w:val="single" w:sz="2" w:space="0" w:color="000000"/>
              <w:right w:val="single" w:sz="2" w:space="0" w:color="000000"/>
            </w:tcBorders>
            <w:vAlign w:val="center"/>
            <w:hideMark/>
          </w:tcPr>
          <w:p w14:paraId="7BF6D938" w14:textId="77777777" w:rsidR="00C20992" w:rsidRDefault="002F4DB7">
            <w:pPr>
              <w:jc w:val="center"/>
              <w:rPr>
                <w:sz w:val="16"/>
                <w:szCs w:val="16"/>
              </w:rPr>
            </w:pPr>
            <w:r>
              <w:rPr>
                <w:rFonts w:ascii="ＭＳ 明朝" w:hAnsi="ＭＳ 明朝" w:cs="ＭＳ 明朝" w:hint="eastAsia"/>
                <w:sz w:val="16"/>
                <w:szCs w:val="16"/>
              </w:rPr>
              <w:t>⑥</w:t>
            </w:r>
          </w:p>
        </w:tc>
        <w:tc>
          <w:tcPr>
            <w:tcW w:w="1260" w:type="dxa"/>
            <w:tcBorders>
              <w:top w:val="nil"/>
              <w:left w:val="nil"/>
              <w:bottom w:val="single" w:sz="2" w:space="0" w:color="000000"/>
              <w:right w:val="single" w:sz="2" w:space="0" w:color="000000"/>
            </w:tcBorders>
            <w:vAlign w:val="center"/>
            <w:hideMark/>
          </w:tcPr>
          <w:p w14:paraId="47F82431" w14:textId="77777777" w:rsidR="00C20992" w:rsidRDefault="002F4DB7">
            <w:pPr>
              <w:jc w:val="center"/>
              <w:rPr>
                <w:sz w:val="16"/>
                <w:szCs w:val="16"/>
              </w:rPr>
            </w:pPr>
            <w:r>
              <w:rPr>
                <w:rFonts w:ascii="ＭＳ 明朝" w:hAnsi="ＭＳ 明朝" w:cs="ＭＳ 明朝" w:hint="eastAsia"/>
                <w:sz w:val="16"/>
                <w:szCs w:val="16"/>
              </w:rPr>
              <w:t>⑦</w:t>
            </w:r>
          </w:p>
        </w:tc>
      </w:tr>
      <w:tr w:rsidR="00C20992" w14:paraId="63F8CCEC" w14:textId="77777777" w:rsidTr="008B17D4">
        <w:trPr>
          <w:trHeight w:val="283"/>
        </w:trPr>
        <w:tc>
          <w:tcPr>
            <w:tcW w:w="2100" w:type="dxa"/>
            <w:vMerge w:val="restart"/>
            <w:tcBorders>
              <w:top w:val="nil"/>
              <w:left w:val="single" w:sz="2" w:space="0" w:color="000000"/>
              <w:bottom w:val="single" w:sz="2" w:space="0" w:color="000000"/>
              <w:right w:val="single" w:sz="2" w:space="0" w:color="000000"/>
            </w:tcBorders>
            <w:shd w:val="clear" w:color="auto" w:fill="auto"/>
            <w:vAlign w:val="center"/>
            <w:hideMark/>
          </w:tcPr>
          <w:p w14:paraId="014BF4B4" w14:textId="77777777" w:rsidR="00C20992" w:rsidRPr="008B17D4" w:rsidRDefault="002F4DB7">
            <w:pPr>
              <w:jc w:val="center"/>
              <w:rPr>
                <w:rStyle w:val="ac"/>
              </w:rPr>
            </w:pPr>
            <w:r w:rsidRPr="008B17D4">
              <w:rPr>
                <w:rStyle w:val="ac"/>
                <w:rFonts w:hint="eastAsia"/>
              </w:rPr>
              <w:t>ボタン2押下</w:t>
            </w:r>
          </w:p>
        </w:tc>
        <w:tc>
          <w:tcPr>
            <w:tcW w:w="1260" w:type="dxa"/>
            <w:tcBorders>
              <w:top w:val="nil"/>
              <w:left w:val="nil"/>
              <w:bottom w:val="single" w:sz="2" w:space="0" w:color="000000"/>
              <w:right w:val="single" w:sz="2" w:space="0" w:color="000000"/>
            </w:tcBorders>
            <w:vAlign w:val="center"/>
            <w:hideMark/>
          </w:tcPr>
          <w:p w14:paraId="59F74553" w14:textId="77777777" w:rsidR="00C20992" w:rsidRDefault="002F4DB7">
            <w:pPr>
              <w:jc w:val="center"/>
              <w:rPr>
                <w:sz w:val="16"/>
                <w:szCs w:val="16"/>
              </w:rPr>
            </w:pPr>
            <w:r>
              <w:rPr>
                <w:rFonts w:ascii="ＭＳ 明朝" w:hAnsi="ＭＳ 明朝" w:cs="ＭＳ 明朝" w:hint="eastAsia"/>
                <w:sz w:val="16"/>
                <w:szCs w:val="16"/>
              </w:rPr>
              <w:t>③</w:t>
            </w:r>
          </w:p>
        </w:tc>
        <w:tc>
          <w:tcPr>
            <w:tcW w:w="1260" w:type="dxa"/>
            <w:tcBorders>
              <w:top w:val="nil"/>
              <w:left w:val="nil"/>
              <w:bottom w:val="single" w:sz="2" w:space="0" w:color="000000"/>
              <w:right w:val="single" w:sz="2" w:space="0" w:color="000000"/>
            </w:tcBorders>
            <w:vAlign w:val="center"/>
            <w:hideMark/>
          </w:tcPr>
          <w:p w14:paraId="7E2B7A3C" w14:textId="77777777" w:rsidR="00C20992" w:rsidRDefault="002F4DB7">
            <w:pPr>
              <w:jc w:val="center"/>
              <w:rPr>
                <w:sz w:val="16"/>
                <w:szCs w:val="16"/>
              </w:rPr>
            </w:pPr>
            <w:r>
              <w:rPr>
                <w:rFonts w:ascii="ＭＳ 明朝" w:hAnsi="ＭＳ 明朝" w:cs="ＭＳ 明朝" w:hint="eastAsia"/>
                <w:sz w:val="16"/>
                <w:szCs w:val="16"/>
              </w:rPr>
              <w:t>④</w:t>
            </w:r>
          </w:p>
        </w:tc>
        <w:tc>
          <w:tcPr>
            <w:tcW w:w="1260" w:type="dxa"/>
            <w:tcBorders>
              <w:top w:val="nil"/>
              <w:left w:val="nil"/>
              <w:bottom w:val="single" w:sz="2" w:space="0" w:color="000000"/>
              <w:right w:val="single" w:sz="2" w:space="0" w:color="000000"/>
            </w:tcBorders>
            <w:vAlign w:val="center"/>
            <w:hideMark/>
          </w:tcPr>
          <w:p w14:paraId="64FD497A" w14:textId="77777777" w:rsidR="00C20992" w:rsidRDefault="002F4DB7">
            <w:pPr>
              <w:jc w:val="center"/>
              <w:rPr>
                <w:sz w:val="16"/>
                <w:szCs w:val="16"/>
              </w:rPr>
            </w:pPr>
            <w:r>
              <w:rPr>
                <w:rFonts w:ascii="ＭＳ 明朝" w:hAnsi="ＭＳ 明朝" w:cs="ＭＳ 明朝" w:hint="eastAsia"/>
                <w:sz w:val="16"/>
                <w:szCs w:val="16"/>
              </w:rPr>
              <w:t>⑤</w:t>
            </w:r>
          </w:p>
        </w:tc>
      </w:tr>
      <w:tr w:rsidR="00C20992" w14:paraId="15828AD0" w14:textId="77777777" w:rsidTr="008B17D4">
        <w:trPr>
          <w:trHeight w:val="283"/>
        </w:trPr>
        <w:tc>
          <w:tcPr>
            <w:tcW w:w="0" w:type="auto"/>
            <w:vMerge/>
            <w:tcBorders>
              <w:top w:val="nil"/>
              <w:left w:val="single" w:sz="2" w:space="0" w:color="000000"/>
              <w:bottom w:val="single" w:sz="2" w:space="0" w:color="000000"/>
              <w:right w:val="single" w:sz="2" w:space="0" w:color="000000"/>
            </w:tcBorders>
            <w:shd w:val="clear" w:color="auto" w:fill="auto"/>
            <w:vAlign w:val="center"/>
            <w:hideMark/>
          </w:tcPr>
          <w:p w14:paraId="5ADA6063" w14:textId="77777777" w:rsidR="00C20992" w:rsidRDefault="00C20992">
            <w:pPr>
              <w:widowControl/>
              <w:jc w:val="left"/>
              <w:rPr>
                <w:rFonts w:ascii="A-OTF ゴシックMB101 Pr6N R" w:eastAsia="A-OTF ゴシックMB101 Pr6N R" w:hAnsi="A-OTF ゴシックMB101 Pr6N R"/>
                <w:sz w:val="16"/>
                <w:szCs w:val="16"/>
              </w:rPr>
            </w:pPr>
          </w:p>
        </w:tc>
        <w:tc>
          <w:tcPr>
            <w:tcW w:w="2100" w:type="dxa"/>
            <w:tcBorders>
              <w:top w:val="nil"/>
              <w:left w:val="nil"/>
              <w:bottom w:val="single" w:sz="2" w:space="0" w:color="000000"/>
              <w:right w:val="single" w:sz="2" w:space="0" w:color="000000"/>
            </w:tcBorders>
            <w:vAlign w:val="center"/>
            <w:hideMark/>
          </w:tcPr>
          <w:p w14:paraId="06B089F7" w14:textId="77777777" w:rsidR="00C20992" w:rsidRDefault="002F4DB7">
            <w:pPr>
              <w:jc w:val="center"/>
              <w:rPr>
                <w:sz w:val="16"/>
                <w:szCs w:val="16"/>
              </w:rPr>
            </w:pPr>
            <w:r>
              <w:rPr>
                <w:rFonts w:ascii="ＭＳ 明朝" w:hAnsi="ＭＳ 明朝" w:cs="ＭＳ 明朝" w:hint="eastAsia"/>
                <w:sz w:val="16"/>
                <w:szCs w:val="16"/>
              </w:rPr>
              <w:t>⑧</w:t>
            </w:r>
          </w:p>
        </w:tc>
        <w:tc>
          <w:tcPr>
            <w:tcW w:w="1260" w:type="dxa"/>
            <w:tcBorders>
              <w:top w:val="nil"/>
              <w:left w:val="nil"/>
              <w:bottom w:val="single" w:sz="2" w:space="0" w:color="000000"/>
              <w:right w:val="single" w:sz="2" w:space="0" w:color="000000"/>
            </w:tcBorders>
            <w:vAlign w:val="center"/>
            <w:hideMark/>
          </w:tcPr>
          <w:p w14:paraId="3DA96D98" w14:textId="77777777" w:rsidR="00C20992" w:rsidRDefault="002F4DB7">
            <w:pPr>
              <w:jc w:val="center"/>
              <w:rPr>
                <w:sz w:val="16"/>
                <w:szCs w:val="16"/>
              </w:rPr>
            </w:pPr>
            <w:r>
              <w:rPr>
                <w:rFonts w:ascii="ＭＳ 明朝" w:hAnsi="ＭＳ 明朝" w:cs="ＭＳ 明朝" w:hint="eastAsia"/>
                <w:sz w:val="16"/>
                <w:szCs w:val="16"/>
              </w:rPr>
              <w:t>⑨</w:t>
            </w:r>
          </w:p>
        </w:tc>
        <w:tc>
          <w:tcPr>
            <w:tcW w:w="1260" w:type="dxa"/>
            <w:tcBorders>
              <w:top w:val="nil"/>
              <w:left w:val="nil"/>
              <w:bottom w:val="single" w:sz="2" w:space="0" w:color="000000"/>
              <w:right w:val="single" w:sz="2" w:space="0" w:color="000000"/>
            </w:tcBorders>
            <w:vAlign w:val="center"/>
            <w:hideMark/>
          </w:tcPr>
          <w:p w14:paraId="27DE4825" w14:textId="77777777" w:rsidR="00C20992" w:rsidRDefault="002F4DB7">
            <w:pPr>
              <w:jc w:val="center"/>
              <w:rPr>
                <w:sz w:val="16"/>
                <w:szCs w:val="16"/>
              </w:rPr>
            </w:pPr>
            <w:r>
              <w:rPr>
                <w:rFonts w:ascii="ＭＳ 明朝" w:hAnsi="ＭＳ 明朝" w:cs="ＭＳ 明朝" w:hint="eastAsia"/>
                <w:sz w:val="16"/>
                <w:szCs w:val="16"/>
              </w:rPr>
              <w:t>⑩</w:t>
            </w:r>
          </w:p>
        </w:tc>
      </w:tr>
    </w:tbl>
    <w:p w14:paraId="58704BF6" w14:textId="77777777" w:rsidR="005E0155" w:rsidRDefault="005E0155">
      <w:pPr>
        <w:rPr>
          <w:rStyle w:val="ac"/>
        </w:rPr>
      </w:pPr>
    </w:p>
    <w:p w14:paraId="3547FC04" w14:textId="77777777" w:rsidR="00C20992" w:rsidRDefault="002F4DB7">
      <w:r>
        <w:rPr>
          <w:rStyle w:val="ac"/>
        </w:rPr>
        <w:t>96</w:t>
      </w:r>
      <w:r>
        <w:t xml:space="preserve">　</w:t>
      </w:r>
      <w:r>
        <w:rPr>
          <w:rStyle w:val="ac"/>
        </w:rPr>
        <w:t>〈状態遷移図・クラス図〉</w:t>
      </w:r>
      <w:r>
        <w:t xml:space="preserve">　次の</w:t>
      </w:r>
      <w:r w:rsidRPr="005E0155">
        <w:rPr>
          <w:rFonts w:ascii="ＭＳ 明朝" w:hAnsi="ＭＳ 明朝"/>
        </w:rPr>
        <w:t>(ア)</w:t>
      </w:r>
      <w:r>
        <w:t>～</w:t>
      </w:r>
      <w:r w:rsidRPr="005E0155">
        <w:rPr>
          <w:rFonts w:ascii="ＭＳ 明朝" w:hAnsi="ＭＳ 明朝"/>
        </w:rPr>
        <w:t>(エ)</w:t>
      </w:r>
      <w:r>
        <w:t>のシステムのうち，設計時に</w:t>
      </w:r>
      <w:r>
        <w:rPr>
          <w:rFonts w:ascii="ＭＳ 明朝" w:hAnsi="ＭＳ 明朝" w:cs="ＭＳ 明朝" w:hint="eastAsia"/>
        </w:rPr>
        <w:t>⑴</w:t>
      </w:r>
      <w:r>
        <w:t>状態遷移図，</w:t>
      </w:r>
      <w:r>
        <w:rPr>
          <w:rFonts w:ascii="ＭＳ 明朝" w:hAnsi="ＭＳ 明朝" w:cs="ＭＳ 明朝" w:hint="eastAsia"/>
        </w:rPr>
        <w:t>⑵</w:t>
      </w:r>
      <w:r>
        <w:t>クラス図を用いるのに最も適当なものを一つずつ選べ。</w:t>
      </w:r>
    </w:p>
    <w:p w14:paraId="259BE751" w14:textId="77777777" w:rsidR="00C20992" w:rsidRDefault="002F4DB7">
      <w:r w:rsidRPr="005E0155">
        <w:rPr>
          <w:rFonts w:ascii="ＭＳ 明朝" w:hAnsi="ＭＳ 明朝"/>
        </w:rPr>
        <w:t>(ア)</w:t>
      </w:r>
      <w:r>
        <w:t xml:space="preserve">　保温機能の付いた炊飯器を制御するシステム</w:t>
      </w:r>
    </w:p>
    <w:p w14:paraId="6905DB4D" w14:textId="77777777" w:rsidR="00C20992" w:rsidRDefault="002F4DB7">
      <w:r w:rsidRPr="005E0155">
        <w:rPr>
          <w:rFonts w:ascii="ＭＳ 明朝" w:hAnsi="ＭＳ 明朝"/>
        </w:rPr>
        <w:t>(イ)</w:t>
      </w:r>
      <w:r>
        <w:t xml:space="preserve">　収入に応じて所得税を算出するシステム</w:t>
      </w:r>
    </w:p>
    <w:p w14:paraId="20BB00C0" w14:textId="77777777" w:rsidR="00C20992" w:rsidRDefault="002F4DB7">
      <w:r w:rsidRPr="005E0155">
        <w:rPr>
          <w:rFonts w:ascii="ＭＳ 明朝" w:hAnsi="ＭＳ 明朝"/>
        </w:rPr>
        <w:t>(ウ)</w:t>
      </w:r>
      <w:r>
        <w:t xml:space="preserve">　日々の体重変化からグラフを作成するシステム</w:t>
      </w:r>
    </w:p>
    <w:p w14:paraId="41188F2E" w14:textId="77777777" w:rsidR="00C20992" w:rsidRDefault="002F4DB7">
      <w:r w:rsidRPr="005E0155">
        <w:rPr>
          <w:rFonts w:ascii="ＭＳ 明朝" w:hAnsi="ＭＳ 明朝"/>
        </w:rPr>
        <w:t>(エ)</w:t>
      </w:r>
      <w:r>
        <w:t xml:space="preserve">　社員情報管理システム</w:t>
      </w:r>
    </w:p>
    <w:p w14:paraId="6639B1D9" w14:textId="77777777" w:rsidR="00C20992" w:rsidRDefault="00C20992"/>
    <w:p w14:paraId="4E68BF60" w14:textId="77777777" w:rsidR="00C20992" w:rsidRDefault="002F4DB7">
      <w:pPr>
        <w:pStyle w:val="a7"/>
      </w:pPr>
      <w:r>
        <w:rPr>
          <w:rFonts w:hint="eastAsia"/>
        </w:rPr>
        <w:t>練習問題</w:t>
      </w:r>
    </w:p>
    <w:p w14:paraId="2382B525" w14:textId="30322568" w:rsidR="00C20992" w:rsidRDefault="002F4DB7">
      <w:r>
        <w:rPr>
          <w:rStyle w:val="ac"/>
        </w:rPr>
        <w:t>97</w:t>
      </w:r>
      <w:r>
        <w:t xml:space="preserve">　</w:t>
      </w:r>
      <w:r>
        <w:rPr>
          <w:rStyle w:val="ac"/>
        </w:rPr>
        <w:t>〈状態遷移図〉</w:t>
      </w:r>
      <w:r>
        <w:t xml:space="preserve">　次の図は，風呂の給湯システムの状態遷移図である。状態</w:t>
      </w:r>
      <w:r>
        <w:t>A</w:t>
      </w:r>
      <w:r>
        <w:t>は待機中，状態</w:t>
      </w:r>
      <w:r>
        <w:t>B</w:t>
      </w:r>
      <w:r>
        <w:t>はお湯張り中，状態</w:t>
      </w:r>
      <w:r>
        <w:t>C</w:t>
      </w:r>
      <w:r>
        <w:t>は適量と適温を達成して一時停止中，状態</w:t>
      </w:r>
      <w:r>
        <w:t>D</w:t>
      </w:r>
      <w:r>
        <w:t>は追い</w:t>
      </w:r>
      <w:r w:rsidR="008B17D4">
        <w:rPr>
          <w:rFonts w:hint="eastAsia"/>
        </w:rPr>
        <w:t>焚</w:t>
      </w:r>
      <w:r>
        <w:t>き中を表している。下の問いに答えよ。</w:t>
      </w:r>
    </w:p>
    <w:p w14:paraId="70559E4F" w14:textId="698E2D11" w:rsidR="002D59DE" w:rsidRDefault="002D59DE">
      <w:r>
        <w:rPr>
          <w:rFonts w:hint="eastAsia"/>
          <w:noProof/>
        </w:rPr>
        <w:lastRenderedPageBreak/>
        <w:drawing>
          <wp:inline distT="0" distB="0" distL="0" distR="0" wp14:anchorId="0E63C6E3" wp14:editId="05F3FBF9">
            <wp:extent cx="3523488" cy="1527048"/>
            <wp:effectExtent l="0" t="0" r="1270" b="0"/>
            <wp:docPr id="61"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4章-09-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23488" cy="1527048"/>
                    </a:xfrm>
                    <a:prstGeom prst="rect">
                      <a:avLst/>
                    </a:prstGeom>
                  </pic:spPr>
                </pic:pic>
              </a:graphicData>
            </a:graphic>
          </wp:inline>
        </w:drawing>
      </w:r>
    </w:p>
    <w:p w14:paraId="16815B4A" w14:textId="77777777" w:rsidR="00C20992" w:rsidRDefault="002F4DB7" w:rsidP="002D59DE">
      <w:pPr>
        <w:ind w:left="210" w:hangingChars="100" w:hanging="210"/>
      </w:pPr>
      <w:r>
        <w:rPr>
          <w:rFonts w:ascii="ＭＳ 明朝" w:hAnsi="ＭＳ 明朝" w:cs="ＭＳ 明朝" w:hint="eastAsia"/>
        </w:rPr>
        <w:t>⑴</w:t>
      </w:r>
      <w:r>
        <w:t xml:space="preserve">　追い焚き中に水量が減ったらどうなるか。状態遷移図から読み取れることとして最も適当なものを，次の</w:t>
      </w:r>
      <w:r w:rsidRPr="002D59DE">
        <w:rPr>
          <w:rFonts w:ascii="ＭＳ 明朝" w:hAnsi="ＭＳ 明朝"/>
        </w:rPr>
        <w:t>(ア)</w:t>
      </w:r>
      <w:r>
        <w:t>～</w:t>
      </w:r>
      <w:r w:rsidRPr="002D59DE">
        <w:rPr>
          <w:rFonts w:ascii="ＭＳ 明朝" w:hAnsi="ＭＳ 明朝"/>
        </w:rPr>
        <w:t>(ウ)</w:t>
      </w:r>
      <w:r>
        <w:t>から一つ選べ。</w:t>
      </w:r>
    </w:p>
    <w:p w14:paraId="7B97EC2A" w14:textId="4A1E157E" w:rsidR="00C20992" w:rsidRDefault="002F4DB7" w:rsidP="002D59DE">
      <w:pPr>
        <w:ind w:leftChars="100" w:left="210"/>
      </w:pPr>
      <w:r w:rsidRPr="002D59DE">
        <w:rPr>
          <w:rFonts w:ascii="ＭＳ 明朝" w:hAnsi="ＭＳ 明朝"/>
        </w:rPr>
        <w:t>(ア)</w:t>
      </w:r>
      <w:r>
        <w:t xml:space="preserve">　追い焚きを継続したままお湯張り中になる。</w:t>
      </w:r>
    </w:p>
    <w:p w14:paraId="0E4BEFA3" w14:textId="7F2B4C33" w:rsidR="00C20992" w:rsidRDefault="002F4DB7" w:rsidP="002D59DE">
      <w:pPr>
        <w:ind w:leftChars="100" w:left="210"/>
      </w:pPr>
      <w:r w:rsidRPr="002D59DE">
        <w:rPr>
          <w:rFonts w:ascii="ＭＳ 明朝" w:hAnsi="ＭＳ 明朝"/>
        </w:rPr>
        <w:t>(イ)</w:t>
      </w:r>
      <w:r>
        <w:t xml:space="preserve">　追い焚きを中止してお湯張り中になる。</w:t>
      </w:r>
    </w:p>
    <w:p w14:paraId="1234F4BE" w14:textId="3B174108" w:rsidR="00C20992" w:rsidRDefault="002F4DB7" w:rsidP="002D59DE">
      <w:pPr>
        <w:ind w:leftChars="100" w:left="210"/>
      </w:pPr>
      <w:r w:rsidRPr="002D59DE">
        <w:rPr>
          <w:rFonts w:ascii="ＭＳ 明朝" w:hAnsi="ＭＳ 明朝"/>
        </w:rPr>
        <w:t>(ウ)</w:t>
      </w:r>
      <w:r>
        <w:t xml:space="preserve">　追い焚きを続け，適温達成を検知して状態</w:t>
      </w:r>
      <w:r>
        <w:t>C</w:t>
      </w:r>
      <w:r>
        <w:t>になった後，水量減を検知してお湯張り中になる。</w:t>
      </w:r>
    </w:p>
    <w:p w14:paraId="149DDD2A" w14:textId="7850FE46" w:rsidR="00C20992" w:rsidRDefault="002F4DB7">
      <w:r>
        <w:rPr>
          <w:rFonts w:ascii="ＭＳ 明朝" w:hAnsi="ＭＳ 明朝" w:cs="ＭＳ 明朝" w:hint="eastAsia"/>
        </w:rPr>
        <w:t>⑵</w:t>
      </w:r>
      <w:r>
        <w:t xml:space="preserve">　状態遷移図から読み取れることとして最も適当なものを，次の</w:t>
      </w:r>
      <w:r w:rsidRPr="002D59DE">
        <w:rPr>
          <w:rFonts w:ascii="ＭＳ 明朝" w:hAnsi="ＭＳ 明朝"/>
        </w:rPr>
        <w:t>(ア)</w:t>
      </w:r>
      <w:r>
        <w:t>～</w:t>
      </w:r>
      <w:r w:rsidR="002D59DE" w:rsidRPr="002D59DE">
        <w:rPr>
          <w:rFonts w:ascii="ＭＳ 明朝"/>
        </w:rPr>
        <w:t>(エ)</w:t>
      </w:r>
      <w:r>
        <w:t>から一つ選べ。</w:t>
      </w:r>
    </w:p>
    <w:p w14:paraId="073A5A52" w14:textId="5F8CE765" w:rsidR="00C20992" w:rsidRDefault="002D59DE" w:rsidP="002D59DE">
      <w:pPr>
        <w:ind w:leftChars="100" w:left="210"/>
      </w:pPr>
      <w:r w:rsidRPr="002D59DE">
        <w:rPr>
          <w:rFonts w:ascii="ＭＳ 明朝"/>
        </w:rPr>
        <w:t>(ア)</w:t>
      </w:r>
      <w:r w:rsidR="002F4DB7">
        <w:t xml:space="preserve">　お湯張り中に水温チェックし，適温であればお湯張りを停止する。</w:t>
      </w:r>
    </w:p>
    <w:p w14:paraId="64A7A8E5" w14:textId="3B95F1A5" w:rsidR="00C20992" w:rsidRDefault="002D59DE" w:rsidP="002D59DE">
      <w:pPr>
        <w:ind w:leftChars="100" w:left="210"/>
      </w:pPr>
      <w:r w:rsidRPr="002D59DE">
        <w:rPr>
          <w:rFonts w:ascii="ＭＳ 明朝"/>
        </w:rPr>
        <w:t>(イ)</w:t>
      </w:r>
      <w:r w:rsidR="002F4DB7">
        <w:t xml:space="preserve">　適量適温一時停止中に排水ボタンを押下しても何も起こらない。</w:t>
      </w:r>
    </w:p>
    <w:p w14:paraId="0F07405F" w14:textId="02642CA0" w:rsidR="00C20992" w:rsidRDefault="002F4DB7" w:rsidP="002D59DE">
      <w:pPr>
        <w:ind w:leftChars="100" w:left="210"/>
      </w:pPr>
      <w:r w:rsidRPr="002D59DE">
        <w:rPr>
          <w:rFonts w:ascii="ＭＳ 明朝" w:hAnsi="ＭＳ 明朝"/>
        </w:rPr>
        <w:t>(ウ)</w:t>
      </w:r>
      <w:r>
        <w:t xml:space="preserve">　追い焚き中に水温低下検知すると，適量適温一時停止中になる。</w:t>
      </w:r>
    </w:p>
    <w:p w14:paraId="243D348F" w14:textId="581095E5" w:rsidR="00C20992" w:rsidRDefault="002D59DE" w:rsidP="002D59DE">
      <w:pPr>
        <w:ind w:leftChars="100" w:left="210"/>
      </w:pPr>
      <w:r w:rsidRPr="002D59DE">
        <w:rPr>
          <w:rFonts w:ascii="ＭＳ 明朝"/>
        </w:rPr>
        <w:t>(エ)</w:t>
      </w:r>
      <w:r w:rsidR="002F4DB7">
        <w:t xml:space="preserve">　適量適温一時停止中に水量減を検知すると，お湯張り中になる。</w:t>
      </w:r>
    </w:p>
    <w:p w14:paraId="5B1626B1" w14:textId="77777777" w:rsidR="00C20992" w:rsidRDefault="00C20992"/>
    <w:p w14:paraId="7BD73ED8" w14:textId="0C396B50" w:rsidR="00C20992" w:rsidRDefault="002F4DB7">
      <w:r>
        <w:rPr>
          <w:rStyle w:val="ac"/>
        </w:rPr>
        <w:t>98</w:t>
      </w:r>
      <w:r>
        <w:t xml:space="preserve">　</w:t>
      </w:r>
      <w:r>
        <w:rPr>
          <w:rStyle w:val="ac"/>
        </w:rPr>
        <w:t>〈クラス図〉</w:t>
      </w:r>
      <w:r>
        <w:t xml:space="preserve">　次は，ある図書館の貸出システムのクラス図である。利用者は</w:t>
      </w:r>
      <w:r>
        <w:t>3</w:t>
      </w:r>
      <w:r>
        <w:t>冊まで借りることができ，</w:t>
      </w:r>
      <w:r>
        <w:t>1</w:t>
      </w:r>
      <w:r>
        <w:t>冊につき一つの貸出票が作られる。各クラスの関係を表す線上</w:t>
      </w:r>
      <w:r>
        <w:t>a</w:t>
      </w:r>
      <w:r>
        <w:t>〜</w:t>
      </w:r>
      <w:r>
        <w:t>d</w:t>
      </w:r>
      <w:r>
        <w:t>に入る多重度として最も適当なものを，下の</w:t>
      </w:r>
      <w:r w:rsidR="002D59DE" w:rsidRPr="002D59DE">
        <w:rPr>
          <w:rFonts w:ascii="ＭＳ 明朝"/>
        </w:rPr>
        <w:t>(ア)</w:t>
      </w:r>
      <w:r>
        <w:t>～</w:t>
      </w:r>
      <w:r>
        <w:t>(</w:t>
      </w:r>
      <w:r>
        <w:t>カ</w:t>
      </w:r>
      <w:r>
        <w:t>)</w:t>
      </w:r>
      <w:r>
        <w:t>から一つずつ選べ。</w:t>
      </w:r>
    </w:p>
    <w:p w14:paraId="0B92EFEA" w14:textId="078D2C53" w:rsidR="00C20992" w:rsidRDefault="002D59DE">
      <w:r>
        <w:rPr>
          <w:noProof/>
        </w:rPr>
        <w:drawing>
          <wp:inline distT="0" distB="0" distL="0" distR="0" wp14:anchorId="642C328A" wp14:editId="4DEA101E">
            <wp:extent cx="3206496" cy="923544"/>
            <wp:effectExtent l="0" t="0" r="0" b="0"/>
            <wp:docPr id="62"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4章-10-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06496" cy="923544"/>
                    </a:xfrm>
                    <a:prstGeom prst="rect">
                      <a:avLst/>
                    </a:prstGeom>
                  </pic:spPr>
                </pic:pic>
              </a:graphicData>
            </a:graphic>
          </wp:inline>
        </w:drawing>
      </w:r>
    </w:p>
    <w:p w14:paraId="1F0A98D6" w14:textId="3C696DEC" w:rsidR="00C20992" w:rsidRDefault="002D59DE">
      <w:r w:rsidRPr="002D59DE">
        <w:rPr>
          <w:rFonts w:ascii="ＭＳ 明朝"/>
        </w:rPr>
        <w:t>(ア)</w:t>
      </w:r>
      <w:r w:rsidR="002F4DB7">
        <w:t xml:space="preserve">　</w:t>
      </w:r>
      <w:r w:rsidR="002F4DB7">
        <w:t>0..1</w:t>
      </w:r>
      <w:r w:rsidR="002F4DB7">
        <w:t xml:space="preserve">　　</w:t>
      </w:r>
      <w:r w:rsidRPr="002D59DE">
        <w:rPr>
          <w:rFonts w:ascii="ＭＳ 明朝"/>
        </w:rPr>
        <w:t>(イ)</w:t>
      </w:r>
      <w:r w:rsidR="002F4DB7">
        <w:t xml:space="preserve">　</w:t>
      </w:r>
      <w:r w:rsidR="002F4DB7">
        <w:t>0..3</w:t>
      </w:r>
      <w:r w:rsidR="002F4DB7">
        <w:t xml:space="preserve">　　</w:t>
      </w:r>
      <w:r w:rsidR="002F4DB7" w:rsidRPr="001326D9">
        <w:rPr>
          <w:rFonts w:ascii="ＭＳ 明朝" w:hAnsi="ＭＳ 明朝"/>
        </w:rPr>
        <w:t>(ウ)</w:t>
      </w:r>
      <w:r w:rsidR="002F4DB7">
        <w:t xml:space="preserve">　</w:t>
      </w:r>
      <w:r w:rsidR="002F4DB7">
        <w:t>1..3</w:t>
      </w:r>
      <w:r w:rsidR="002F4DB7">
        <w:t xml:space="preserve">　　</w:t>
      </w:r>
      <w:r w:rsidRPr="002D59DE">
        <w:rPr>
          <w:rFonts w:ascii="ＭＳ 明朝"/>
        </w:rPr>
        <w:t>(エ)</w:t>
      </w:r>
      <w:r w:rsidR="002F4DB7">
        <w:t xml:space="preserve">　</w:t>
      </w:r>
      <w:r w:rsidR="002F4DB7">
        <w:t>0</w:t>
      </w:r>
      <w:r w:rsidR="002F4DB7">
        <w:t xml:space="preserve">　　</w:t>
      </w:r>
      <w:r w:rsidRPr="002D59DE">
        <w:rPr>
          <w:rFonts w:ascii="ＭＳ 明朝"/>
        </w:rPr>
        <w:t>(オ)</w:t>
      </w:r>
      <w:r w:rsidR="002F4DB7">
        <w:t xml:space="preserve">　</w:t>
      </w:r>
      <w:r w:rsidR="002F4DB7">
        <w:t>1</w:t>
      </w:r>
      <w:r w:rsidR="002F4DB7">
        <w:t xml:space="preserve">　　</w:t>
      </w:r>
      <w:r w:rsidR="002F4DB7" w:rsidRPr="001326D9">
        <w:rPr>
          <w:rFonts w:ascii="ＭＳ 明朝" w:hAnsi="ＭＳ 明朝"/>
        </w:rPr>
        <w:t>(カ)</w:t>
      </w:r>
      <w:r w:rsidR="002F4DB7">
        <w:t xml:space="preserve">　</w:t>
      </w:r>
      <w:r w:rsidR="002F4DB7">
        <w:t>3</w:t>
      </w:r>
    </w:p>
    <w:p w14:paraId="357723BF" w14:textId="73190ACA" w:rsidR="00C20992" w:rsidRDefault="00C20992"/>
    <w:sectPr w:rsidR="00C20992" w:rsidSect="000B58AC">
      <w:headerReference w:type="default" r:id="rId23"/>
      <w:footerReference w:type="default" r:id="rId24"/>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066BBC" w14:textId="77777777" w:rsidR="00E301B9" w:rsidRDefault="00E301B9" w:rsidP="009C2A5E">
      <w:r>
        <w:separator/>
      </w:r>
    </w:p>
  </w:endnote>
  <w:endnote w:type="continuationSeparator" w:id="0">
    <w:p w14:paraId="406B297A" w14:textId="77777777" w:rsidR="00E301B9" w:rsidRDefault="00E301B9" w:rsidP="009C2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1840838"/>
      <w:docPartObj>
        <w:docPartGallery w:val="Page Numbers (Bottom of Page)"/>
        <w:docPartUnique/>
      </w:docPartObj>
    </w:sdtPr>
    <w:sdtEndPr/>
    <w:sdtContent>
      <w:p w14:paraId="1756BC0E" w14:textId="452E15C4" w:rsidR="00403DC5" w:rsidRDefault="00403DC5">
        <w:pPr>
          <w:pStyle w:val="a5"/>
          <w:jc w:val="center"/>
        </w:pPr>
        <w:r>
          <w:fldChar w:fldCharType="begin"/>
        </w:r>
        <w:r>
          <w:instrText>PAGE   \* MERGEFORMAT</w:instrText>
        </w:r>
        <w:r>
          <w:fldChar w:fldCharType="separate"/>
        </w:r>
        <w:r w:rsidR="003809EB" w:rsidRPr="003809EB">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31867" w14:textId="77777777" w:rsidR="00E301B9" w:rsidRDefault="00E301B9" w:rsidP="009C2A5E">
      <w:r>
        <w:separator/>
      </w:r>
    </w:p>
  </w:footnote>
  <w:footnote w:type="continuationSeparator" w:id="0">
    <w:p w14:paraId="5A167F65" w14:textId="77777777" w:rsidR="00E301B9" w:rsidRDefault="00E301B9" w:rsidP="009C2A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038FA" w14:textId="2479B590" w:rsidR="00403DC5" w:rsidRDefault="00A13B9B">
    <w:pPr>
      <w:pStyle w:val="a3"/>
    </w:pPr>
    <w:r>
      <w:t>66</w:t>
    </w:r>
    <w:r w:rsidR="00403DC5">
      <w:t>-</w:t>
    </w:r>
    <w:r>
      <w:t>69</w:t>
    </w:r>
    <w:r w:rsidR="00403DC5">
      <w:ptab w:relativeTo="margin" w:alignment="center" w:leader="none"/>
    </w:r>
    <w:fldSimple w:instr=" FILENAME \* MERGEFORMAT ">
      <w:r>
        <w:rPr>
          <w:rFonts w:hint="eastAsia"/>
          <w:noProof/>
        </w:rPr>
        <w:t>BF</w:t>
      </w:r>
      <w:r>
        <w:rPr>
          <w:rFonts w:hint="eastAsia"/>
          <w:noProof/>
        </w:rPr>
        <w:t>情</w:t>
      </w:r>
      <w:r>
        <w:rPr>
          <w:rFonts w:hint="eastAsia"/>
          <w:noProof/>
        </w:rPr>
        <w:t>1New-4</w:t>
      </w:r>
      <w:r>
        <w:rPr>
          <w:rFonts w:hint="eastAsia"/>
          <w:noProof/>
        </w:rPr>
        <w:t>章</w:t>
      </w:r>
      <w:r>
        <w:rPr>
          <w:rFonts w:hint="eastAsia"/>
          <w:noProof/>
        </w:rPr>
        <w:t>11</w:t>
      </w:r>
      <w:r>
        <w:rPr>
          <w:rFonts w:hint="eastAsia"/>
          <w:noProof/>
        </w:rPr>
        <w:t>アルゴリズム</w:t>
      </w:r>
      <w:r>
        <w:rPr>
          <w:rFonts w:hint="eastAsia"/>
          <w:noProof/>
        </w:rPr>
        <w:t>-</w:t>
      </w:r>
      <w:r>
        <w:rPr>
          <w:rFonts w:hint="eastAsia"/>
          <w:noProof/>
        </w:rPr>
        <w:t>問題</w:t>
      </w:r>
      <w:r>
        <w:rPr>
          <w:rFonts w:hint="eastAsia"/>
          <w:noProof/>
        </w:rPr>
        <w:t>.docx</w:t>
      </w:r>
    </w:fldSimple>
    <w:r w:rsidR="00403DC5">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A5E"/>
    <w:rsid w:val="00076198"/>
    <w:rsid w:val="0008609B"/>
    <w:rsid w:val="000B16AD"/>
    <w:rsid w:val="000B58AC"/>
    <w:rsid w:val="000C04F6"/>
    <w:rsid w:val="000C6D3F"/>
    <w:rsid w:val="00114FB3"/>
    <w:rsid w:val="001165B6"/>
    <w:rsid w:val="001326D9"/>
    <w:rsid w:val="00186CAF"/>
    <w:rsid w:val="00190020"/>
    <w:rsid w:val="001D1B67"/>
    <w:rsid w:val="002037C7"/>
    <w:rsid w:val="002258AC"/>
    <w:rsid w:val="0023026B"/>
    <w:rsid w:val="00292AA2"/>
    <w:rsid w:val="002D59DE"/>
    <w:rsid w:val="002F4DB7"/>
    <w:rsid w:val="00305E1E"/>
    <w:rsid w:val="003809EB"/>
    <w:rsid w:val="00403DC5"/>
    <w:rsid w:val="0055650E"/>
    <w:rsid w:val="005D287D"/>
    <w:rsid w:val="005E0155"/>
    <w:rsid w:val="006161E8"/>
    <w:rsid w:val="00626988"/>
    <w:rsid w:val="00642739"/>
    <w:rsid w:val="00675363"/>
    <w:rsid w:val="006C0CB5"/>
    <w:rsid w:val="00866491"/>
    <w:rsid w:val="008B17D4"/>
    <w:rsid w:val="008F50B0"/>
    <w:rsid w:val="00951606"/>
    <w:rsid w:val="009C2A5E"/>
    <w:rsid w:val="00A13B9B"/>
    <w:rsid w:val="00A52916"/>
    <w:rsid w:val="00A57CB9"/>
    <w:rsid w:val="00BA0240"/>
    <w:rsid w:val="00C20992"/>
    <w:rsid w:val="00C61E56"/>
    <w:rsid w:val="00D658A9"/>
    <w:rsid w:val="00D909A7"/>
    <w:rsid w:val="00E22DF8"/>
    <w:rsid w:val="00E23451"/>
    <w:rsid w:val="00E301B9"/>
    <w:rsid w:val="00ED7506"/>
    <w:rsid w:val="00F119F9"/>
    <w:rsid w:val="00F40151"/>
    <w:rsid w:val="00FB1202"/>
    <w:rsid w:val="00FE4A09"/>
    <w:rsid w:val="00FF4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5DC56A"/>
  <w15:chartTrackingRefBased/>
  <w15:docId w15:val="{FD7B1E2C-F38F-4F9B-AF73-AC7C285E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916"/>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4A09"/>
    <w:pPr>
      <w:tabs>
        <w:tab w:val="center" w:pos="4252"/>
        <w:tab w:val="right" w:pos="8504"/>
      </w:tabs>
      <w:snapToGrid w:val="0"/>
    </w:pPr>
    <w:rPr>
      <w:kern w:val="2"/>
      <w:szCs w:val="21"/>
    </w:rPr>
  </w:style>
  <w:style w:type="character" w:customStyle="1" w:styleId="a4">
    <w:name w:val="ヘッダー (文字)"/>
    <w:basedOn w:val="a0"/>
    <w:link w:val="a3"/>
    <w:uiPriority w:val="99"/>
    <w:locked/>
    <w:rsid w:val="00FE4A09"/>
    <w:rPr>
      <w:rFonts w:ascii="Times New Roman" w:eastAsia="ＭＳ 明朝" w:hAnsi="Times New Roman"/>
      <w:kern w:val="2"/>
      <w:sz w:val="21"/>
      <w:szCs w:val="21"/>
    </w:rPr>
  </w:style>
  <w:style w:type="paragraph" w:styleId="a5">
    <w:name w:val="footer"/>
    <w:basedOn w:val="a"/>
    <w:link w:val="a6"/>
    <w:uiPriority w:val="99"/>
    <w:unhideWhenUsed/>
    <w:rsid w:val="00FE4A09"/>
    <w:pPr>
      <w:tabs>
        <w:tab w:val="center" w:pos="4252"/>
        <w:tab w:val="right" w:pos="8504"/>
      </w:tabs>
      <w:snapToGrid w:val="0"/>
    </w:pPr>
    <w:rPr>
      <w:kern w:val="2"/>
      <w:szCs w:val="21"/>
    </w:rPr>
  </w:style>
  <w:style w:type="character" w:customStyle="1" w:styleId="a6">
    <w:name w:val="フッター (文字)"/>
    <w:basedOn w:val="a0"/>
    <w:link w:val="a5"/>
    <w:uiPriority w:val="99"/>
    <w:locked/>
    <w:rsid w:val="00FE4A09"/>
    <w:rPr>
      <w:rFonts w:ascii="Times New Roman" w:eastAsia="ＭＳ 明朝" w:hAnsi="Times New Roman"/>
      <w:kern w:val="2"/>
      <w:sz w:val="21"/>
      <w:szCs w:val="21"/>
    </w:rPr>
  </w:style>
  <w:style w:type="paragraph" w:customStyle="1" w:styleId="a7">
    <w:name w:val="タイトル"/>
    <w:basedOn w:val="a"/>
    <w:qFormat/>
    <w:rsid w:val="00FE4A09"/>
    <w:rPr>
      <w:rFonts w:ascii="ＭＳ ゴシック" w:eastAsia="ＭＳ ゴシック"/>
      <w:kern w:val="2"/>
      <w:sz w:val="32"/>
      <w:szCs w:val="21"/>
    </w:rPr>
  </w:style>
  <w:style w:type="paragraph" w:customStyle="1" w:styleId="a8">
    <w:name w:val="項目タイトル"/>
    <w:basedOn w:val="a"/>
    <w:qFormat/>
    <w:rsid w:val="00FE4A09"/>
    <w:rPr>
      <w:rFonts w:ascii="ＭＳ ゴシック" w:eastAsia="ＭＳ ゴシック"/>
      <w:kern w:val="2"/>
      <w:sz w:val="24"/>
      <w:szCs w:val="21"/>
    </w:rPr>
  </w:style>
  <w:style w:type="character" w:customStyle="1" w:styleId="a9">
    <w:name w:val="①上付"/>
    <w:uiPriority w:val="1"/>
    <w:rsid w:val="00FE4A09"/>
    <w:rPr>
      <w:rFonts w:eastAsia="ＭＳ 明朝"/>
      <w:vertAlign w:val="superscript"/>
    </w:rPr>
  </w:style>
  <w:style w:type="character" w:customStyle="1" w:styleId="aa">
    <w:name w:val="答"/>
    <w:basedOn w:val="a0"/>
    <w:uiPriority w:val="1"/>
    <w:rsid w:val="00FE4A09"/>
    <w:rPr>
      <w:rFonts w:ascii="ＭＳ ゴシック" w:eastAsia="ＭＳ ゴシック"/>
    </w:rPr>
  </w:style>
  <w:style w:type="character" w:customStyle="1" w:styleId="ab">
    <w:name w:val="プログラム"/>
    <w:uiPriority w:val="1"/>
    <w:rsid w:val="00FE4A09"/>
    <w:rPr>
      <w:rFonts w:ascii="Source Code Pro Medium" w:eastAsia="ＭＳ ゴシック" w:hAnsi="Source Code Pro Medium"/>
    </w:rPr>
  </w:style>
  <w:style w:type="character" w:customStyle="1" w:styleId="ac">
    <w:name w:val="ゴ"/>
    <w:uiPriority w:val="1"/>
    <w:rsid w:val="00FE4A09"/>
    <w:rPr>
      <w:rFonts w:ascii="ＭＳ ゴシック" w:eastAsia="ＭＳ ゴシック"/>
    </w:rPr>
  </w:style>
  <w:style w:type="character" w:customStyle="1" w:styleId="ad">
    <w:name w:val="プログラム番号"/>
    <w:basedOn w:val="a0"/>
    <w:uiPriority w:val="1"/>
    <w:rsid w:val="00FE4A09"/>
    <w:rPr>
      <w:rFonts w:ascii="ＭＳ ゴシック" w:eastAsia="ＭＳ ゴシック"/>
    </w:rPr>
  </w:style>
  <w:style w:type="character" w:customStyle="1" w:styleId="ae">
    <w:name w:val="ゴシック囲み"/>
    <w:basedOn w:val="a0"/>
    <w:uiPriority w:val="1"/>
    <w:rsid w:val="00FE4A09"/>
    <w:rPr>
      <w:rFonts w:ascii="ＭＳ ゴシック" w:eastAsia="ＭＳ ゴシック" w:hAnsi="ＭＳ ゴシック"/>
      <w:bdr w:val="single" w:sz="4" w:space="0" w:color="auto"/>
    </w:rPr>
  </w:style>
  <w:style w:type="character" w:customStyle="1" w:styleId="-9pt">
    <w:name w:val="プログラム-9pt"/>
    <w:basedOn w:val="ab"/>
    <w:uiPriority w:val="1"/>
    <w:rsid w:val="00FE4A09"/>
    <w:rPr>
      <w:rFonts w:ascii="Source Code Pro Medium" w:eastAsia="ＭＳ ゴシック" w:hAnsi="Source Code Pro Medium" w:hint="default"/>
      <w:sz w:val="18"/>
      <w:szCs w:val="18"/>
    </w:rPr>
  </w:style>
  <w:style w:type="character" w:customStyle="1" w:styleId="af">
    <w:name w:val="プログラム明"/>
    <w:basedOn w:val="a0"/>
    <w:rsid w:val="00FE4A09"/>
    <w:rPr>
      <w:rFonts w:ascii="Source Code Pro Medium" w:eastAsia="ＭＳ 明朝" w:hAnsi="Source Code Pro Medium" w:cs="Times New Roman"/>
      <w:sz w:val="21"/>
      <w:szCs w:val="21"/>
    </w:rPr>
  </w:style>
  <w:style w:type="paragraph" w:customStyle="1" w:styleId="af0">
    <w:name w:val="解答群"/>
    <w:basedOn w:val="a"/>
    <w:qFormat/>
    <w:rsid w:val="00FE4A09"/>
    <w:pPr>
      <w:ind w:leftChars="100" w:left="200" w:rightChars="100" w:right="100" w:hangingChars="100" w:hanging="100"/>
    </w:pPr>
  </w:style>
  <w:style w:type="paragraph" w:customStyle="1" w:styleId="-4">
    <w:name w:val="解答群-4"/>
    <w:basedOn w:val="af0"/>
    <w:qFormat/>
    <w:rsid w:val="00FE4A09"/>
    <w:pPr>
      <w:tabs>
        <w:tab w:val="left" w:pos="2573"/>
        <w:tab w:val="left" w:pos="4935"/>
        <w:tab w:val="left" w:pos="7298"/>
      </w:tabs>
      <w:ind w:left="210"/>
    </w:pPr>
  </w:style>
  <w:style w:type="paragraph" w:customStyle="1" w:styleId="-5">
    <w:name w:val="解答群-5"/>
    <w:basedOn w:val="a"/>
    <w:qFormat/>
    <w:rsid w:val="00FE4A09"/>
    <w:pPr>
      <w:tabs>
        <w:tab w:val="left" w:pos="2100"/>
        <w:tab w:val="left" w:pos="3990"/>
        <w:tab w:val="left" w:pos="5880"/>
        <w:tab w:val="left" w:pos="7770"/>
      </w:tabs>
      <w:ind w:leftChars="100" w:left="100"/>
    </w:pPr>
  </w:style>
  <w:style w:type="paragraph" w:customStyle="1" w:styleId="-6">
    <w:name w:val="解答群-6"/>
    <w:basedOn w:val="af0"/>
    <w:qFormat/>
    <w:rsid w:val="00FE4A09"/>
    <w:pPr>
      <w:tabs>
        <w:tab w:val="left" w:pos="1785"/>
        <w:tab w:val="left" w:pos="3360"/>
        <w:tab w:val="left" w:pos="4935"/>
        <w:tab w:val="left" w:pos="6510"/>
        <w:tab w:val="left" w:pos="8085"/>
      </w:tabs>
      <w:ind w:rightChars="0" w:right="0"/>
    </w:pPr>
  </w:style>
  <w:style w:type="character" w:customStyle="1" w:styleId="-">
    <w:name w:val="答-数式"/>
    <w:basedOn w:val="aa"/>
    <w:uiPriority w:val="1"/>
    <w:rsid w:val="00FE4A09"/>
    <w:rPr>
      <w:rFonts w:ascii="Times New Roman" w:eastAsia="ＭＳ ゴシック" w:hAnsi="Times New Roman" w:hint="eastAsia"/>
      <w:b/>
      <w:i w:val="0"/>
    </w:rPr>
  </w:style>
  <w:style w:type="table" w:styleId="af1">
    <w:name w:val="Table Grid"/>
    <w:basedOn w:val="a1"/>
    <w:uiPriority w:val="39"/>
    <w:rsid w:val="006C0CB5"/>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eader" Target="header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6</Pages>
  <Words>2883</Words>
  <Characters>350</Characters>
  <Application>Microsoft Office Word</Application>
  <DocSecurity>0</DocSecurity>
  <Lines>2</Lines>
  <Paragraphs>6</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3227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2026-01-20T00:04:00Z</dcterms:created>
  <dcterms:modified xsi:type="dcterms:W3CDTF">2026-01-30T04:01:00Z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\\192.168.10.117\Trusty_RAID_500e_win\作図作成\実教出版\ベストフィット情報Ⅰ-wordout\ベストフィット情報-台紙.docx</vt:lpwstr>
  </property>
  <property fmtid="{D5CDD505-2E9C-101B-9397-08002B2CF9AE}" pid="3" name="Base_MCB2_Document">
    <vt:lpwstr>\\192.168.10.117\Trusty_RAID_500e_win\作図作成\実教出版\ベストフィット情報Ⅰ 改訂版-wordout\MCデータ\本冊\○ベストフィット情報Ⅰ 改訂版-4章.smd</vt:lpwstr>
  </property>
</Properties>
</file>