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72DE2" w:rsidRDefault="00934645">
      <w:pPr>
        <w:pStyle w:val="a8"/>
      </w:pPr>
      <w:bookmarkStart w:id="0" w:name="_GoBack"/>
      <w:bookmarkEnd w:id="0"/>
      <w:r>
        <w:rPr>
          <w:rFonts w:hint="eastAsia"/>
        </w:rPr>
        <w:t>第6章　データの活用</w:t>
      </w:r>
    </w:p>
    <w:p w:rsidR="00172DE2" w:rsidRDefault="00934645">
      <w:pPr>
        <w:pStyle w:val="a9"/>
      </w:pPr>
      <w:r>
        <w:rPr>
          <w:rFonts w:hint="eastAsia"/>
        </w:rPr>
        <w:t>p.112　▶19　データの扱い</w:t>
      </w:r>
    </w:p>
    <w:p w:rsidR="00172DE2" w:rsidRDefault="00934645">
      <w:r>
        <w:rPr>
          <w:rStyle w:val="af0"/>
          <w:rFonts w:hint="default"/>
        </w:rPr>
        <w:t>154</w:t>
      </w:r>
    </w:p>
    <w:p w:rsidR="00172DE2" w:rsidRDefault="00934645">
      <w:r>
        <w:rPr>
          <w:rStyle w:val="af0"/>
          <w:rFonts w:hint="default"/>
        </w:rPr>
        <w:t>解答</w:t>
      </w:r>
      <w:r>
        <w:t xml:space="preserve">　</w:t>
      </w:r>
      <w:r>
        <w:rPr>
          <w:rStyle w:val="ae"/>
          <w:rFonts w:hint="default"/>
        </w:rPr>
        <w:t>⑴　全数調査　　⑵　標本調査　　⑶　全数調査</w:t>
      </w:r>
    </w:p>
    <w:p w:rsidR="00172DE2" w:rsidRDefault="00934645" w:rsidP="0015366B">
      <w:pPr>
        <w:ind w:leftChars="300" w:left="630"/>
      </w:pPr>
      <w:r>
        <w:rPr>
          <w:rStyle w:val="ae"/>
          <w:rFonts w:hint="default"/>
        </w:rPr>
        <w:t>⑷　全数調査　　⑸　標本調査　　⑹　標本調査</w:t>
      </w:r>
    </w:p>
    <w:p w:rsidR="00172DE2" w:rsidRDefault="00934645">
      <w:r>
        <w:rPr>
          <w:rStyle w:val="af0"/>
          <w:rFonts w:hint="default"/>
        </w:rPr>
        <w:t>解説</w:t>
      </w:r>
    </w:p>
    <w:p w:rsidR="00172DE2" w:rsidRDefault="00934645">
      <w:r>
        <w:rPr>
          <w:rFonts w:ascii="ＭＳ 明朝" w:hAnsi="ＭＳ 明朝" w:cs="ＭＳ 明朝" w:hint="eastAsia"/>
        </w:rPr>
        <w:t>⑴</w:t>
      </w:r>
      <w:r>
        <w:t xml:space="preserve">　学校で行われる健康診断は全数調査であり，すべての児童・生徒の結果を得る必要がある。</w:t>
      </w:r>
    </w:p>
    <w:p w:rsidR="00172DE2" w:rsidRDefault="00934645">
      <w:r>
        <w:rPr>
          <w:rFonts w:ascii="ＭＳ 明朝" w:hAnsi="ＭＳ 明朝" w:cs="ＭＳ 明朝" w:hint="eastAsia"/>
        </w:rPr>
        <w:t>⑵</w:t>
      </w:r>
      <w:r>
        <w:t xml:space="preserve">　視聴率は標本調査であり，全国で約</w:t>
      </w:r>
      <w:r>
        <w:t>10000</w:t>
      </w:r>
      <w:r>
        <w:t>世帯の家庭に設置された専用の測定機によって調査する。</w:t>
      </w:r>
    </w:p>
    <w:p w:rsidR="00172DE2" w:rsidRDefault="00934645">
      <w:r>
        <w:rPr>
          <w:rFonts w:ascii="ＭＳ 明朝" w:hAnsi="ＭＳ 明朝" w:cs="ＭＳ 明朝" w:hint="eastAsia"/>
        </w:rPr>
        <w:t>⑶</w:t>
      </w:r>
      <w:r>
        <w:t xml:space="preserve">　国勢調査は全数調査であり，日本に住んでいるすべての人と世帯を対象としている。</w:t>
      </w:r>
    </w:p>
    <w:p w:rsidR="00172DE2" w:rsidRDefault="00934645">
      <w:r>
        <w:rPr>
          <w:rFonts w:ascii="ＭＳ 明朝" w:hAnsi="ＭＳ 明朝" w:cs="ＭＳ 明朝" w:hint="eastAsia"/>
        </w:rPr>
        <w:t>⑷</w:t>
      </w:r>
      <w:r>
        <w:t xml:space="preserve">　空港での手荷物検査は全数調査であり，すべての荷物をチェックしている。</w:t>
      </w:r>
    </w:p>
    <w:p w:rsidR="00172DE2" w:rsidRDefault="00934645">
      <w:r>
        <w:rPr>
          <w:rFonts w:ascii="ＭＳ 明朝" w:hAnsi="ＭＳ 明朝" w:cs="ＭＳ 明朝" w:hint="eastAsia"/>
        </w:rPr>
        <w:t>⑸</w:t>
      </w:r>
      <w:r>
        <w:t xml:space="preserve">　すべての食品を検査することはできないため，標本調査によって一部のサンプルから検査する。</w:t>
      </w:r>
    </w:p>
    <w:p w:rsidR="00172DE2" w:rsidRDefault="00934645">
      <w:r>
        <w:rPr>
          <w:rFonts w:ascii="ＭＳ 明朝" w:hAnsi="ＭＳ 明朝" w:cs="ＭＳ 明朝" w:hint="eastAsia"/>
        </w:rPr>
        <w:t>⑹</w:t>
      </w:r>
      <w:r>
        <w:t xml:space="preserve">　投票した人にランダムに声をかけて投票先をヒアリングし，全体の投票結果を推定している。</w:t>
      </w:r>
    </w:p>
    <w:p w:rsidR="00172DE2" w:rsidRDefault="00172DE2"/>
    <w:p w:rsidR="00172DE2" w:rsidRDefault="00934645">
      <w:r>
        <w:rPr>
          <w:rStyle w:val="af0"/>
          <w:rFonts w:hint="default"/>
        </w:rPr>
        <w:t>155</w:t>
      </w:r>
    </w:p>
    <w:p w:rsidR="00172DE2" w:rsidRDefault="00934645">
      <w:r>
        <w:rPr>
          <w:rStyle w:val="af0"/>
          <w:rFonts w:hint="default"/>
        </w:rPr>
        <w:t>解答</w:t>
      </w:r>
      <w:r>
        <w:t xml:space="preserve">　</w:t>
      </w:r>
      <w:r>
        <w:rPr>
          <w:rStyle w:val="ae"/>
          <w:rFonts w:hint="default"/>
        </w:rPr>
        <w:t>⑴　×　　⑵　○　　⑶　×　　⑷　○</w:t>
      </w:r>
    </w:p>
    <w:p w:rsidR="00172DE2" w:rsidRDefault="00934645">
      <w:r>
        <w:rPr>
          <w:rStyle w:val="af0"/>
          <w:rFonts w:hint="default"/>
        </w:rPr>
        <w:t>解説</w:t>
      </w:r>
    </w:p>
    <w:p w:rsidR="00172DE2" w:rsidRDefault="00934645" w:rsidP="00280187">
      <w:pPr>
        <w:ind w:left="210" w:hangingChars="100" w:hanging="210"/>
      </w:pPr>
      <w:r>
        <w:rPr>
          <w:rFonts w:ascii="ＭＳ 明朝" w:hAnsi="ＭＳ 明朝" w:cs="ＭＳ 明朝" w:hint="eastAsia"/>
        </w:rPr>
        <w:t>⑴</w:t>
      </w:r>
      <w:r>
        <w:t xml:space="preserve">　適当でない。道路の渋滞は日常的に発生するものであり，通常よりも大幅に時間がかかることも考えられる。そのため，この場合は「外れ値」として除外することは妥当ではない。</w:t>
      </w:r>
    </w:p>
    <w:p w:rsidR="00172DE2" w:rsidRDefault="00934645" w:rsidP="00280187">
      <w:pPr>
        <w:ind w:left="210" w:hangingChars="100" w:hanging="210"/>
      </w:pPr>
      <w:r>
        <w:rPr>
          <w:rFonts w:ascii="ＭＳ 明朝" w:hAnsi="ＭＳ 明朝" w:cs="ＭＳ 明朝" w:hint="eastAsia"/>
        </w:rPr>
        <w:t>⑵</w:t>
      </w:r>
      <w:r>
        <w:t xml:space="preserve">　適当である。事故の影響で道路が混雑することは起こり得るが，自然に発生する</w:t>
      </w:r>
      <w:r>
        <w:rPr>
          <w:rFonts w:ascii="ＭＳ 明朝" w:hAnsi="ＭＳ 明朝" w:cs="ＭＳ 明朝" w:hint="eastAsia"/>
        </w:rPr>
        <w:t>⑴</w:t>
      </w:r>
      <w:r>
        <w:t>の渋滞とは区別できる。そのため，この場合は「外れ値」として除外することが妥当である。</w:t>
      </w:r>
    </w:p>
    <w:p w:rsidR="00172DE2" w:rsidRDefault="00934645" w:rsidP="00280187">
      <w:pPr>
        <w:ind w:left="210" w:hangingChars="100" w:hanging="210"/>
      </w:pPr>
      <w:r>
        <w:rPr>
          <w:rFonts w:ascii="ＭＳ 明朝" w:hAnsi="ＭＳ 明朝" w:cs="ＭＳ 明朝" w:hint="eastAsia"/>
        </w:rPr>
        <w:t>⑶</w:t>
      </w:r>
      <w:r>
        <w:t xml:space="preserve">　適当でない。調査の過程に不手際があったデータは，値そのものに価値はなく，「異常値」とみなす。そのため，この場合は「外れ値」ではなく「異常値」として除外することが妥当である。</w:t>
      </w:r>
    </w:p>
    <w:p w:rsidR="00172DE2" w:rsidRDefault="00934645" w:rsidP="00280187">
      <w:pPr>
        <w:ind w:left="210" w:hangingChars="100" w:hanging="210"/>
      </w:pPr>
      <w:r>
        <w:rPr>
          <w:rFonts w:ascii="ＭＳ 明朝" w:hAnsi="ＭＳ 明朝" w:cs="ＭＳ 明朝" w:hint="eastAsia"/>
        </w:rPr>
        <w:t>⑷</w:t>
      </w:r>
      <w:r>
        <w:t xml:space="preserve">　適当である。測定機器の故障という原因が明らかであるため，この場合は「異常値」とみなして除外することが妥当である。なお，異常値は，多くの値から極端にかけ離れているとは限らない。</w:t>
      </w:r>
    </w:p>
    <w:p w:rsidR="00172DE2" w:rsidRDefault="00172DE2"/>
    <w:p w:rsidR="00172DE2" w:rsidRDefault="00934645">
      <w:r>
        <w:rPr>
          <w:rStyle w:val="af0"/>
          <w:rFonts w:hint="default"/>
        </w:rPr>
        <w:t>156</w:t>
      </w:r>
    </w:p>
    <w:p w:rsidR="00172DE2" w:rsidRDefault="00934645">
      <w:r>
        <w:rPr>
          <w:rStyle w:val="af0"/>
          <w:rFonts w:hint="default"/>
        </w:rPr>
        <w:t>解答</w:t>
      </w:r>
      <w:r>
        <w:t xml:space="preserve">　</w:t>
      </w:r>
      <w:r>
        <w:rPr>
          <w:rStyle w:val="ae"/>
          <w:rFonts w:hint="default"/>
        </w:rPr>
        <w:t>⑴</w:t>
      </w:r>
      <w:r w:rsidRPr="002B3ACC">
        <w:rPr>
          <w:rStyle w:val="-"/>
        </w:rPr>
        <w:t>A</w:t>
      </w:r>
      <w:r>
        <w:rPr>
          <w:rStyle w:val="ae"/>
          <w:rFonts w:hint="default"/>
        </w:rPr>
        <w:t xml:space="preserve">：(イ)　　</w:t>
      </w:r>
      <w:r w:rsidRPr="002B3ACC">
        <w:rPr>
          <w:rStyle w:val="-"/>
        </w:rPr>
        <w:t>B</w:t>
      </w:r>
      <w:r>
        <w:rPr>
          <w:rStyle w:val="ae"/>
          <w:rFonts w:hint="default"/>
        </w:rPr>
        <w:t xml:space="preserve">：(イ)　　</w:t>
      </w:r>
      <w:r w:rsidRPr="002B3ACC">
        <w:rPr>
          <w:rStyle w:val="-"/>
        </w:rPr>
        <w:t>C</w:t>
      </w:r>
      <w:r>
        <w:rPr>
          <w:rStyle w:val="ae"/>
          <w:rFonts w:hint="default"/>
        </w:rPr>
        <w:t xml:space="preserve">：(イ)　　</w:t>
      </w:r>
      <w:r w:rsidRPr="002B3ACC">
        <w:rPr>
          <w:rStyle w:val="-"/>
        </w:rPr>
        <w:t>D</w:t>
      </w:r>
      <w:r>
        <w:rPr>
          <w:rStyle w:val="ae"/>
          <w:rFonts w:hint="default"/>
        </w:rPr>
        <w:t xml:space="preserve">：(ア)　　</w:t>
      </w:r>
      <w:r w:rsidRPr="002B3ACC">
        <w:rPr>
          <w:rStyle w:val="-"/>
        </w:rPr>
        <w:t>E</w:t>
      </w:r>
      <w:r>
        <w:rPr>
          <w:rStyle w:val="ae"/>
          <w:rFonts w:hint="default"/>
        </w:rPr>
        <w:t>：(ア)</w:t>
      </w:r>
    </w:p>
    <w:p w:rsidR="00172DE2" w:rsidRDefault="00934645" w:rsidP="005E3CA9">
      <w:pPr>
        <w:ind w:leftChars="300" w:left="630"/>
      </w:pPr>
      <w:r>
        <w:rPr>
          <w:rStyle w:val="ae"/>
          <w:rFonts w:hint="default"/>
        </w:rPr>
        <w:t>⑵</w:t>
      </w:r>
      <w:r w:rsidRPr="002B3ACC">
        <w:rPr>
          <w:rStyle w:val="-"/>
        </w:rPr>
        <w:t>A</w:t>
      </w:r>
      <w:r>
        <w:rPr>
          <w:rStyle w:val="ae"/>
          <w:rFonts w:hint="default"/>
        </w:rPr>
        <w:t xml:space="preserve">：(ウ)　　</w:t>
      </w:r>
      <w:r w:rsidRPr="002B3ACC">
        <w:rPr>
          <w:rStyle w:val="-"/>
        </w:rPr>
        <w:t>B</w:t>
      </w:r>
      <w:r>
        <w:rPr>
          <w:rStyle w:val="ae"/>
          <w:rFonts w:hint="default"/>
        </w:rPr>
        <w:t xml:space="preserve">：(エ)　　</w:t>
      </w:r>
      <w:r w:rsidRPr="002B3ACC">
        <w:rPr>
          <w:rStyle w:val="-"/>
        </w:rPr>
        <w:t>C</w:t>
      </w:r>
      <w:r>
        <w:rPr>
          <w:rStyle w:val="ae"/>
          <w:rFonts w:hint="default"/>
        </w:rPr>
        <w:t xml:space="preserve">：(エ)　　</w:t>
      </w:r>
      <w:r w:rsidRPr="002B3ACC">
        <w:rPr>
          <w:rStyle w:val="-"/>
        </w:rPr>
        <w:t>D</w:t>
      </w:r>
      <w:r>
        <w:rPr>
          <w:rStyle w:val="ae"/>
          <w:rFonts w:hint="default"/>
        </w:rPr>
        <w:t xml:space="preserve">：(ア)　　</w:t>
      </w:r>
      <w:r w:rsidRPr="002B3ACC">
        <w:rPr>
          <w:rStyle w:val="-"/>
        </w:rPr>
        <w:t>E</w:t>
      </w:r>
      <w:r>
        <w:rPr>
          <w:rStyle w:val="ae"/>
          <w:rFonts w:hint="default"/>
        </w:rPr>
        <w:t>：(イ)</w:t>
      </w:r>
    </w:p>
    <w:p w:rsidR="00172DE2" w:rsidRDefault="00934645">
      <w:r>
        <w:rPr>
          <w:rStyle w:val="af0"/>
          <w:rFonts w:hint="default"/>
        </w:rPr>
        <w:t>解説</w:t>
      </w:r>
    </w:p>
    <w:p w:rsidR="00172DE2" w:rsidRDefault="00934645" w:rsidP="00280187">
      <w:pPr>
        <w:ind w:left="210" w:hangingChars="100" w:hanging="210"/>
      </w:pPr>
      <w:r>
        <w:rPr>
          <w:rFonts w:ascii="ＭＳ 明朝" w:hAnsi="ＭＳ 明朝" w:cs="ＭＳ 明朝" w:hint="eastAsia"/>
        </w:rPr>
        <w:t>⑴</w:t>
      </w:r>
      <w:r>
        <w:t xml:space="preserve">　</w:t>
      </w:r>
      <w:r>
        <w:t>A</w:t>
      </w:r>
      <w:r>
        <w:t>．西暦，</w:t>
      </w:r>
      <w:r>
        <w:t>B</w:t>
      </w:r>
      <w:r>
        <w:t>．値段，</w:t>
      </w:r>
      <w:r>
        <w:t>C</w:t>
      </w:r>
      <w:r>
        <w:t>．重さは，数量的に意味があり，数値の計算が可能であるため量的データである。一方，</w:t>
      </w:r>
      <w:r>
        <w:t>D</w:t>
      </w:r>
      <w:r>
        <w:t>．住所，</w:t>
      </w:r>
      <w:r>
        <w:t>E</w:t>
      </w:r>
      <w:r>
        <w:t>．学年は，数値の計算ができないため質的データである。</w:t>
      </w:r>
    </w:p>
    <w:p w:rsidR="00172DE2" w:rsidRDefault="00934645" w:rsidP="00280187">
      <w:pPr>
        <w:ind w:left="210" w:hangingChars="100" w:hanging="210"/>
      </w:pPr>
      <w:r>
        <w:rPr>
          <w:rFonts w:ascii="ＭＳ 明朝" w:hAnsi="ＭＳ 明朝" w:cs="ＭＳ 明朝" w:hint="eastAsia"/>
        </w:rPr>
        <w:t>⑵</w:t>
      </w:r>
      <w:r>
        <w:t xml:space="preserve">　</w:t>
      </w:r>
      <w:r>
        <w:t>A</w:t>
      </w:r>
      <w:r>
        <w:t>．西暦は，数値の比に意味をもたないため間隔尺度である。</w:t>
      </w:r>
      <w:r>
        <w:t>B</w:t>
      </w:r>
      <w:r>
        <w:t>．値段，</w:t>
      </w:r>
      <w:r>
        <w:t>C</w:t>
      </w:r>
      <w:r>
        <w:t>．重さは，数値の比に意味をもつため比例尺度である。</w:t>
      </w:r>
      <w:r>
        <w:t>D</w:t>
      </w:r>
      <w:r>
        <w:t>．住所は，数値の順序に意味をもたないため名義尺度である。</w:t>
      </w:r>
      <w:r>
        <w:t>E</w:t>
      </w:r>
      <w:r>
        <w:t>．学年は，数値の順序に意味をもつため順序尺度である。</w:t>
      </w:r>
    </w:p>
    <w:p w:rsidR="00172DE2" w:rsidRDefault="00172DE2"/>
    <w:p w:rsidR="00172DE2" w:rsidRDefault="00934645">
      <w:r>
        <w:rPr>
          <w:rStyle w:val="af0"/>
          <w:rFonts w:hint="default"/>
        </w:rPr>
        <w:lastRenderedPageBreak/>
        <w:t>157</w:t>
      </w:r>
    </w:p>
    <w:p w:rsidR="00172DE2" w:rsidRDefault="00934645">
      <w:r>
        <w:rPr>
          <w:rStyle w:val="af0"/>
          <w:rFonts w:hint="default"/>
        </w:rPr>
        <w:t>解答</w:t>
      </w:r>
      <w:r>
        <w:t xml:space="preserve">　</w:t>
      </w:r>
      <w:r>
        <w:rPr>
          <w:rStyle w:val="ae"/>
          <w:rFonts w:hint="default"/>
        </w:rPr>
        <w:t xml:space="preserve">⑴　欠損値　　⑵　</w:t>
      </w:r>
      <w:r w:rsidRPr="002B3ACC">
        <w:rPr>
          <w:rStyle w:val="-"/>
        </w:rPr>
        <w:t>59.8</w:t>
      </w:r>
      <w:r>
        <w:rPr>
          <w:rStyle w:val="ae"/>
          <w:rFonts w:hint="default"/>
        </w:rPr>
        <w:t xml:space="preserve">　　⑶　</w:t>
      </w:r>
      <w:r w:rsidRPr="002B3ACC">
        <w:rPr>
          <w:rStyle w:val="-"/>
        </w:rPr>
        <w:t>13.7</w:t>
      </w:r>
      <w:r w:rsidRPr="002B3ACC">
        <w:rPr>
          <w:rStyle w:val="-"/>
          <w:i/>
        </w:rPr>
        <w:t>X</w:t>
      </w:r>
      <w:r w:rsidRPr="002B3ACC">
        <w:rPr>
          <w:rStyle w:val="-"/>
        </w:rPr>
        <w:t>＋</w:t>
      </w:r>
      <w:r w:rsidRPr="002B3ACC">
        <w:rPr>
          <w:rStyle w:val="-"/>
        </w:rPr>
        <w:t>18.7</w:t>
      </w:r>
    </w:p>
    <w:p w:rsidR="00172DE2" w:rsidRDefault="00934645">
      <w:r>
        <w:rPr>
          <w:rStyle w:val="af0"/>
          <w:rFonts w:hint="default"/>
        </w:rPr>
        <w:t>解説</w:t>
      </w:r>
    </w:p>
    <w:p w:rsidR="00172DE2" w:rsidRDefault="00934645" w:rsidP="00280187">
      <w:pPr>
        <w:ind w:left="210" w:hangingChars="100" w:hanging="210"/>
      </w:pPr>
      <w:r>
        <w:rPr>
          <w:rFonts w:ascii="ＭＳ 明朝" w:hAnsi="ＭＳ 明朝" w:cs="ＭＳ 明朝" w:hint="eastAsia"/>
        </w:rPr>
        <w:t>⑴</w:t>
      </w:r>
      <w:r>
        <w:t xml:space="preserve">　測定者あるいは機械によって一部のデータが測定できなかった場合，欠損値として扱われる。なお，この場合は測定者が要因で発生した欠損値である。</w:t>
      </w:r>
    </w:p>
    <w:p w:rsidR="00172DE2" w:rsidRDefault="00934645" w:rsidP="00280187">
      <w:pPr>
        <w:ind w:left="210" w:hangingChars="100" w:hanging="210"/>
      </w:pPr>
      <w:r>
        <w:rPr>
          <w:rFonts w:ascii="ＭＳ 明朝" w:hAnsi="ＭＳ 明朝" w:cs="ＭＳ 明朝" w:hint="eastAsia"/>
        </w:rPr>
        <w:t>⑵</w:t>
      </w:r>
      <w:r>
        <w:t xml:space="preserve">　右の図は，</w:t>
      </w:r>
      <w:r>
        <w:t>3</w:t>
      </w:r>
      <w:r>
        <w:t>分後を除くデータをグラフ化したものである。</w:t>
      </w:r>
      <w:r>
        <w:t>1</w:t>
      </w:r>
      <w:r>
        <w:t>分後と</w:t>
      </w:r>
      <w:r>
        <w:t>2</w:t>
      </w:r>
      <w:r>
        <w:t>分後，</w:t>
      </w:r>
      <w:r>
        <w:t>4</w:t>
      </w:r>
      <w:r>
        <w:t>分後と</w:t>
      </w:r>
      <w:r>
        <w:t>5</w:t>
      </w:r>
      <w:r>
        <w:t>分後の間は，ちょうど</w:t>
      </w:r>
      <w:r>
        <w:t>13.7</w:t>
      </w:r>
      <w:r>
        <w:t>離れていることから，</w:t>
      </w:r>
      <w:r>
        <w:t>3</w:t>
      </w:r>
      <w:r>
        <w:t>分後もこの傾向があると仮定し，</w:t>
      </w:r>
      <w:r>
        <w:t>59.8</w:t>
      </w:r>
      <w:r>
        <w:t>としてデータを類推する。</w:t>
      </w:r>
    </w:p>
    <w:p w:rsidR="00172DE2" w:rsidRDefault="00934645" w:rsidP="00280187">
      <w:pPr>
        <w:ind w:left="210" w:hangingChars="100" w:hanging="210"/>
      </w:pPr>
      <w:r>
        <w:rPr>
          <w:rFonts w:ascii="ＭＳ 明朝" w:hAnsi="ＭＳ 明朝" w:cs="ＭＳ 明朝" w:hint="eastAsia"/>
        </w:rPr>
        <w:t>⑶</w:t>
      </w:r>
      <w:r>
        <w:t xml:space="preserve">　右の図から，温度は線形で上昇しているため，一次関数</w:t>
      </w:r>
      <m:oMath>
        <m:r>
          <m:rPr>
            <m:sty m:val="p"/>
          </m:rPr>
          <w:rPr>
            <w:rFonts w:ascii="Cambria Math" w:hAnsi="Cambria Math"/>
          </w:rPr>
          <m:t xml:space="preserve"> </m:t>
        </m:r>
        <m:r>
          <m:rPr>
            <m:nor/>
          </m:rPr>
          <w:rPr>
            <w:i/>
          </w:rPr>
          <m:t>T</m:t>
        </m:r>
        <m:r>
          <m:rPr>
            <m:nor/>
          </m:rPr>
          <m:t>＝</m:t>
        </m:r>
        <m:r>
          <m:rPr>
            <m:nor/>
          </m:rPr>
          <w:rPr>
            <w:i/>
          </w:rPr>
          <m:t>aX</m:t>
        </m:r>
        <m:r>
          <m:rPr>
            <m:nor/>
          </m:rPr>
          <m:t>＋</m:t>
        </m:r>
        <m:r>
          <m:rPr>
            <m:nor/>
          </m:rPr>
          <w:rPr>
            <w:i/>
          </w:rPr>
          <m:t>b</m:t>
        </m:r>
        <m:r>
          <m:rPr>
            <m:nor/>
          </m:rPr>
          <w:rPr>
            <w:rFonts w:ascii="Cambria Math"/>
            <w:i/>
          </w:rPr>
          <m:t xml:space="preserve"> </m:t>
        </m:r>
      </m:oMath>
      <w:r>
        <w:t>で表すことができる。</w:t>
      </w:r>
      <w:r>
        <w:t>1</w:t>
      </w:r>
      <w:r>
        <w:t>分ごとに値が</w:t>
      </w:r>
      <w:r>
        <w:t>13.7</w:t>
      </w:r>
      <w:r>
        <w:t>上昇することから，傾き</w:t>
      </w:r>
      <w:r>
        <w:rPr>
          <w:i/>
          <w:iCs/>
        </w:rPr>
        <w:t>a</w:t>
      </w:r>
      <w:r>
        <w:t>は</w:t>
      </w:r>
      <w:r>
        <w:t>13.7</w:t>
      </w:r>
      <w:r>
        <w:t>，切片</w:t>
      </w:r>
      <w:r>
        <w:rPr>
          <w:i/>
          <w:iCs/>
        </w:rPr>
        <w:t>b</w:t>
      </w:r>
      <w:r>
        <w:t>は</w:t>
      </w:r>
      <m:oMath>
        <m:r>
          <m:rPr>
            <m:sty m:val="p"/>
          </m:rPr>
          <w:rPr>
            <w:rFonts w:ascii="Cambria Math" w:hAnsi="Cambria Math"/>
          </w:rPr>
          <m:t xml:space="preserve"> </m:t>
        </m:r>
        <m:r>
          <m:rPr>
            <m:nor/>
          </m:rPr>
          <m:t>32.4</m:t>
        </m:r>
        <m:r>
          <m:rPr>
            <m:nor/>
          </m:rPr>
          <m:t>－</m:t>
        </m:r>
        <m:r>
          <m:rPr>
            <m:nor/>
          </m:rPr>
          <m:t>13.7</m:t>
        </m:r>
        <m:r>
          <m:rPr>
            <m:nor/>
          </m:rPr>
          <m:t>＝</m:t>
        </m:r>
        <m:r>
          <m:rPr>
            <m:nor/>
          </m:rPr>
          <m:t>18.7</m:t>
        </m:r>
        <m:r>
          <m:rPr>
            <m:nor/>
          </m:rPr>
          <w:rPr>
            <w:rFonts w:ascii="Cambria Math"/>
          </w:rPr>
          <m:t xml:space="preserve"> </m:t>
        </m:r>
      </m:oMath>
      <w:r>
        <w:t>となる。傾き</w:t>
      </w:r>
      <w:r>
        <w:rPr>
          <w:i/>
          <w:iCs/>
        </w:rPr>
        <w:t>a</w:t>
      </w:r>
      <w:r>
        <w:t>と切片</w:t>
      </w:r>
      <w:r>
        <w:rPr>
          <w:i/>
          <w:iCs/>
        </w:rPr>
        <w:t>b</w:t>
      </w:r>
      <w:r>
        <w:t>を一次関数</w:t>
      </w:r>
      <m:oMath>
        <m:r>
          <m:rPr>
            <m:sty m:val="p"/>
          </m:rPr>
          <w:rPr>
            <w:rFonts w:ascii="Cambria Math" w:hAnsi="Cambria Math"/>
          </w:rPr>
          <m:t xml:space="preserve"> </m:t>
        </m:r>
        <m:r>
          <m:rPr>
            <m:nor/>
          </m:rPr>
          <w:rPr>
            <w:i/>
          </w:rPr>
          <m:t>T</m:t>
        </m:r>
        <m:r>
          <m:rPr>
            <m:nor/>
          </m:rPr>
          <m:t>＝</m:t>
        </m:r>
        <m:r>
          <m:rPr>
            <m:nor/>
          </m:rPr>
          <w:rPr>
            <w:i/>
          </w:rPr>
          <m:t>aX</m:t>
        </m:r>
        <m:r>
          <m:rPr>
            <m:nor/>
          </m:rPr>
          <m:t>＋</m:t>
        </m:r>
        <m:r>
          <m:rPr>
            <m:nor/>
          </m:rPr>
          <w:rPr>
            <w:i/>
          </w:rPr>
          <m:t>b</m:t>
        </m:r>
        <m:r>
          <m:rPr>
            <m:sty m:val="p"/>
          </m:rPr>
          <w:rPr>
            <w:rFonts w:ascii="Cambria Math" w:hAnsi="Cambria Math"/>
          </w:rPr>
          <m:t xml:space="preserve"> </m:t>
        </m:r>
      </m:oMath>
      <w:r>
        <w:t>の式に当てはめると，</w:t>
      </w:r>
      <m:oMath>
        <m:r>
          <m:rPr>
            <m:nor/>
          </m:rPr>
          <w:rPr>
            <w:i/>
          </w:rPr>
          <m:t>T</m:t>
        </m:r>
        <m:r>
          <m:rPr>
            <m:nor/>
          </m:rPr>
          <m:t>＝</m:t>
        </m:r>
        <m:r>
          <m:rPr>
            <m:nor/>
          </m:rPr>
          <m:t>13.7</m:t>
        </m:r>
        <m:r>
          <m:rPr>
            <m:nor/>
          </m:rPr>
          <w:rPr>
            <w:i/>
          </w:rPr>
          <m:t>X</m:t>
        </m:r>
        <m:r>
          <m:rPr>
            <m:nor/>
          </m:rPr>
          <m:t>＋</m:t>
        </m:r>
        <m:r>
          <m:rPr>
            <m:nor/>
          </m:rPr>
          <m:t>18.7</m:t>
        </m:r>
        <m:r>
          <m:rPr>
            <m:sty m:val="p"/>
          </m:rPr>
          <w:rPr>
            <w:rFonts w:ascii="Cambria Math" w:hAnsi="Cambria Math"/>
          </w:rPr>
          <m:t xml:space="preserve"> </m:t>
        </m:r>
      </m:oMath>
      <w:r>
        <w:t>を得る。</w:t>
      </w:r>
    </w:p>
    <w:p w:rsidR="007E40B5" w:rsidRDefault="007E40B5" w:rsidP="006B0B52">
      <w:pPr>
        <w:ind w:leftChars="100" w:left="420" w:hangingChars="100" w:hanging="210"/>
      </w:pPr>
      <w:r>
        <w:rPr>
          <w:rFonts w:ascii="ＭＳ 明朝" w:hAnsi="ＭＳ 明朝" w:cs="ＭＳ 明朝" w:hint="eastAsia"/>
          <w:noProof/>
        </w:rPr>
        <w:drawing>
          <wp:inline distT="0" distB="0" distL="0" distR="0" wp14:anchorId="6554CA60" wp14:editId="00E4B87E">
            <wp:extent cx="2072640" cy="1469136"/>
            <wp:effectExtent l="0" t="0" r="3810" b="0"/>
            <wp:docPr id="8" name="図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K6章-159-01.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072640" cy="1469136"/>
                    </a:xfrm>
                    <a:prstGeom prst="rect">
                      <a:avLst/>
                    </a:prstGeom>
                  </pic:spPr>
                </pic:pic>
              </a:graphicData>
            </a:graphic>
          </wp:inline>
        </w:drawing>
      </w:r>
    </w:p>
    <w:p w:rsidR="00172DE2" w:rsidRDefault="00172DE2"/>
    <w:p w:rsidR="00172DE2" w:rsidRDefault="00934645">
      <w:r>
        <w:rPr>
          <w:rStyle w:val="af0"/>
          <w:rFonts w:hint="default"/>
        </w:rPr>
        <w:t>158</w:t>
      </w:r>
    </w:p>
    <w:p w:rsidR="00172DE2" w:rsidRDefault="00934645">
      <w:r>
        <w:rPr>
          <w:rStyle w:val="af0"/>
          <w:rFonts w:hint="default"/>
        </w:rPr>
        <w:t>解答</w:t>
      </w:r>
      <w:r>
        <w:t xml:space="preserve">　</w:t>
      </w:r>
      <w:r>
        <w:rPr>
          <w:rStyle w:val="ae"/>
          <w:rFonts w:hint="default"/>
        </w:rPr>
        <w:t>⑴</w:t>
      </w:r>
      <w:r w:rsidRPr="00D441DE">
        <w:rPr>
          <w:rStyle w:val="-"/>
        </w:rPr>
        <w:t>A</w:t>
      </w:r>
      <w:r>
        <w:rPr>
          <w:rStyle w:val="ae"/>
          <w:rFonts w:hint="default"/>
        </w:rPr>
        <w:t xml:space="preserve">：量的データ　　</w:t>
      </w:r>
      <w:r w:rsidRPr="00D441DE">
        <w:rPr>
          <w:rStyle w:val="-"/>
        </w:rPr>
        <w:t>B</w:t>
      </w:r>
      <w:r>
        <w:rPr>
          <w:rStyle w:val="ae"/>
          <w:rFonts w:hint="default"/>
        </w:rPr>
        <w:t>：質的データ</w:t>
      </w:r>
    </w:p>
    <w:p w:rsidR="00172DE2" w:rsidRDefault="00934645" w:rsidP="007B6895">
      <w:pPr>
        <w:ind w:leftChars="300" w:left="630"/>
      </w:pPr>
      <w:r>
        <w:rPr>
          <w:rStyle w:val="ae"/>
          <w:rFonts w:hint="default"/>
        </w:rPr>
        <w:t>⑵</w:t>
      </w:r>
      <w:r w:rsidRPr="00D441DE">
        <w:rPr>
          <w:rStyle w:val="-"/>
        </w:rPr>
        <w:t>A</w:t>
      </w:r>
      <w:r>
        <w:rPr>
          <w:rStyle w:val="ae"/>
          <w:rFonts w:hint="default"/>
        </w:rPr>
        <w:t xml:space="preserve">：(ウ)，(エ)　　</w:t>
      </w:r>
      <w:r w:rsidRPr="00D441DE">
        <w:rPr>
          <w:rStyle w:val="-"/>
        </w:rPr>
        <w:t>B</w:t>
      </w:r>
      <w:r>
        <w:rPr>
          <w:rStyle w:val="ae"/>
          <w:rFonts w:hint="default"/>
        </w:rPr>
        <w:t>：(ア)，(イ)</w:t>
      </w:r>
    </w:p>
    <w:p w:rsidR="00172DE2" w:rsidRDefault="00934645" w:rsidP="007B6895">
      <w:pPr>
        <w:ind w:leftChars="300" w:left="630"/>
      </w:pPr>
      <w:r>
        <w:rPr>
          <w:rStyle w:val="ae"/>
          <w:rFonts w:hint="default"/>
        </w:rPr>
        <w:t>⑶①　×　　②　○　　③　×　　④　×</w:t>
      </w:r>
    </w:p>
    <w:p w:rsidR="00172DE2" w:rsidRDefault="00934645">
      <w:r>
        <w:rPr>
          <w:rStyle w:val="af0"/>
          <w:rFonts w:hint="default"/>
        </w:rPr>
        <w:t>解説</w:t>
      </w:r>
    </w:p>
    <w:p w:rsidR="00172DE2" w:rsidRDefault="00934645" w:rsidP="00280187">
      <w:pPr>
        <w:ind w:left="210" w:hangingChars="100" w:hanging="210"/>
      </w:pPr>
      <w:r>
        <w:rPr>
          <w:rFonts w:ascii="ＭＳ 明朝" w:hAnsi="ＭＳ 明朝" w:cs="ＭＳ 明朝" w:hint="eastAsia"/>
        </w:rPr>
        <w:t>⑴</w:t>
      </w:r>
      <w:r>
        <w:t xml:space="preserve">　数量的な意味をもつのが量的データ，分類としてのみ意味をもつのが質的データである。</w:t>
      </w:r>
    </w:p>
    <w:p w:rsidR="00172DE2" w:rsidRDefault="00934645" w:rsidP="00280187">
      <w:pPr>
        <w:ind w:left="210" w:hangingChars="100" w:hanging="210"/>
      </w:pPr>
      <w:r>
        <w:rPr>
          <w:rFonts w:ascii="ＭＳ 明朝" w:hAnsi="ＭＳ 明朝" w:cs="ＭＳ 明朝" w:hint="eastAsia"/>
        </w:rPr>
        <w:t>⑵</w:t>
      </w:r>
      <w:r>
        <w:t xml:space="preserve">　名義尺度と順序尺度は質的データ，間隔尺度と比例尺度は量的データに分類される。</w:t>
      </w:r>
    </w:p>
    <w:p w:rsidR="00172DE2" w:rsidRDefault="00934645" w:rsidP="00280187">
      <w:pPr>
        <w:ind w:left="630" w:hangingChars="300" w:hanging="630"/>
      </w:pPr>
      <w:r>
        <w:rPr>
          <w:rFonts w:ascii="ＭＳ 明朝" w:hAnsi="ＭＳ 明朝" w:cs="ＭＳ 明朝" w:hint="eastAsia"/>
        </w:rPr>
        <w:t>⑶</w:t>
      </w:r>
      <w:r>
        <w:t xml:space="preserve">　</w:t>
      </w:r>
      <w:r>
        <w:rPr>
          <w:rFonts w:ascii="ＭＳ 明朝" w:hAnsi="ＭＳ 明朝" w:cs="ＭＳ 明朝" w:hint="eastAsia"/>
        </w:rPr>
        <w:t>①</w:t>
      </w:r>
      <w:r>
        <w:t xml:space="preserve">　適当でない。都道府県番号は，おおよそ北から南の順に割り当てられているが，番号の順序には意味がない。都道府県番号は順序尺度ではなく名義尺度である。</w:t>
      </w:r>
    </w:p>
    <w:p w:rsidR="00172DE2" w:rsidRDefault="00934645" w:rsidP="00280187">
      <w:pPr>
        <w:ind w:leftChars="200" w:left="630" w:hangingChars="100" w:hanging="210"/>
      </w:pPr>
      <w:r>
        <w:rPr>
          <w:rFonts w:ascii="ＭＳ 明朝" w:hAnsi="ＭＳ 明朝" w:cs="ＭＳ 明朝" w:hint="eastAsia"/>
        </w:rPr>
        <w:t>②</w:t>
      </w:r>
      <w:r>
        <w:t xml:space="preserve">　適当である。高度は海面である</w:t>
      </w:r>
      <w:r>
        <w:t>0</w:t>
      </w:r>
      <w:r w:rsidR="007E40B5">
        <w:t xml:space="preserve"> </w:t>
      </w:r>
      <w:r>
        <w:t>m</w:t>
      </w:r>
      <w:r>
        <w:t>を基準として「比」で表すことができ，問題文のように，高度</w:t>
      </w:r>
      <w:r>
        <w:t>10000</w:t>
      </w:r>
      <w:r w:rsidR="007E40B5">
        <w:t xml:space="preserve"> </w:t>
      </w:r>
      <w:r>
        <w:t>m</w:t>
      </w:r>
      <w:r>
        <w:t>は</w:t>
      </w:r>
      <w:r>
        <w:t>100</w:t>
      </w:r>
      <w:r w:rsidR="007E40B5">
        <w:t xml:space="preserve"> </w:t>
      </w:r>
      <w:r>
        <w:t>m</w:t>
      </w:r>
      <w:r>
        <w:t>の</w:t>
      </w:r>
      <w:r>
        <w:t>100</w:t>
      </w:r>
      <w:r>
        <w:t>倍の高さがあると考えることができる。</w:t>
      </w:r>
    </w:p>
    <w:p w:rsidR="00172DE2" w:rsidRDefault="00934645" w:rsidP="00280187">
      <w:pPr>
        <w:ind w:leftChars="200" w:left="630" w:hangingChars="100" w:hanging="210"/>
      </w:pPr>
      <w:r>
        <w:rPr>
          <w:rFonts w:ascii="ＭＳ 明朝" w:hAnsi="ＭＳ 明朝" w:cs="ＭＳ 明朝" w:hint="eastAsia"/>
        </w:rPr>
        <w:t>③</w:t>
      </w:r>
      <w:r>
        <w:t xml:space="preserve">　適当でない。温度の単位の種類は多くの場合，提唱者の名前で区別される名義尺度であるが，温度は</w:t>
      </w:r>
      <w:r>
        <w:t>0</w:t>
      </w:r>
      <w:r>
        <w:t>度の状態が「温度がない」という意味ではない間隔尺度である。</w:t>
      </w:r>
    </w:p>
    <w:p w:rsidR="00172DE2" w:rsidRDefault="00934645" w:rsidP="00280187">
      <w:pPr>
        <w:ind w:leftChars="200" w:left="630" w:hangingChars="100" w:hanging="210"/>
      </w:pPr>
      <w:r>
        <w:rPr>
          <w:rFonts w:ascii="ＭＳ 明朝" w:hAnsi="ＭＳ 明朝" w:cs="ＭＳ 明朝" w:hint="eastAsia"/>
        </w:rPr>
        <w:t>④</w:t>
      </w:r>
      <w:r>
        <w:t xml:space="preserve">　適当でない。災害の警戒レベルは</w:t>
      </w:r>
      <w:r>
        <w:t>1</w:t>
      </w:r>
      <w:r>
        <w:t>から</w:t>
      </w:r>
      <w:r>
        <w:t>5</w:t>
      </w:r>
      <w:r>
        <w:t>まで</w:t>
      </w:r>
      <w:r>
        <w:t>1</w:t>
      </w:r>
      <w:r>
        <w:t>段階ずつ増えており順序性があるが，その間隔は一定ではない。災害の警戒レベルは間隔尺度ではなく順序尺度である。</w:t>
      </w:r>
    </w:p>
    <w:p w:rsidR="00172DE2" w:rsidRDefault="00172DE2"/>
    <w:p w:rsidR="00172DE2" w:rsidRDefault="00934645">
      <w:r>
        <w:rPr>
          <w:rStyle w:val="af0"/>
          <w:rFonts w:hint="default"/>
        </w:rPr>
        <w:t>159</w:t>
      </w:r>
    </w:p>
    <w:p w:rsidR="00172DE2" w:rsidRDefault="00934645">
      <w:r>
        <w:rPr>
          <w:rStyle w:val="af0"/>
          <w:rFonts w:hint="default"/>
        </w:rPr>
        <w:t>解答</w:t>
      </w:r>
      <w:r>
        <w:t xml:space="preserve">　</w:t>
      </w:r>
      <w:r>
        <w:rPr>
          <w:rStyle w:val="ae"/>
          <w:rFonts w:hint="default"/>
        </w:rPr>
        <w:t>①　○　　②　○　　③　×　　④　○</w:t>
      </w:r>
    </w:p>
    <w:p w:rsidR="00172DE2" w:rsidRDefault="00934645" w:rsidP="003F4E84">
      <w:pPr>
        <w:ind w:leftChars="300" w:left="630"/>
      </w:pPr>
      <w:r>
        <w:rPr>
          <w:rStyle w:val="ae"/>
          <w:rFonts w:hint="default"/>
        </w:rPr>
        <w:t>⑤　×　　⑥　×　　⑦　○　　⑧　○</w:t>
      </w:r>
    </w:p>
    <w:p w:rsidR="00172DE2" w:rsidRDefault="00934645">
      <w:r>
        <w:rPr>
          <w:rStyle w:val="af0"/>
          <w:rFonts w:hint="default"/>
        </w:rPr>
        <w:lastRenderedPageBreak/>
        <w:t>解説</w:t>
      </w:r>
    </w:p>
    <w:p w:rsidR="00172DE2" w:rsidRDefault="00934645">
      <w:r>
        <w:t xml:space="preserve">　四つの尺度水準について，適当なデータを想定して解答する。例えば，名義尺度は「名前」，順序尺度は「順位」，間隔尺度は「気温」，比例尺度は「距離」と置き換えて考えるとよい。</w:t>
      </w:r>
    </w:p>
    <w:p w:rsidR="00172DE2" w:rsidRDefault="00934645">
      <w:r>
        <w:t xml:space="preserve">　名義尺度は，数値の順序に意味をもたないデータである。そのため，名前に対して「</w:t>
      </w:r>
      <w:r>
        <w:rPr>
          <w:rFonts w:ascii="ＭＳ 明朝" w:hAnsi="ＭＳ 明朝" w:cs="ＭＳ 明朝" w:hint="eastAsia"/>
        </w:rPr>
        <w:t>①</w:t>
      </w:r>
      <w:r>
        <w:t>最頻値」を求めることはできるが，名前に対して「</w:t>
      </w:r>
      <w:r>
        <w:rPr>
          <w:rFonts w:ascii="ＭＳ 明朝" w:hAnsi="ＭＳ 明朝" w:cs="ＭＳ 明朝" w:hint="eastAsia"/>
        </w:rPr>
        <w:t>③</w:t>
      </w:r>
      <w:r>
        <w:t>中央値」や「</w:t>
      </w:r>
      <w:r>
        <w:rPr>
          <w:rFonts w:ascii="ＭＳ 明朝" w:hAnsi="ＭＳ 明朝" w:cs="ＭＳ 明朝" w:hint="eastAsia"/>
        </w:rPr>
        <w:t>⑤</w:t>
      </w:r>
      <w:r>
        <w:t>平均値」を求めることはできない。</w:t>
      </w:r>
    </w:p>
    <w:p w:rsidR="00172DE2" w:rsidRDefault="00934645">
      <w:r>
        <w:t xml:space="preserve">　順序尺度は，数値の間隔は一定でないが，数値の順序に意味をもつデータである。そのため，順位に対して「</w:t>
      </w:r>
      <w:r>
        <w:rPr>
          <w:rFonts w:ascii="ＭＳ 明朝" w:hAnsi="ＭＳ 明朝" w:cs="ＭＳ 明朝" w:hint="eastAsia"/>
        </w:rPr>
        <w:t>②</w:t>
      </w:r>
      <w:r>
        <w:t>最頻値」や「</w:t>
      </w:r>
      <w:r>
        <w:rPr>
          <w:rFonts w:ascii="ＭＳ 明朝" w:hAnsi="ＭＳ 明朝" w:cs="ＭＳ 明朝" w:hint="eastAsia"/>
        </w:rPr>
        <w:t>④</w:t>
      </w:r>
      <w:r>
        <w:t>中央値」を求めることはできるが，間隔が一定ではない順位に対して「</w:t>
      </w:r>
      <w:r>
        <w:rPr>
          <w:rFonts w:ascii="ＭＳ 明朝" w:hAnsi="ＭＳ 明朝" w:cs="ＭＳ 明朝" w:hint="eastAsia"/>
        </w:rPr>
        <w:t>⑥</w:t>
      </w:r>
      <w:r>
        <w:t>平均値」を求めることに意味はない。</w:t>
      </w:r>
    </w:p>
    <w:p w:rsidR="00172DE2" w:rsidRDefault="00934645">
      <w:r>
        <w:t xml:space="preserve">　間隔尺度は，数値の比に意味をもたないが，数値の間隔が一定のデータである。そのため，気温に対する最頻値，中央値，「</w:t>
      </w:r>
      <w:r>
        <w:rPr>
          <w:rFonts w:ascii="ＭＳ 明朝" w:hAnsi="ＭＳ 明朝" w:cs="ＭＳ 明朝" w:hint="eastAsia"/>
        </w:rPr>
        <w:t>⑦</w:t>
      </w:r>
      <w:r>
        <w:t>平均値」のいずれを求めることにも意味がある。</w:t>
      </w:r>
    </w:p>
    <w:p w:rsidR="00172DE2" w:rsidRDefault="00934645">
      <w:r>
        <w:t xml:space="preserve">　比例尺度は，数値の比にも意味をもつデータである。そのため，間隔尺度と同様に，距離に対して最頻値，中央値，「</w:t>
      </w:r>
      <w:r>
        <w:rPr>
          <w:rFonts w:ascii="ＭＳ 明朝" w:hAnsi="ＭＳ 明朝" w:cs="ＭＳ 明朝" w:hint="eastAsia"/>
        </w:rPr>
        <w:t>⑧</w:t>
      </w:r>
      <w:r>
        <w:t>平均値」のいずれを求めることにも意味がある。</w:t>
      </w:r>
    </w:p>
    <w:tbl>
      <w:tblPr>
        <w:tblW w:w="0" w:type="auto"/>
        <w:tblBorders>
          <w:bottom w:val="single" w:sz="2" w:space="0" w:color="000000"/>
          <w:right w:val="single" w:sz="2" w:space="0" w:color="000000"/>
        </w:tblBorders>
        <w:tblLook w:val="04A0" w:firstRow="1" w:lastRow="0" w:firstColumn="1" w:lastColumn="0" w:noHBand="0" w:noVBand="1"/>
      </w:tblPr>
      <w:tblGrid>
        <w:gridCol w:w="1050"/>
        <w:gridCol w:w="1260"/>
        <w:gridCol w:w="1260"/>
        <w:gridCol w:w="1260"/>
        <w:gridCol w:w="1260"/>
      </w:tblGrid>
      <w:tr w:rsidR="007E40B5" w:rsidTr="007E40B5">
        <w:tc>
          <w:tcPr>
            <w:tcW w:w="1050" w:type="dxa"/>
            <w:tcBorders>
              <w:top w:val="nil"/>
              <w:left w:val="nil"/>
              <w:bottom w:val="single" w:sz="2" w:space="0" w:color="000000"/>
              <w:right w:val="single" w:sz="2" w:space="0" w:color="000000"/>
            </w:tcBorders>
            <w:vAlign w:val="center"/>
            <w:hideMark/>
          </w:tcPr>
          <w:p w:rsidR="007E40B5" w:rsidRDefault="007E40B5" w:rsidP="002A3069">
            <w:pPr>
              <w:jc w:val="center"/>
            </w:pP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rsidR="007E40B5" w:rsidRPr="007E40B5" w:rsidRDefault="007E40B5" w:rsidP="002A3069">
            <w:pPr>
              <w:jc w:val="center"/>
              <w:rPr>
                <w:rFonts w:ascii="ＭＳ ゴシック" w:eastAsia="ＭＳ ゴシック" w:hAnsi="ＭＳ ゴシック"/>
              </w:rPr>
            </w:pPr>
            <w:r w:rsidRPr="007E40B5">
              <w:rPr>
                <w:rFonts w:ascii="ＭＳ ゴシック" w:eastAsia="ＭＳ ゴシック" w:hAnsi="ＭＳ ゴシック" w:hint="eastAsia"/>
              </w:rPr>
              <w:t>名義尺度</w:t>
            </w:r>
            <w:r w:rsidRPr="007E40B5">
              <w:rPr>
                <w:rFonts w:ascii="ＭＳ ゴシック" w:eastAsia="ＭＳ ゴシック" w:hAnsi="ＭＳ ゴシック" w:hint="eastAsia"/>
              </w:rPr>
              <w:br/>
              <w:t>例：名前</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rsidR="007E40B5" w:rsidRPr="007E40B5" w:rsidRDefault="007E40B5" w:rsidP="002A3069">
            <w:pPr>
              <w:jc w:val="center"/>
              <w:rPr>
                <w:rFonts w:ascii="ＭＳ ゴシック" w:eastAsia="ＭＳ ゴシック" w:hAnsi="ＭＳ ゴシック"/>
              </w:rPr>
            </w:pPr>
            <w:r w:rsidRPr="007E40B5">
              <w:rPr>
                <w:rFonts w:ascii="ＭＳ ゴシック" w:eastAsia="ＭＳ ゴシック" w:hAnsi="ＭＳ ゴシック" w:hint="eastAsia"/>
              </w:rPr>
              <w:t>順序尺度</w:t>
            </w:r>
            <w:r w:rsidRPr="007E40B5">
              <w:rPr>
                <w:rFonts w:ascii="ＭＳ ゴシック" w:eastAsia="ＭＳ ゴシック" w:hAnsi="ＭＳ ゴシック" w:hint="eastAsia"/>
              </w:rPr>
              <w:br/>
              <w:t>例：順位</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rsidR="007E40B5" w:rsidRPr="007E40B5" w:rsidRDefault="007E40B5" w:rsidP="002A3069">
            <w:pPr>
              <w:jc w:val="center"/>
              <w:rPr>
                <w:rFonts w:ascii="ＭＳ ゴシック" w:eastAsia="ＭＳ ゴシック" w:hAnsi="ＭＳ ゴシック"/>
              </w:rPr>
            </w:pPr>
            <w:r w:rsidRPr="007E40B5">
              <w:rPr>
                <w:rFonts w:ascii="ＭＳ ゴシック" w:eastAsia="ＭＳ ゴシック" w:hAnsi="ＭＳ ゴシック" w:hint="eastAsia"/>
              </w:rPr>
              <w:t>間隔尺度</w:t>
            </w:r>
            <w:r w:rsidRPr="007E40B5">
              <w:rPr>
                <w:rFonts w:ascii="ＭＳ ゴシック" w:eastAsia="ＭＳ ゴシック" w:hAnsi="ＭＳ ゴシック" w:hint="eastAsia"/>
              </w:rPr>
              <w:br/>
              <w:t>例：気温</w:t>
            </w:r>
          </w:p>
        </w:tc>
        <w:tc>
          <w:tcPr>
            <w:tcW w:w="126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rsidR="007E40B5" w:rsidRPr="007E40B5" w:rsidRDefault="007E40B5" w:rsidP="002A3069">
            <w:pPr>
              <w:jc w:val="center"/>
              <w:rPr>
                <w:rFonts w:ascii="ＭＳ ゴシック" w:eastAsia="ＭＳ ゴシック" w:hAnsi="ＭＳ ゴシック"/>
              </w:rPr>
            </w:pPr>
            <w:r w:rsidRPr="007E40B5">
              <w:rPr>
                <w:rFonts w:ascii="ＭＳ ゴシック" w:eastAsia="ＭＳ ゴシック" w:hAnsi="ＭＳ ゴシック" w:hint="eastAsia"/>
              </w:rPr>
              <w:t>比例尺度</w:t>
            </w:r>
            <w:r w:rsidRPr="007E40B5">
              <w:rPr>
                <w:rFonts w:ascii="ＭＳ ゴシック" w:eastAsia="ＭＳ ゴシック" w:hAnsi="ＭＳ ゴシック" w:hint="eastAsia"/>
              </w:rPr>
              <w:br/>
              <w:t>例：距離</w:t>
            </w:r>
          </w:p>
        </w:tc>
      </w:tr>
      <w:tr w:rsidR="007E40B5" w:rsidTr="007E40B5">
        <w:tc>
          <w:tcPr>
            <w:tcW w:w="105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rsidR="007E40B5" w:rsidRPr="007E40B5" w:rsidRDefault="007E40B5" w:rsidP="002A3069">
            <w:pPr>
              <w:jc w:val="center"/>
              <w:rPr>
                <w:rFonts w:ascii="ＭＳ ゴシック" w:eastAsia="ＭＳ ゴシック" w:hAnsi="ＭＳ ゴシック"/>
              </w:rPr>
            </w:pPr>
            <w:r w:rsidRPr="007E40B5">
              <w:rPr>
                <w:rFonts w:ascii="ＭＳ ゴシック" w:eastAsia="ＭＳ ゴシック" w:hAnsi="ＭＳ ゴシック" w:hint="eastAsia"/>
              </w:rPr>
              <w:t>最大値</w:t>
            </w:r>
          </w:p>
        </w:tc>
        <w:tc>
          <w:tcPr>
            <w:tcW w:w="1260" w:type="dxa"/>
            <w:tcBorders>
              <w:top w:val="single" w:sz="2" w:space="0" w:color="000000"/>
              <w:left w:val="single" w:sz="2" w:space="0" w:color="000000"/>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single" w:sz="2" w:space="0" w:color="000000"/>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single" w:sz="2" w:space="0" w:color="000000"/>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single" w:sz="2" w:space="0" w:color="000000"/>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r>
      <w:tr w:rsidR="007E40B5" w:rsidTr="007E40B5">
        <w:tc>
          <w:tcPr>
            <w:tcW w:w="105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rsidR="007E40B5" w:rsidRPr="007E40B5" w:rsidRDefault="007E40B5" w:rsidP="002A3069">
            <w:pPr>
              <w:jc w:val="center"/>
              <w:rPr>
                <w:rFonts w:ascii="ＭＳ ゴシック" w:eastAsia="ＭＳ ゴシック" w:hAnsi="ＭＳ ゴシック"/>
              </w:rPr>
            </w:pPr>
            <w:r w:rsidRPr="007E40B5">
              <w:rPr>
                <w:rFonts w:ascii="ＭＳ ゴシック" w:eastAsia="ＭＳ ゴシック" w:hAnsi="ＭＳ ゴシック" w:hint="eastAsia"/>
              </w:rPr>
              <w:t>最小値</w:t>
            </w:r>
          </w:p>
        </w:tc>
        <w:tc>
          <w:tcPr>
            <w:tcW w:w="1260" w:type="dxa"/>
            <w:tcBorders>
              <w:top w:val="nil"/>
              <w:left w:val="single" w:sz="2" w:space="0" w:color="000000"/>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nil"/>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nil"/>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nil"/>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r>
      <w:tr w:rsidR="007E40B5" w:rsidTr="007E40B5">
        <w:tc>
          <w:tcPr>
            <w:tcW w:w="105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rsidR="007E40B5" w:rsidRPr="007E40B5" w:rsidRDefault="007E40B5" w:rsidP="002A3069">
            <w:pPr>
              <w:jc w:val="center"/>
              <w:rPr>
                <w:rFonts w:ascii="ＭＳ ゴシック" w:eastAsia="ＭＳ ゴシック" w:hAnsi="ＭＳ ゴシック"/>
              </w:rPr>
            </w:pPr>
            <w:r w:rsidRPr="007E40B5">
              <w:rPr>
                <w:rFonts w:ascii="ＭＳ ゴシック" w:eastAsia="ＭＳ ゴシック" w:hAnsi="ＭＳ ゴシック" w:hint="eastAsia"/>
              </w:rPr>
              <w:t>最頻値</w:t>
            </w:r>
          </w:p>
        </w:tc>
        <w:tc>
          <w:tcPr>
            <w:tcW w:w="1260" w:type="dxa"/>
            <w:tcBorders>
              <w:top w:val="nil"/>
              <w:left w:val="single" w:sz="2" w:space="0" w:color="000000"/>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nil"/>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nil"/>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nil"/>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r>
      <w:tr w:rsidR="007E40B5" w:rsidTr="007E40B5">
        <w:tc>
          <w:tcPr>
            <w:tcW w:w="105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rsidR="007E40B5" w:rsidRPr="007E40B5" w:rsidRDefault="007E40B5" w:rsidP="002A3069">
            <w:pPr>
              <w:jc w:val="center"/>
              <w:rPr>
                <w:rFonts w:ascii="ＭＳ ゴシック" w:eastAsia="ＭＳ ゴシック" w:hAnsi="ＭＳ ゴシック"/>
              </w:rPr>
            </w:pPr>
            <w:r w:rsidRPr="007E40B5">
              <w:rPr>
                <w:rFonts w:ascii="ＭＳ ゴシック" w:eastAsia="ＭＳ ゴシック" w:hAnsi="ＭＳ ゴシック" w:hint="eastAsia"/>
              </w:rPr>
              <w:t>中央値</w:t>
            </w:r>
          </w:p>
        </w:tc>
        <w:tc>
          <w:tcPr>
            <w:tcW w:w="1260" w:type="dxa"/>
            <w:tcBorders>
              <w:top w:val="nil"/>
              <w:left w:val="single" w:sz="2" w:space="0" w:color="000000"/>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nil"/>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nil"/>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nil"/>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r>
      <w:tr w:rsidR="007E40B5" w:rsidTr="007E40B5">
        <w:tc>
          <w:tcPr>
            <w:tcW w:w="1050" w:type="dxa"/>
            <w:tcBorders>
              <w:top w:val="single" w:sz="2" w:space="0" w:color="000000"/>
              <w:left w:val="single" w:sz="2" w:space="0" w:color="000000"/>
              <w:bottom w:val="single" w:sz="2" w:space="0" w:color="000000"/>
              <w:right w:val="single" w:sz="2" w:space="0" w:color="000000"/>
            </w:tcBorders>
            <w:shd w:val="clear" w:color="auto" w:fill="auto"/>
            <w:vAlign w:val="center"/>
            <w:hideMark/>
          </w:tcPr>
          <w:p w:rsidR="007E40B5" w:rsidRPr="007E40B5" w:rsidRDefault="007E40B5" w:rsidP="002A3069">
            <w:pPr>
              <w:jc w:val="center"/>
              <w:rPr>
                <w:rFonts w:ascii="ＭＳ ゴシック" w:eastAsia="ＭＳ ゴシック" w:hAnsi="ＭＳ ゴシック"/>
              </w:rPr>
            </w:pPr>
            <w:r w:rsidRPr="007E40B5">
              <w:rPr>
                <w:rFonts w:ascii="ＭＳ ゴシック" w:eastAsia="ＭＳ ゴシック" w:hAnsi="ＭＳ ゴシック" w:hint="eastAsia"/>
              </w:rPr>
              <w:t>平均値</w:t>
            </w:r>
          </w:p>
        </w:tc>
        <w:tc>
          <w:tcPr>
            <w:tcW w:w="1260" w:type="dxa"/>
            <w:tcBorders>
              <w:top w:val="nil"/>
              <w:left w:val="single" w:sz="2" w:space="0" w:color="000000"/>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nil"/>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nil"/>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c>
          <w:tcPr>
            <w:tcW w:w="1260" w:type="dxa"/>
            <w:tcBorders>
              <w:top w:val="nil"/>
              <w:left w:val="nil"/>
              <w:bottom w:val="single" w:sz="2" w:space="0" w:color="000000"/>
              <w:right w:val="single" w:sz="2" w:space="0" w:color="000000"/>
            </w:tcBorders>
            <w:vAlign w:val="center"/>
            <w:hideMark/>
          </w:tcPr>
          <w:p w:rsidR="007E40B5" w:rsidRPr="007E40B5" w:rsidRDefault="007E40B5" w:rsidP="002A3069">
            <w:pPr>
              <w:jc w:val="center"/>
              <w:rPr>
                <w:rFonts w:ascii="ＭＳ 明朝" w:hAnsi="ＭＳ 明朝"/>
              </w:rPr>
            </w:pPr>
            <w:r w:rsidRPr="007E40B5">
              <w:rPr>
                <w:rFonts w:ascii="ＭＳ 明朝" w:hAnsi="ＭＳ 明朝"/>
              </w:rPr>
              <w:t>○</w:t>
            </w:r>
          </w:p>
        </w:tc>
      </w:tr>
    </w:tbl>
    <w:p w:rsidR="00720885" w:rsidRDefault="00720885">
      <w:pPr>
        <w:pStyle w:val="a9"/>
      </w:pPr>
    </w:p>
    <w:p w:rsidR="00172DE2" w:rsidRDefault="00934645">
      <w:pPr>
        <w:pStyle w:val="a9"/>
      </w:pPr>
      <w:r>
        <w:rPr>
          <w:rFonts w:hint="eastAsia"/>
        </w:rPr>
        <w:t>p.116　 ▶20　データの分析</w:t>
      </w:r>
    </w:p>
    <w:p w:rsidR="00172DE2" w:rsidRDefault="00934645">
      <w:r>
        <w:rPr>
          <w:rStyle w:val="af0"/>
          <w:rFonts w:hint="default"/>
        </w:rPr>
        <w:t>160</w:t>
      </w:r>
    </w:p>
    <w:p w:rsidR="00172DE2" w:rsidRDefault="00934645">
      <w:r>
        <w:rPr>
          <w:rStyle w:val="af0"/>
          <w:rFonts w:hint="default"/>
        </w:rPr>
        <w:t>解答</w:t>
      </w:r>
      <w:r>
        <w:t xml:space="preserve">　</w:t>
      </w:r>
      <w:r>
        <w:rPr>
          <w:rStyle w:val="ae"/>
          <w:rFonts w:hint="default"/>
        </w:rPr>
        <w:t xml:space="preserve">⑴①　</w:t>
      </w:r>
      <w:r w:rsidRPr="001F3CEC">
        <w:rPr>
          <w:rStyle w:val="-"/>
        </w:rPr>
        <w:t>2</w:t>
      </w:r>
      <w:r>
        <w:rPr>
          <w:rStyle w:val="ae"/>
          <w:rFonts w:hint="default"/>
        </w:rPr>
        <w:t xml:space="preserve">　　②　</w:t>
      </w:r>
      <w:r w:rsidRPr="001F3CEC">
        <w:rPr>
          <w:rStyle w:val="-"/>
        </w:rPr>
        <w:t>9</w:t>
      </w:r>
      <w:r>
        <w:rPr>
          <w:rStyle w:val="ae"/>
          <w:rFonts w:hint="default"/>
        </w:rPr>
        <w:t xml:space="preserve">　　③　</w:t>
      </w:r>
      <w:r w:rsidRPr="001F3CEC">
        <w:rPr>
          <w:rStyle w:val="-"/>
        </w:rPr>
        <w:t>5</w:t>
      </w:r>
      <w:r>
        <w:rPr>
          <w:rStyle w:val="ae"/>
          <w:rFonts w:hint="default"/>
        </w:rPr>
        <w:t xml:space="preserve">　　④　</w:t>
      </w:r>
      <w:r w:rsidRPr="001F3CEC">
        <w:rPr>
          <w:rStyle w:val="-"/>
        </w:rPr>
        <w:t>3</w:t>
      </w:r>
      <w:r>
        <w:rPr>
          <w:rStyle w:val="ae"/>
          <w:rFonts w:hint="default"/>
        </w:rPr>
        <w:t xml:space="preserve">　　⑤　</w:t>
      </w:r>
      <w:r w:rsidRPr="001F3CEC">
        <w:rPr>
          <w:rStyle w:val="-"/>
        </w:rPr>
        <w:t>4.5</w:t>
      </w:r>
    </w:p>
    <w:p w:rsidR="00172DE2" w:rsidRDefault="00934645" w:rsidP="00F60EFA">
      <w:pPr>
        <w:ind w:leftChars="400" w:left="840"/>
      </w:pPr>
      <w:r>
        <w:rPr>
          <w:rStyle w:val="ae"/>
          <w:rFonts w:hint="default"/>
        </w:rPr>
        <w:t xml:space="preserve">⑥　</w:t>
      </w:r>
      <w:r w:rsidRPr="001F3CEC">
        <w:rPr>
          <w:rStyle w:val="-"/>
        </w:rPr>
        <w:t>7</w:t>
      </w:r>
      <w:r>
        <w:rPr>
          <w:rStyle w:val="ae"/>
          <w:rFonts w:hint="default"/>
        </w:rPr>
        <w:t xml:space="preserve">　　⑦　</w:t>
      </w:r>
      <w:r w:rsidRPr="001F3CEC">
        <w:rPr>
          <w:rStyle w:val="-"/>
        </w:rPr>
        <w:t>4</w:t>
      </w:r>
      <w:r>
        <w:rPr>
          <w:rStyle w:val="ae"/>
          <w:rFonts w:hint="default"/>
        </w:rPr>
        <w:t xml:space="preserve">　　⑵　(イ)</w:t>
      </w:r>
    </w:p>
    <w:p w:rsidR="00172DE2" w:rsidRDefault="00934645">
      <w:r>
        <w:rPr>
          <w:rStyle w:val="af0"/>
          <w:rFonts w:hint="default"/>
        </w:rPr>
        <w:t>解説</w:t>
      </w:r>
    </w:p>
    <w:p w:rsidR="00172DE2" w:rsidRDefault="00934645">
      <w:r>
        <w:rPr>
          <w:rFonts w:ascii="ＭＳ 明朝" w:hAnsi="ＭＳ 明朝" w:cs="ＭＳ 明朝" w:hint="eastAsia"/>
        </w:rPr>
        <w:t>⑴</w:t>
      </w:r>
      <w:r>
        <w:t xml:space="preserve">　</w:t>
      </w:r>
      <w:r>
        <w:rPr>
          <w:rFonts w:ascii="ＭＳ 明朝" w:hAnsi="ＭＳ 明朝" w:cs="ＭＳ 明朝" w:hint="eastAsia"/>
        </w:rPr>
        <w:t>①</w:t>
      </w:r>
      <w:r>
        <w:t xml:space="preserve">　最小値は，データの範囲で最も小さい値であるため，この場合は</w:t>
      </w:r>
      <w:r>
        <w:t>2</w:t>
      </w:r>
      <w:r>
        <w:t>となる。</w:t>
      </w:r>
    </w:p>
    <w:p w:rsidR="00172DE2" w:rsidRDefault="00934645" w:rsidP="00CA3A44">
      <w:pPr>
        <w:ind w:leftChars="200" w:left="420"/>
      </w:pPr>
      <w:r>
        <w:rPr>
          <w:rFonts w:ascii="ＭＳ 明朝" w:hAnsi="ＭＳ 明朝" w:cs="ＭＳ 明朝" w:hint="eastAsia"/>
        </w:rPr>
        <w:t>②</w:t>
      </w:r>
      <w:r>
        <w:t xml:space="preserve">　最大値は，データの範囲で最も大きい値であるため，この場合は</w:t>
      </w:r>
      <w:r>
        <w:t>9</w:t>
      </w:r>
      <w:r>
        <w:t>となる。</w:t>
      </w:r>
    </w:p>
    <w:p w:rsidR="00172DE2" w:rsidRDefault="00934645" w:rsidP="00CA3A44">
      <w:pPr>
        <w:ind w:leftChars="200" w:left="420"/>
      </w:pPr>
      <w:r>
        <w:rPr>
          <w:rFonts w:ascii="ＭＳ 明朝" w:hAnsi="ＭＳ 明朝" w:cs="ＭＳ 明朝" w:hint="eastAsia"/>
        </w:rPr>
        <w:t>③</w:t>
      </w:r>
      <w:r>
        <w:t xml:space="preserve">　平均値は，合計</w:t>
      </w:r>
      <w:r w:rsidRPr="006B0B52">
        <w:rPr>
          <w:rFonts w:ascii="ＭＳ 明朝" w:hAnsi="ＭＳ 明朝"/>
        </w:rPr>
        <w:t>÷</w:t>
      </w:r>
      <w:r>
        <w:t>個数で求めることができ，この場合は</w:t>
      </w:r>
      <m:oMath>
        <m:r>
          <m:rPr>
            <m:sty m:val="p"/>
          </m:rPr>
          <w:rPr>
            <w:rFonts w:ascii="Cambria Math" w:hAnsi="Cambria Math"/>
          </w:rPr>
          <m:t xml:space="preserve"> </m:t>
        </m:r>
        <m:r>
          <m:rPr>
            <m:nor/>
          </m:rPr>
          <m:t>50</m:t>
        </m:r>
        <m:r>
          <m:rPr>
            <m:nor/>
          </m:rPr>
          <w:rPr>
            <w:rFonts w:ascii="ＭＳ 明朝" w:hAnsi="ＭＳ 明朝"/>
          </w:rPr>
          <m:t>÷</m:t>
        </m:r>
        <m:r>
          <m:rPr>
            <m:nor/>
          </m:rPr>
          <m:t>10</m:t>
        </m:r>
        <m:r>
          <m:rPr>
            <m:nor/>
          </m:rPr>
          <m:t>＝</m:t>
        </m:r>
        <m:r>
          <m:rPr>
            <m:nor/>
          </m:rPr>
          <m:t>5</m:t>
        </m:r>
        <m:r>
          <m:rPr>
            <m:nor/>
          </m:rPr>
          <w:rPr>
            <w:rFonts w:ascii="Cambria Math"/>
          </w:rPr>
          <m:t xml:space="preserve"> </m:t>
        </m:r>
      </m:oMath>
      <w:r>
        <w:t>となる。</w:t>
      </w:r>
    </w:p>
    <w:p w:rsidR="00172DE2" w:rsidRDefault="00934645" w:rsidP="00CA3A44">
      <w:pPr>
        <w:ind w:leftChars="200" w:left="420"/>
      </w:pPr>
      <w:r>
        <w:rPr>
          <w:rFonts w:ascii="ＭＳ 明朝" w:hAnsi="ＭＳ 明朝" w:cs="ＭＳ 明朝" w:hint="eastAsia"/>
        </w:rPr>
        <w:t>④</w:t>
      </w:r>
      <w:r>
        <w:t xml:space="preserve">　第</w:t>
      </w:r>
      <w:r>
        <w:t>1</w:t>
      </w:r>
      <w:r>
        <w:t>四分位数は，前半のデータ「</w:t>
      </w:r>
      <w:r>
        <w:t>2</w:t>
      </w:r>
      <w:r>
        <w:t>，</w:t>
      </w:r>
      <w:r>
        <w:t>3</w:t>
      </w:r>
      <w:r>
        <w:t>，</w:t>
      </w:r>
      <w:r>
        <w:t>3</w:t>
      </w:r>
      <w:r>
        <w:t>，</w:t>
      </w:r>
      <w:r>
        <w:t>4</w:t>
      </w:r>
      <w:r>
        <w:t>，</w:t>
      </w:r>
      <w:r>
        <w:t>4</w:t>
      </w:r>
      <w:r>
        <w:t>」の中央値であるため，この場合は</w:t>
      </w:r>
      <w:r>
        <w:t>3</w:t>
      </w:r>
      <w:r>
        <w:t>となる。</w:t>
      </w:r>
    </w:p>
    <w:p w:rsidR="00172DE2" w:rsidRDefault="00934645" w:rsidP="00CA3A44">
      <w:pPr>
        <w:ind w:leftChars="200" w:left="420"/>
      </w:pPr>
      <w:r>
        <w:rPr>
          <w:rFonts w:ascii="ＭＳ 明朝" w:hAnsi="ＭＳ 明朝" w:cs="ＭＳ 明朝" w:hint="eastAsia"/>
        </w:rPr>
        <w:t>⑤</w:t>
      </w:r>
      <w:r>
        <w:t xml:space="preserve">　第</w:t>
      </w:r>
      <w:r>
        <w:t>2</w:t>
      </w:r>
      <w:r>
        <w:t>四分位数は，全データの中央値であるため，この場合は</w:t>
      </w:r>
      <w:r>
        <w:t>4</w:t>
      </w:r>
      <w:r>
        <w:t>と</w:t>
      </w:r>
      <w:r>
        <w:t>5</w:t>
      </w:r>
      <w:r>
        <w:t>の平均を取って</w:t>
      </w:r>
      <w:r>
        <w:t>4.5</w:t>
      </w:r>
      <w:r>
        <w:t>となる。</w:t>
      </w:r>
    </w:p>
    <w:p w:rsidR="00172DE2" w:rsidRDefault="00934645" w:rsidP="00CA3A44">
      <w:pPr>
        <w:ind w:leftChars="200" w:left="420"/>
      </w:pPr>
      <w:r>
        <w:rPr>
          <w:rFonts w:ascii="ＭＳ 明朝" w:hAnsi="ＭＳ 明朝" w:cs="ＭＳ 明朝" w:hint="eastAsia"/>
        </w:rPr>
        <w:t>⑥</w:t>
      </w:r>
      <w:r>
        <w:t xml:space="preserve">　第</w:t>
      </w:r>
      <w:r>
        <w:t>3</w:t>
      </w:r>
      <w:r>
        <w:t>四分位数は，後半のデータ「</w:t>
      </w:r>
      <w:r>
        <w:t>5</w:t>
      </w:r>
      <w:r>
        <w:t>，</w:t>
      </w:r>
      <w:r>
        <w:t>6</w:t>
      </w:r>
      <w:r>
        <w:t>，</w:t>
      </w:r>
      <w:r>
        <w:t>7</w:t>
      </w:r>
      <w:r>
        <w:t>，</w:t>
      </w:r>
      <w:r>
        <w:t>7</w:t>
      </w:r>
      <w:r>
        <w:t>，</w:t>
      </w:r>
      <w:r>
        <w:t>9</w:t>
      </w:r>
      <w:r>
        <w:t>」の中央値であるため，この場合は</w:t>
      </w:r>
      <w:r>
        <w:t>7</w:t>
      </w:r>
      <w:r>
        <w:t>となる。</w:t>
      </w:r>
    </w:p>
    <w:p w:rsidR="00172DE2" w:rsidRDefault="00934645" w:rsidP="00CA3A44">
      <w:pPr>
        <w:ind w:leftChars="200" w:left="630" w:hangingChars="100" w:hanging="210"/>
      </w:pPr>
      <w:r>
        <w:rPr>
          <w:rFonts w:ascii="ＭＳ 明朝" w:hAnsi="ＭＳ 明朝" w:cs="ＭＳ 明朝" w:hint="eastAsia"/>
        </w:rPr>
        <w:t>⑦</w:t>
      </w:r>
      <w:r>
        <w:t xml:space="preserve">　四分位範囲は，第</w:t>
      </w:r>
      <w:r>
        <w:t>3</w:t>
      </w:r>
      <w:r>
        <w:t>四分位数から第</w:t>
      </w:r>
      <w:r>
        <w:t>1</w:t>
      </w:r>
      <w:r>
        <w:t>四分位数を引いた値であるため，この場合は</w:t>
      </w:r>
      <m:oMath>
        <m:r>
          <m:rPr>
            <m:sty m:val="p"/>
          </m:rPr>
          <w:rPr>
            <w:rFonts w:ascii="Cambria Math" w:hAnsi="Cambria Math"/>
          </w:rPr>
          <m:t xml:space="preserve"> </m:t>
        </m:r>
        <m:r>
          <m:rPr>
            <m:nor/>
          </m:rPr>
          <m:t>7</m:t>
        </m:r>
        <m:r>
          <m:rPr>
            <m:nor/>
          </m:rPr>
          <m:t>－</m:t>
        </m:r>
        <m:r>
          <m:rPr>
            <m:nor/>
          </m:rPr>
          <m:t>3</m:t>
        </m:r>
        <m:r>
          <m:rPr>
            <m:nor/>
          </m:rPr>
          <m:t>＝</m:t>
        </m:r>
        <m:r>
          <m:rPr>
            <m:nor/>
          </m:rPr>
          <m:t>4</m:t>
        </m:r>
        <m:r>
          <m:rPr>
            <m:nor/>
          </m:rPr>
          <w:rPr>
            <w:rFonts w:ascii="Cambria Math"/>
          </w:rPr>
          <m:t xml:space="preserve"> </m:t>
        </m:r>
      </m:oMath>
      <w:r>
        <w:t>となる。</w:t>
      </w:r>
    </w:p>
    <w:p w:rsidR="00172DE2" w:rsidRDefault="00934645" w:rsidP="00CA3A44">
      <w:pPr>
        <w:ind w:left="210" w:hangingChars="100" w:hanging="210"/>
      </w:pPr>
      <w:r>
        <w:rPr>
          <w:rFonts w:ascii="ＭＳ 明朝" w:hAnsi="ＭＳ 明朝" w:cs="ＭＳ 明朝" w:hint="eastAsia"/>
        </w:rPr>
        <w:t>⑵</w:t>
      </w:r>
      <w:r>
        <w:t xml:space="preserve">　</w:t>
      </w:r>
      <w:r w:rsidRPr="00CA3A44">
        <w:rPr>
          <w:rFonts w:ascii="ＭＳ 明朝" w:hAnsi="ＭＳ 明朝"/>
        </w:rPr>
        <w:t>(</w:t>
      </w:r>
      <w:r>
        <w:t>ア</w:t>
      </w:r>
      <w:r w:rsidRPr="00CA3A44">
        <w:rPr>
          <w:rFonts w:ascii="ＭＳ 明朝" w:hAnsi="ＭＳ 明朝"/>
        </w:rPr>
        <w:t>)</w:t>
      </w:r>
      <w:r>
        <w:t>～</w:t>
      </w:r>
      <w:r w:rsidRPr="00CA3A44">
        <w:rPr>
          <w:rFonts w:ascii="ＭＳ 明朝" w:hAnsi="ＭＳ 明朝"/>
        </w:rPr>
        <w:t>(</w:t>
      </w:r>
      <w:r>
        <w:t>エ</w:t>
      </w:r>
      <w:r w:rsidRPr="00CA3A44">
        <w:rPr>
          <w:rFonts w:ascii="ＭＳ 明朝" w:hAnsi="ＭＳ 明朝"/>
        </w:rPr>
        <w:t>)</w:t>
      </w:r>
      <w:r>
        <w:t>の箱ひげ図は，最大値と最小値は等しいため，第</w:t>
      </w:r>
      <w:r>
        <w:t>1</w:t>
      </w:r>
      <w:r>
        <w:t>四分位数と第</w:t>
      </w:r>
      <w:r>
        <w:t>3</w:t>
      </w:r>
      <w:r>
        <w:t>四分位数を比較して正しいものを選択する。第</w:t>
      </w:r>
      <w:r>
        <w:t>1</w:t>
      </w:r>
      <w:r>
        <w:t>四分位数が</w:t>
      </w:r>
      <w:r>
        <w:t>3</w:t>
      </w:r>
      <w:r>
        <w:t>であるのは，</w:t>
      </w:r>
      <w:r w:rsidRPr="00CA3A44">
        <w:rPr>
          <w:rFonts w:ascii="ＭＳ 明朝" w:hAnsi="ＭＳ 明朝"/>
        </w:rPr>
        <w:t>(</w:t>
      </w:r>
      <w:r>
        <w:t>ア</w:t>
      </w:r>
      <w:r w:rsidRPr="00CA3A44">
        <w:rPr>
          <w:rFonts w:ascii="ＭＳ 明朝" w:hAnsi="ＭＳ 明朝"/>
        </w:rPr>
        <w:t>)</w:t>
      </w:r>
      <w:r>
        <w:t>か</w:t>
      </w:r>
      <w:r w:rsidRPr="00CA3A44">
        <w:rPr>
          <w:rFonts w:ascii="ＭＳ 明朝" w:hAnsi="ＭＳ 明朝"/>
        </w:rPr>
        <w:t>(</w:t>
      </w:r>
      <w:r>
        <w:t>イ</w:t>
      </w:r>
      <w:r w:rsidRPr="00CA3A44">
        <w:rPr>
          <w:rFonts w:ascii="ＭＳ 明朝" w:hAnsi="ＭＳ 明朝"/>
        </w:rPr>
        <w:t>)</w:t>
      </w:r>
      <w:r>
        <w:t>である。</w:t>
      </w:r>
      <w:r w:rsidRPr="00CA3A44">
        <w:rPr>
          <w:rFonts w:ascii="ＭＳ 明朝" w:hAnsi="ＭＳ 明朝"/>
        </w:rPr>
        <w:t>(</w:t>
      </w:r>
      <w:r>
        <w:t>ア</w:t>
      </w:r>
      <w:r w:rsidRPr="00CA3A44">
        <w:rPr>
          <w:rFonts w:ascii="ＭＳ 明朝" w:hAnsi="ＭＳ 明朝"/>
        </w:rPr>
        <w:t>)</w:t>
      </w:r>
      <w:r>
        <w:t>と</w:t>
      </w:r>
      <w:r w:rsidRPr="00CA3A44">
        <w:rPr>
          <w:rFonts w:ascii="ＭＳ 明朝" w:hAnsi="ＭＳ 明朝"/>
        </w:rPr>
        <w:t>(</w:t>
      </w:r>
      <w:r>
        <w:t>イ</w:t>
      </w:r>
      <w:r w:rsidRPr="00CA3A44">
        <w:rPr>
          <w:rFonts w:ascii="ＭＳ 明朝" w:hAnsi="ＭＳ 明朝"/>
        </w:rPr>
        <w:t>)</w:t>
      </w:r>
      <w:r>
        <w:t>のうち，第</w:t>
      </w:r>
      <w:r>
        <w:t>3</w:t>
      </w:r>
      <w:r>
        <w:t>四分位数が</w:t>
      </w:r>
      <w:r>
        <w:t>7</w:t>
      </w:r>
      <w:r>
        <w:t>であるのは，</w:t>
      </w:r>
      <w:r w:rsidRPr="00CA3A44">
        <w:rPr>
          <w:rFonts w:ascii="ＭＳ 明朝" w:hAnsi="ＭＳ 明朝"/>
        </w:rPr>
        <w:t>(</w:t>
      </w:r>
      <w:r>
        <w:t>イ</w:t>
      </w:r>
      <w:r w:rsidRPr="00CA3A44">
        <w:rPr>
          <w:rFonts w:ascii="ＭＳ 明朝" w:hAnsi="ＭＳ 明朝"/>
        </w:rPr>
        <w:t>)</w:t>
      </w:r>
      <w:r>
        <w:t>である。そのほか，第</w:t>
      </w:r>
      <w:r>
        <w:t>2</w:t>
      </w:r>
      <w:r>
        <w:t>四分位数（中央値）や平均値も一致していることを確認する。</w:t>
      </w:r>
    </w:p>
    <w:p w:rsidR="00172DE2" w:rsidRDefault="00172DE2"/>
    <w:p w:rsidR="00172DE2" w:rsidRDefault="00934645">
      <w:r>
        <w:rPr>
          <w:rStyle w:val="af0"/>
          <w:rFonts w:hint="default"/>
        </w:rPr>
        <w:lastRenderedPageBreak/>
        <w:t>161</w:t>
      </w:r>
    </w:p>
    <w:p w:rsidR="00172DE2" w:rsidRDefault="00934645">
      <w:r>
        <w:rPr>
          <w:rStyle w:val="af0"/>
          <w:rFonts w:hint="default"/>
        </w:rPr>
        <w:t>解答</w:t>
      </w:r>
      <w:r>
        <w:t xml:space="preserve">　</w:t>
      </w:r>
      <w:r w:rsidRPr="007A4FD4">
        <w:rPr>
          <w:rStyle w:val="-"/>
          <w:i/>
        </w:rPr>
        <w:t>b</w:t>
      </w:r>
      <w:r>
        <w:rPr>
          <w:rStyle w:val="ae"/>
          <w:rFonts w:hint="default"/>
        </w:rPr>
        <w:t>→</w:t>
      </w:r>
      <w:r w:rsidRPr="007A4FD4">
        <w:rPr>
          <w:rStyle w:val="-"/>
          <w:i/>
        </w:rPr>
        <w:t>c</w:t>
      </w:r>
      <w:r>
        <w:rPr>
          <w:rStyle w:val="ae"/>
          <w:rFonts w:hint="default"/>
        </w:rPr>
        <w:t>→</w:t>
      </w:r>
      <w:r w:rsidRPr="007A4FD4">
        <w:rPr>
          <w:rStyle w:val="-"/>
          <w:i/>
        </w:rPr>
        <w:t>a</w:t>
      </w:r>
    </w:p>
    <w:p w:rsidR="00172DE2" w:rsidRDefault="00934645">
      <w:r>
        <w:rPr>
          <w:rStyle w:val="af0"/>
          <w:rFonts w:hint="default"/>
        </w:rPr>
        <w:t>解説</w:t>
      </w:r>
    </w:p>
    <w:p w:rsidR="00172DE2" w:rsidRDefault="00934645">
      <w:r>
        <w:t xml:space="preserve">　単純に点数を比較すると，「世界史（</w:t>
      </w:r>
      <w:r>
        <w:rPr>
          <w:i/>
          <w:iCs/>
        </w:rPr>
        <w:t>b</w:t>
      </w:r>
      <w:r>
        <w:t>）</w:t>
      </w:r>
      <w:r w:rsidRPr="00720885">
        <w:rPr>
          <w:rFonts w:ascii="ＭＳ 明朝" w:hAnsi="ＭＳ 明朝"/>
        </w:rPr>
        <w:t>→</w:t>
      </w:r>
      <w:r>
        <w:t>日本史（</w:t>
      </w:r>
      <w:r>
        <w:rPr>
          <w:i/>
          <w:iCs/>
        </w:rPr>
        <w:t>a</w:t>
      </w:r>
      <w:r>
        <w:t>）</w:t>
      </w:r>
      <w:r w:rsidRPr="00720885">
        <w:rPr>
          <w:rFonts w:ascii="ＭＳ 明朝" w:hAnsi="ＭＳ 明朝"/>
        </w:rPr>
        <w:t>→</w:t>
      </w:r>
      <w:r>
        <w:t>地理（</w:t>
      </w:r>
      <w:r>
        <w:rPr>
          <w:i/>
          <w:iCs/>
        </w:rPr>
        <w:t>c</w:t>
      </w:r>
      <w:r>
        <w:t>）」の順番で大きい。しかし，それぞれ平均点と標準偏差が異なるため，単純に点数を比較することができない。そこで，「</w:t>
      </w:r>
      <w:r w:rsidRPr="00720885">
        <w:rPr>
          <w:rFonts w:ascii="ＭＳ 明朝" w:hAnsi="ＭＳ 明朝"/>
        </w:rPr>
        <w:t>(</w:t>
      </w:r>
      <w:r>
        <w:t>点数－平均点</w:t>
      </w:r>
      <w:r w:rsidRPr="00720885">
        <w:rPr>
          <w:rFonts w:ascii="ＭＳ 明朝" w:hAnsi="ＭＳ 明朝"/>
        </w:rPr>
        <w:t>)÷</w:t>
      </w:r>
      <w:r>
        <w:t>標準偏差」を求めて点数を標準化することで，比較が可能となる。各科目の点数を標準化すると次のようになる。</w:t>
      </w:r>
    </w:p>
    <w:p w:rsidR="00172DE2" w:rsidRDefault="00934645" w:rsidP="00310C95">
      <w:pPr>
        <w:ind w:leftChars="300" w:left="630"/>
      </w:pPr>
      <w:r>
        <w:t>日本史（</w:t>
      </w:r>
      <w:r>
        <w:rPr>
          <w:i/>
          <w:iCs/>
        </w:rPr>
        <w:t>a</w:t>
      </w:r>
      <w:r>
        <w:t>）：</w:t>
      </w:r>
      <w:r w:rsidRPr="00720885">
        <w:rPr>
          <w:rFonts w:ascii="ＭＳ 明朝" w:hAnsi="ＭＳ 明朝"/>
        </w:rPr>
        <w:t>(</w:t>
      </w:r>
      <w:r>
        <w:t>76</w:t>
      </w:r>
      <w:r>
        <w:t>－</w:t>
      </w:r>
      <w:r>
        <w:t>76</w:t>
      </w:r>
      <w:r w:rsidRPr="00720885">
        <w:rPr>
          <w:rFonts w:ascii="ＭＳ 明朝" w:hAnsi="ＭＳ 明朝"/>
        </w:rPr>
        <w:t>)÷</w:t>
      </w:r>
      <w:r>
        <w:t>13</w:t>
      </w:r>
      <w:r>
        <w:t>＝</w:t>
      </w:r>
      <w:r>
        <w:t>0.00</w:t>
      </w:r>
    </w:p>
    <w:p w:rsidR="00172DE2" w:rsidRDefault="00934645" w:rsidP="00310C95">
      <w:pPr>
        <w:ind w:leftChars="300" w:left="630"/>
      </w:pPr>
      <w:r>
        <w:t>世界史（</w:t>
      </w:r>
      <w:r>
        <w:rPr>
          <w:i/>
          <w:iCs/>
        </w:rPr>
        <w:t>b</w:t>
      </w:r>
      <w:r>
        <w:t>）：</w:t>
      </w:r>
      <w:r w:rsidRPr="00720885">
        <w:rPr>
          <w:rFonts w:ascii="ＭＳ 明朝" w:hAnsi="ＭＳ 明朝"/>
        </w:rPr>
        <w:t>(</w:t>
      </w:r>
      <w:r>
        <w:t>89</w:t>
      </w:r>
      <w:r>
        <w:t>－</w:t>
      </w:r>
      <w:r>
        <w:t>83</w:t>
      </w:r>
      <w:r w:rsidRPr="00720885">
        <w:rPr>
          <w:rFonts w:ascii="ＭＳ 明朝" w:hAnsi="ＭＳ 明朝"/>
        </w:rPr>
        <w:t>)÷</w:t>
      </w:r>
      <w:r>
        <w:t xml:space="preserve"> 8</w:t>
      </w:r>
      <w:r>
        <w:t>＝</w:t>
      </w:r>
      <w:r>
        <w:t>0.75</w:t>
      </w:r>
    </w:p>
    <w:p w:rsidR="00172DE2" w:rsidRDefault="00934645" w:rsidP="00310C95">
      <w:pPr>
        <w:ind w:leftChars="300" w:left="630"/>
      </w:pPr>
      <w:r>
        <w:t>地　理（</w:t>
      </w:r>
      <w:r>
        <w:rPr>
          <w:i/>
          <w:iCs/>
        </w:rPr>
        <w:t>c</w:t>
      </w:r>
      <w:r>
        <w:t>）：</w:t>
      </w:r>
      <w:r w:rsidRPr="00720885">
        <w:rPr>
          <w:rFonts w:ascii="ＭＳ 明朝" w:hAnsi="ＭＳ 明朝"/>
        </w:rPr>
        <w:t>(</w:t>
      </w:r>
      <w:r>
        <w:t>68</w:t>
      </w:r>
      <w:r>
        <w:t>－</w:t>
      </w:r>
      <w:r>
        <w:t>62</w:t>
      </w:r>
      <w:r w:rsidRPr="00720885">
        <w:rPr>
          <w:rFonts w:ascii="ＭＳ 明朝" w:hAnsi="ＭＳ 明朝"/>
        </w:rPr>
        <w:t>)÷</w:t>
      </w:r>
      <w:r>
        <w:t>23</w:t>
      </w:r>
      <w:r>
        <w:rPr>
          <w:rFonts w:ascii="ＭＳ 明朝" w:hAnsi="ＭＳ 明朝" w:cs="ＭＳ 明朝" w:hint="eastAsia"/>
        </w:rPr>
        <w:t>≒</w:t>
      </w:r>
      <w:r>
        <w:t>0.26</w:t>
      </w:r>
    </w:p>
    <w:p w:rsidR="00172DE2" w:rsidRDefault="00934645">
      <w:r>
        <w:t xml:space="preserve">　よって，標準化した値を大きい順に並べると，「</w:t>
      </w:r>
      <w:r>
        <w:rPr>
          <w:i/>
          <w:iCs/>
        </w:rPr>
        <w:t>b</w:t>
      </w:r>
      <w:r>
        <w:t>→</w:t>
      </w:r>
      <w:r>
        <w:rPr>
          <w:i/>
          <w:iCs/>
        </w:rPr>
        <w:t>c</w:t>
      </w:r>
      <w:r>
        <w:t>→</w:t>
      </w:r>
      <w:r>
        <w:rPr>
          <w:i/>
          <w:iCs/>
        </w:rPr>
        <w:t>a</w:t>
      </w:r>
      <w:r>
        <w:t>」となる。なお，標準化した値に</w:t>
      </w:r>
      <w:r>
        <w:t>10</w:t>
      </w:r>
      <w:r>
        <w:t>をかけて</w:t>
      </w:r>
      <w:r>
        <w:t>50</w:t>
      </w:r>
      <w:r>
        <w:t>を足した値が偏差値である。日本史，世界史，地理の偏差値を計算すると，それぞれ</w:t>
      </w:r>
      <w:r>
        <w:t>50.0</w:t>
      </w:r>
      <w:r>
        <w:t>，</w:t>
      </w:r>
      <w:r>
        <w:t>57.5</w:t>
      </w:r>
      <w:r>
        <w:t>，</w:t>
      </w:r>
      <w:r>
        <w:t>52.6</w:t>
      </w:r>
      <w:r>
        <w:t>となる。</w:t>
      </w:r>
    </w:p>
    <w:p w:rsidR="00172DE2" w:rsidRDefault="00172DE2"/>
    <w:p w:rsidR="00172DE2" w:rsidRDefault="00934645">
      <w:r>
        <w:rPr>
          <w:rStyle w:val="af0"/>
          <w:rFonts w:hint="default"/>
        </w:rPr>
        <w:t>162</w:t>
      </w:r>
    </w:p>
    <w:p w:rsidR="00172DE2" w:rsidRDefault="00934645">
      <w:r>
        <w:rPr>
          <w:rStyle w:val="af0"/>
          <w:rFonts w:hint="default"/>
        </w:rPr>
        <w:t>解答</w:t>
      </w:r>
      <w:r>
        <w:t xml:space="preserve">　</w:t>
      </w:r>
      <w:r>
        <w:rPr>
          <w:rStyle w:val="ae"/>
          <w:rFonts w:hint="default"/>
        </w:rPr>
        <w:t>⑴　(ア)　　⑵　(イ)　　⑶　(ア)　　⑷　(ア)　　⑸　(ウ)　　⑹　(ウ)</w:t>
      </w:r>
    </w:p>
    <w:p w:rsidR="00172DE2" w:rsidRDefault="00934645">
      <w:r>
        <w:rPr>
          <w:rStyle w:val="af0"/>
          <w:rFonts w:hint="default"/>
        </w:rPr>
        <w:t>解説</w:t>
      </w:r>
    </w:p>
    <w:p w:rsidR="00172DE2" w:rsidRDefault="00934645" w:rsidP="00310C95">
      <w:pPr>
        <w:ind w:left="210" w:hangingChars="100" w:hanging="210"/>
      </w:pPr>
      <w:r>
        <w:rPr>
          <w:rFonts w:ascii="ＭＳ 明朝" w:hAnsi="ＭＳ 明朝" w:cs="ＭＳ 明朝" w:hint="eastAsia"/>
        </w:rPr>
        <w:t>⑴</w:t>
      </w:r>
      <w:r>
        <w:t xml:space="preserve">　正の相関。一般に，身長が高くなると靴（足）のサイズも大きくなる。</w:t>
      </w:r>
    </w:p>
    <w:p w:rsidR="00172DE2" w:rsidRDefault="00934645" w:rsidP="00310C95">
      <w:pPr>
        <w:ind w:left="210" w:hangingChars="100" w:hanging="210"/>
      </w:pPr>
      <w:r>
        <w:rPr>
          <w:rFonts w:ascii="ＭＳ 明朝" w:hAnsi="ＭＳ 明朝" w:cs="ＭＳ 明朝" w:hint="eastAsia"/>
        </w:rPr>
        <w:t>⑵</w:t>
      </w:r>
      <w:r>
        <w:t xml:space="preserve">　相関なし。体重とテストの順位の間に関連性はない。</w:t>
      </w:r>
    </w:p>
    <w:p w:rsidR="00172DE2" w:rsidRDefault="00934645" w:rsidP="00310C95">
      <w:pPr>
        <w:ind w:left="210" w:hangingChars="100" w:hanging="210"/>
      </w:pPr>
      <w:r>
        <w:rPr>
          <w:rFonts w:ascii="ＭＳ 明朝" w:hAnsi="ＭＳ 明朝" w:cs="ＭＳ 明朝" w:hint="eastAsia"/>
        </w:rPr>
        <w:t>⑶</w:t>
      </w:r>
      <w:r>
        <w:t xml:space="preserve">　正の相関。一般に，収入額に比例して支出額も増える傾向にある。</w:t>
      </w:r>
    </w:p>
    <w:p w:rsidR="00172DE2" w:rsidRDefault="00934645" w:rsidP="00310C95">
      <w:pPr>
        <w:ind w:left="210" w:hangingChars="100" w:hanging="210"/>
      </w:pPr>
      <w:r>
        <w:rPr>
          <w:rFonts w:ascii="ＭＳ 明朝" w:hAnsi="ＭＳ 明朝" w:cs="ＭＳ 明朝" w:hint="eastAsia"/>
        </w:rPr>
        <w:t>⑷</w:t>
      </w:r>
      <w:r>
        <w:t xml:space="preserve">　正の相関。車のスピードが速くなると，制動距離（ブレーキをかけてから止まるまでの距離）は伸びる。</w:t>
      </w:r>
    </w:p>
    <w:p w:rsidR="00172DE2" w:rsidRDefault="00934645" w:rsidP="00310C95">
      <w:pPr>
        <w:ind w:left="210" w:hangingChars="100" w:hanging="210"/>
      </w:pPr>
      <w:r>
        <w:rPr>
          <w:rFonts w:ascii="ＭＳ 明朝" w:hAnsi="ＭＳ 明朝" w:cs="ＭＳ 明朝" w:hint="eastAsia"/>
        </w:rPr>
        <w:t>⑸</w:t>
      </w:r>
      <w:r>
        <w:t xml:space="preserve">　負の相関。一般に，平均気温が高くなるほど，積雪日数は少なくなる（例えば，沖縄で雪が降ることはほぼない）。</w:t>
      </w:r>
    </w:p>
    <w:p w:rsidR="00172DE2" w:rsidRDefault="00934645" w:rsidP="00310C95">
      <w:pPr>
        <w:ind w:left="210" w:hangingChars="100" w:hanging="210"/>
      </w:pPr>
      <w:r>
        <w:rPr>
          <w:rFonts w:ascii="ＭＳ 明朝" w:hAnsi="ＭＳ 明朝" w:cs="ＭＳ 明朝" w:hint="eastAsia"/>
        </w:rPr>
        <w:t>⑹</w:t>
      </w:r>
      <w:r>
        <w:t xml:space="preserve">　負の相関。緯度が高くなるほど，平均気温は下がる（例えば，東京よりも北海道のほうが気温は低い）。</w:t>
      </w:r>
    </w:p>
    <w:p w:rsidR="00172DE2" w:rsidRDefault="00172DE2"/>
    <w:p w:rsidR="00172DE2" w:rsidRDefault="00934645">
      <w:r>
        <w:rPr>
          <w:rStyle w:val="af0"/>
          <w:rFonts w:hint="default"/>
        </w:rPr>
        <w:t>163</w:t>
      </w:r>
    </w:p>
    <w:p w:rsidR="00172DE2" w:rsidRDefault="00934645">
      <w:r>
        <w:rPr>
          <w:rStyle w:val="af0"/>
          <w:rFonts w:hint="default"/>
        </w:rPr>
        <w:t>解答</w:t>
      </w:r>
      <w:r>
        <w:t xml:space="preserve">　</w:t>
      </w:r>
      <w:r>
        <w:rPr>
          <w:rStyle w:val="ae"/>
          <w:rFonts w:hint="default"/>
        </w:rPr>
        <w:t>⑴　(ウ)　　⑵　(ア)　　⑶　(イ)</w:t>
      </w:r>
    </w:p>
    <w:p w:rsidR="00172DE2" w:rsidRDefault="00934645">
      <w:r>
        <w:rPr>
          <w:rStyle w:val="af0"/>
          <w:rFonts w:hint="default"/>
        </w:rPr>
        <w:t>解説</w:t>
      </w:r>
    </w:p>
    <w:p w:rsidR="00172DE2" w:rsidRDefault="00934645">
      <w:r>
        <w:t xml:space="preserve">　時系列データの傾向を調べるには，細かな変動を取り除いておもな動きを明らかにするための平滑化などの方法がある。平滑化の手法である移動平均法は，一定時間範囲のデータの平均値をその範囲の代表値とする方法である（一定時間範囲は任意の区間である）。例えば，一定時間範囲を</w:t>
      </w:r>
      <w:r>
        <w:t>3</w:t>
      </w:r>
      <w:r>
        <w:t>年間としたとき，移動平均法は，ある年を中心とした</w:t>
      </w:r>
      <w:r>
        <w:t>3</w:t>
      </w:r>
      <w:r>
        <w:t>年間の平均値をその年の移動平均値とする。一方，移動中央値法は，</w:t>
      </w:r>
      <w:r>
        <w:t>3</w:t>
      </w:r>
      <w:r>
        <w:t>年間のデータの中央値をその範囲の代表値とする方法である。移動中央値法では，大きく外れた値は中央値にならないため，移動中央値法は外れ値の影響を受けにくいという特徴がある。</w:t>
      </w:r>
    </w:p>
    <w:p w:rsidR="00172DE2" w:rsidRDefault="00934645">
      <w:r>
        <w:lastRenderedPageBreak/>
        <w:t xml:space="preserve">　これらを踏まえてグラフを見ると，例えば</w:t>
      </w:r>
      <w:r>
        <w:t>1980</w:t>
      </w:r>
      <w:r>
        <w:t>年と</w:t>
      </w:r>
      <w:r>
        <w:t>1981</w:t>
      </w:r>
      <w:r>
        <w:t>年の二つの年に</w:t>
      </w:r>
      <w:r w:rsidRPr="00310C95">
        <w:rPr>
          <w:rFonts w:ascii="ＭＳ 明朝" w:hAnsi="ＭＳ 明朝"/>
        </w:rPr>
        <w:t>(</w:t>
      </w:r>
      <w:r>
        <w:t>ア</w:t>
      </w:r>
      <w:r w:rsidRPr="00310C95">
        <w:rPr>
          <w:rFonts w:ascii="ＭＳ 明朝" w:hAnsi="ＭＳ 明朝"/>
        </w:rPr>
        <w:t>)</w:t>
      </w:r>
      <w:r>
        <w:t>と</w:t>
      </w:r>
      <w:r w:rsidRPr="00310C95">
        <w:rPr>
          <w:rFonts w:ascii="ＭＳ 明朝" w:hAnsi="ＭＳ 明朝"/>
        </w:rPr>
        <w:t>(</w:t>
      </w:r>
      <w:r>
        <w:t>イ</w:t>
      </w:r>
      <w:r w:rsidRPr="00310C95">
        <w:rPr>
          <w:rFonts w:ascii="ＭＳ 明朝" w:hAnsi="ＭＳ 明朝"/>
        </w:rPr>
        <w:t>)</w:t>
      </w:r>
      <w:r>
        <w:t>のグラフの点がないことから，一定時間範囲は</w:t>
      </w:r>
      <w:r>
        <w:t>5</w:t>
      </w:r>
      <w:r>
        <w:t>年間であること，</w:t>
      </w:r>
      <w:r w:rsidRPr="00310C95">
        <w:rPr>
          <w:rFonts w:ascii="ＭＳ 明朝" w:hAnsi="ＭＳ 明朝"/>
        </w:rPr>
        <w:t>(</w:t>
      </w:r>
      <w:r>
        <w:t>ウ</w:t>
      </w:r>
      <w:r w:rsidRPr="00310C95">
        <w:rPr>
          <w:rFonts w:ascii="ＭＳ 明朝" w:hAnsi="ＭＳ 明朝"/>
        </w:rPr>
        <w:t>)</w:t>
      </w:r>
      <w:r>
        <w:t>が平均気温（元データ）であると判断できる。</w:t>
      </w:r>
    </w:p>
    <w:p w:rsidR="00172DE2" w:rsidRDefault="00934645">
      <w:r>
        <w:t xml:space="preserve">　次に，グラフにおける移動平均値と移動中央値の見分け方として，一定時間範囲のデータが奇数個であり，かつ中央値が必ず元のデータのいずれかの値になる場合には，その中央値がグラフ上の点と一致しているかどうかを手がかりに判断することができる。</w:t>
      </w:r>
    </w:p>
    <w:p w:rsidR="00172DE2" w:rsidRDefault="00934645">
      <w:r>
        <w:t xml:space="preserve">　例えば，グラフにおいて</w:t>
      </w:r>
      <w:r>
        <w:t>2000</w:t>
      </w:r>
      <w:r>
        <w:t>年から</w:t>
      </w:r>
      <w:r>
        <w:t>2004</w:t>
      </w:r>
      <w:r>
        <w:t>年までの</w:t>
      </w:r>
      <w:r>
        <w:t>5</w:t>
      </w:r>
      <w:r>
        <w:t>年間を一定時間範囲で考えると，</w:t>
      </w:r>
      <w:r w:rsidRPr="00720885">
        <w:rPr>
          <w:rFonts w:ascii="ＭＳ 明朝" w:hAnsi="ＭＳ 明朝"/>
          <w:color w:val="000000"/>
        </w:rPr>
        <w:t>●</w:t>
      </w:r>
      <w:r>
        <w:t>と平均気温</w:t>
      </w:r>
      <w:r>
        <w:rPr>
          <w:rFonts w:ascii="ＭＳ 明朝" w:hAnsi="ＭＳ 明朝" w:cs="ＭＳ 明朝" w:hint="eastAsia"/>
          <w:color w:val="000000"/>
        </w:rPr>
        <w:t>◆</w:t>
      </w:r>
      <w:r>
        <w:t>が重なっている年はないが，</w:t>
      </w:r>
      <w:r w:rsidRPr="00720885">
        <w:rPr>
          <w:rFonts w:ascii="ＭＳ 明朝" w:hAnsi="ＭＳ 明朝"/>
          <w:color w:val="000000"/>
        </w:rPr>
        <w:t>■</w:t>
      </w:r>
      <w:r>
        <w:t>は平均気温</w:t>
      </w:r>
      <w:r>
        <w:rPr>
          <w:rFonts w:ascii="ＭＳ 明朝" w:hAnsi="ＭＳ 明朝" w:cs="ＭＳ 明朝" w:hint="eastAsia"/>
          <w:color w:val="000000"/>
        </w:rPr>
        <w:t>◆</w:t>
      </w:r>
      <w:r>
        <w:t>と</w:t>
      </w:r>
      <w:r>
        <w:t>2002</w:t>
      </w:r>
      <w:r>
        <w:t>年と</w:t>
      </w:r>
      <w:r>
        <w:t>2003</w:t>
      </w:r>
      <w:r>
        <w:t>年の</w:t>
      </w:r>
      <w:r>
        <w:t>2</w:t>
      </w:r>
      <w:r>
        <w:t>箇所で重なっていることがわかる。</w:t>
      </w:r>
    </w:p>
    <w:p w:rsidR="00172DE2" w:rsidRDefault="00934645">
      <w:r>
        <w:t xml:space="preserve">　そのため，この場合は</w:t>
      </w:r>
      <w:r w:rsidRPr="00720885">
        <w:rPr>
          <w:rFonts w:ascii="ＭＳ 明朝" w:hAnsi="ＭＳ 明朝"/>
          <w:color w:val="000000"/>
        </w:rPr>
        <w:t>●</w:t>
      </w:r>
      <w:r>
        <w:t>が移動平均値，</w:t>
      </w:r>
      <w:r w:rsidRPr="00720885">
        <w:rPr>
          <w:rFonts w:ascii="ＭＳ 明朝" w:hAnsi="ＭＳ 明朝"/>
          <w:color w:val="000000"/>
        </w:rPr>
        <w:t>■</w:t>
      </w:r>
      <w:r>
        <w:t>が移動中央値であると判断できる。</w:t>
      </w:r>
    </w:p>
    <w:p w:rsidR="00172DE2" w:rsidRDefault="00934645">
      <w:r>
        <w:t xml:space="preserve">　ただし，一般には移動平均値と移動中央値は元のデータと一致するとは限らないため，常にこの方法で区別できるわけではない。</w:t>
      </w:r>
    </w:p>
    <w:p w:rsidR="00720885" w:rsidRDefault="00720885" w:rsidP="00720885">
      <w:r>
        <w:rPr>
          <w:rFonts w:hint="eastAsia"/>
          <w:noProof/>
        </w:rPr>
        <w:drawing>
          <wp:inline distT="0" distB="0" distL="0" distR="0" wp14:anchorId="76C83108" wp14:editId="790DF1DE">
            <wp:extent cx="1377696" cy="896112"/>
            <wp:effectExtent l="0" t="0" r="0" b="0"/>
            <wp:docPr id="9" name="図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K6章-165-01.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77696" cy="896112"/>
                    </a:xfrm>
                    <a:prstGeom prst="rect">
                      <a:avLst/>
                    </a:prstGeom>
                  </pic:spPr>
                </pic:pic>
              </a:graphicData>
            </a:graphic>
          </wp:inline>
        </w:drawing>
      </w:r>
    </w:p>
    <w:p w:rsidR="00172DE2" w:rsidRDefault="00172DE2"/>
    <w:p w:rsidR="00172DE2" w:rsidRDefault="00934645">
      <w:r>
        <w:rPr>
          <w:rStyle w:val="af0"/>
          <w:rFonts w:hint="default"/>
        </w:rPr>
        <w:t>164</w:t>
      </w:r>
    </w:p>
    <w:p w:rsidR="00172DE2" w:rsidRDefault="00934645">
      <w:r>
        <w:rPr>
          <w:rStyle w:val="af0"/>
          <w:rFonts w:hint="default"/>
        </w:rPr>
        <w:t>解答</w:t>
      </w:r>
      <w:r>
        <w:t xml:space="preserve">　</w:t>
      </w:r>
      <w:r w:rsidRPr="00CC57A3">
        <w:rPr>
          <w:rStyle w:val="-"/>
        </w:rPr>
        <w:t>1141</w:t>
      </w:r>
      <w:r>
        <w:rPr>
          <w:rStyle w:val="ae"/>
          <w:rFonts w:hint="default"/>
        </w:rPr>
        <w:t>件</w:t>
      </w:r>
    </w:p>
    <w:p w:rsidR="00172DE2" w:rsidRDefault="00934645">
      <w:r>
        <w:rPr>
          <w:rStyle w:val="af0"/>
          <w:rFonts w:hint="default"/>
        </w:rPr>
        <w:t>解説</w:t>
      </w:r>
    </w:p>
    <w:p w:rsidR="00172DE2" w:rsidRDefault="00934645">
      <w:r>
        <w:t xml:space="preserve">　散布図より，「</w:t>
      </w:r>
      <w:r>
        <w:t>SNS</w:t>
      </w:r>
      <w:r>
        <w:t>発信件数」と「</w:t>
      </w:r>
      <w:r>
        <w:t>Web</w:t>
      </w:r>
      <w:r>
        <w:t>サイト訪問件数」には正の相関があることがわかる。この二つの数の関係を直線関係と仮定して近似した式が，</w:t>
      </w:r>
      <w:r>
        <w:rPr>
          <w:i/>
          <w:iCs/>
        </w:rPr>
        <w:t>y</w:t>
      </w:r>
      <w:r>
        <w:t>＝</w:t>
      </w:r>
      <w:r>
        <w:t>22.49</w:t>
      </w:r>
      <w:r>
        <w:rPr>
          <w:i/>
          <w:iCs/>
        </w:rPr>
        <w:t>x</w:t>
      </w:r>
      <w:r>
        <w:t>＋</w:t>
      </w:r>
      <w:r>
        <w:t>16.932</w:t>
      </w:r>
      <w:r>
        <w:t>となる。ここで，回帰直線の</w:t>
      </w:r>
      <w:r>
        <w:rPr>
          <w:i/>
          <w:iCs/>
        </w:rPr>
        <w:t>x</w:t>
      </w:r>
      <w:r>
        <w:t>の値が「</w:t>
      </w:r>
      <w:r>
        <w:t>SNS</w:t>
      </w:r>
      <w:r>
        <w:t>発信件数」，</w:t>
      </w:r>
      <w:r>
        <w:rPr>
          <w:i/>
          <w:iCs/>
        </w:rPr>
        <w:t>y</w:t>
      </w:r>
      <w:r>
        <w:t>の値が「</w:t>
      </w:r>
      <w:r>
        <w:t>Web</w:t>
      </w:r>
      <w:r>
        <w:t>サイト訪問件数」を表しているため，この式に</w:t>
      </w:r>
      <w:r>
        <w:rPr>
          <w:i/>
          <w:iCs/>
        </w:rPr>
        <w:t>x</w:t>
      </w:r>
      <w:r>
        <w:t>＝</w:t>
      </w:r>
      <w:r>
        <w:t>50</w:t>
      </w:r>
      <w:r>
        <w:t>を代入すると，</w:t>
      </w:r>
      <w:r>
        <w:rPr>
          <w:i/>
          <w:iCs/>
        </w:rPr>
        <w:t>y</w:t>
      </w:r>
      <w:r>
        <w:t>＝</w:t>
      </w:r>
      <w:r>
        <w:t>22.49</w:t>
      </w:r>
      <w:r w:rsidRPr="00720885">
        <w:rPr>
          <w:rFonts w:ascii="ＭＳ 明朝" w:hAnsi="ＭＳ 明朝"/>
        </w:rPr>
        <w:t>×</w:t>
      </w:r>
      <w:r>
        <w:t>50</w:t>
      </w:r>
      <w:r>
        <w:t>＋</w:t>
      </w:r>
      <w:r>
        <w:t>16.932</w:t>
      </w:r>
      <w:r>
        <w:t>＝</w:t>
      </w:r>
      <w:r>
        <w:t>1141.432</w:t>
      </w:r>
      <w:r>
        <w:t>となる。そのため，「</w:t>
      </w:r>
      <w:r>
        <w:t>Web</w:t>
      </w:r>
      <w:r>
        <w:t>サイト訪問件数」は，小数第</w:t>
      </w:r>
      <w:r>
        <w:t>1</w:t>
      </w:r>
      <w:r>
        <w:t>位を四捨五入して</w:t>
      </w:r>
      <w:r>
        <w:t>1141</w:t>
      </w:r>
      <w:r>
        <w:t>件と予測できる。</w:t>
      </w:r>
    </w:p>
    <w:p w:rsidR="00172DE2" w:rsidRDefault="00172DE2"/>
    <w:p w:rsidR="00172DE2" w:rsidRDefault="00934645">
      <w:r>
        <w:rPr>
          <w:rStyle w:val="af0"/>
          <w:rFonts w:hint="default"/>
        </w:rPr>
        <w:t>165</w:t>
      </w:r>
    </w:p>
    <w:p w:rsidR="00172DE2" w:rsidRDefault="00934645">
      <w:r>
        <w:rPr>
          <w:rStyle w:val="af0"/>
          <w:rFonts w:hint="default"/>
        </w:rPr>
        <w:t>解答</w:t>
      </w:r>
      <w:r>
        <w:t xml:space="preserve">　</w:t>
      </w:r>
      <w:r>
        <w:rPr>
          <w:rStyle w:val="ae"/>
          <w:rFonts w:hint="default"/>
        </w:rPr>
        <w:t>⑴　○　　⑵　×　　⑶　×　　⑷　○　　⑸　○</w:t>
      </w:r>
    </w:p>
    <w:p w:rsidR="00172DE2" w:rsidRDefault="00934645">
      <w:r>
        <w:rPr>
          <w:rStyle w:val="af0"/>
          <w:rFonts w:hint="default"/>
        </w:rPr>
        <w:t>解説</w:t>
      </w:r>
    </w:p>
    <w:p w:rsidR="00172DE2" w:rsidRDefault="00934645" w:rsidP="00F663BC">
      <w:pPr>
        <w:ind w:left="210" w:hangingChars="100" w:hanging="210"/>
      </w:pPr>
      <w:r>
        <w:rPr>
          <w:rFonts w:ascii="ＭＳ 明朝" w:hAnsi="ＭＳ 明朝" w:cs="ＭＳ 明朝" w:hint="eastAsia"/>
        </w:rPr>
        <w:t>⑴</w:t>
      </w:r>
      <w:r>
        <w:t xml:space="preserve">　適当である。課題考査と中間考査の最大値はともに</w:t>
      </w:r>
      <w:r>
        <w:t>80</w:t>
      </w:r>
      <w:r>
        <w:t>である。</w:t>
      </w:r>
    </w:p>
    <w:p w:rsidR="00172DE2" w:rsidRDefault="00934645" w:rsidP="00F663BC">
      <w:pPr>
        <w:ind w:left="210" w:hangingChars="100" w:hanging="210"/>
      </w:pPr>
      <w:r>
        <w:rPr>
          <w:rFonts w:ascii="ＭＳ 明朝" w:hAnsi="ＭＳ 明朝" w:cs="ＭＳ 明朝" w:hint="eastAsia"/>
        </w:rPr>
        <w:t>⑵</w:t>
      </w:r>
      <w:r>
        <w:t xml:space="preserve">　適当でない。課題考査の中央値は</w:t>
      </w:r>
      <w:r>
        <w:t>20</w:t>
      </w:r>
      <w:r>
        <w:t>，期末考査の中央値は</w:t>
      </w:r>
      <w:r>
        <w:t>60</w:t>
      </w:r>
      <w:r>
        <w:t>であるため，その差は</w:t>
      </w:r>
      <w:r>
        <w:t>40</w:t>
      </w:r>
      <w:r>
        <w:t>である。</w:t>
      </w:r>
    </w:p>
    <w:p w:rsidR="00172DE2" w:rsidRDefault="00934645" w:rsidP="00F663BC">
      <w:pPr>
        <w:ind w:left="210" w:hangingChars="100" w:hanging="210"/>
      </w:pPr>
      <w:r>
        <w:rPr>
          <w:rFonts w:ascii="ＭＳ 明朝" w:hAnsi="ＭＳ 明朝" w:cs="ＭＳ 明朝" w:hint="eastAsia"/>
        </w:rPr>
        <w:t>⑶</w:t>
      </w:r>
      <w:r>
        <w:t xml:space="preserve">　適当でない。課題考査の</w:t>
      </w:r>
      <w:r>
        <w:t>40</w:t>
      </w:r>
      <w:r>
        <w:t>以上の値を取るデータ数には「ひげ」の上部が該当するため，</w:t>
      </w:r>
      <w:r>
        <w:t>25</w:t>
      </w:r>
      <w:r>
        <w:t>程度である。</w:t>
      </w:r>
    </w:p>
    <w:p w:rsidR="00172DE2" w:rsidRDefault="00934645" w:rsidP="00F663BC">
      <w:pPr>
        <w:ind w:left="210" w:hangingChars="100" w:hanging="210"/>
      </w:pPr>
      <w:r>
        <w:rPr>
          <w:rFonts w:ascii="ＭＳ 明朝" w:hAnsi="ＭＳ 明朝" w:cs="ＭＳ 明朝" w:hint="eastAsia"/>
        </w:rPr>
        <w:t>⑷</w:t>
      </w:r>
      <w:r>
        <w:t xml:space="preserve">　適当である。箱ひげ図のデータの総数が等しいため，箱の中に含まれるデータ数も同じである。</w:t>
      </w:r>
    </w:p>
    <w:p w:rsidR="00172DE2" w:rsidRDefault="00934645" w:rsidP="00F663BC">
      <w:pPr>
        <w:ind w:left="210" w:hangingChars="100" w:hanging="210"/>
      </w:pPr>
      <w:r>
        <w:rPr>
          <w:rFonts w:ascii="ＭＳ 明朝" w:hAnsi="ＭＳ 明朝" w:cs="ＭＳ 明朝" w:hint="eastAsia"/>
        </w:rPr>
        <w:t>⑸</w:t>
      </w:r>
      <w:r>
        <w:t xml:space="preserve">　適当である。</w:t>
      </w:r>
      <w:r>
        <w:t>40</w:t>
      </w:r>
      <w:r>
        <w:t>以上の値を取るデータ数は，課題考査が</w:t>
      </w:r>
      <w:r>
        <w:t>25</w:t>
      </w:r>
      <w:r>
        <w:t>，期末考査が</w:t>
      </w:r>
      <w:r>
        <w:t>75</w:t>
      </w:r>
      <w:r>
        <w:t>であるため，約</w:t>
      </w:r>
      <w:r>
        <w:t>3</w:t>
      </w:r>
      <w:r>
        <w:t>倍である。</w:t>
      </w:r>
    </w:p>
    <w:p w:rsidR="00172DE2" w:rsidRDefault="00172DE2"/>
    <w:p w:rsidR="00172DE2" w:rsidRDefault="00934645">
      <w:r>
        <w:rPr>
          <w:rStyle w:val="af0"/>
          <w:rFonts w:hint="default"/>
        </w:rPr>
        <w:lastRenderedPageBreak/>
        <w:t>166</w:t>
      </w:r>
    </w:p>
    <w:p w:rsidR="00172DE2" w:rsidRDefault="00934645">
      <w:r>
        <w:rPr>
          <w:rStyle w:val="af0"/>
          <w:rFonts w:hint="default"/>
        </w:rPr>
        <w:t>解答</w:t>
      </w:r>
      <w:r>
        <w:t xml:space="preserve">　</w:t>
      </w:r>
      <w:r>
        <w:rPr>
          <w:rStyle w:val="ae"/>
          <w:rFonts w:hint="default"/>
        </w:rPr>
        <w:t>⑴　(ウ)　　⑵　(ア)　　⑶　(カ)</w:t>
      </w:r>
    </w:p>
    <w:p w:rsidR="00172DE2" w:rsidRDefault="00934645">
      <w:r>
        <w:rPr>
          <w:rStyle w:val="af0"/>
          <w:rFonts w:hint="default"/>
        </w:rPr>
        <w:t>解説</w:t>
      </w:r>
    </w:p>
    <w:p w:rsidR="00172DE2" w:rsidRDefault="00934645" w:rsidP="00B05C81">
      <w:pPr>
        <w:ind w:leftChars="200" w:left="420"/>
      </w:pPr>
      <w:r>
        <w:t>左側のグラフ：平均値と中央値について，</w:t>
      </w:r>
      <w:r w:rsidRPr="00B05C81">
        <w:rPr>
          <w:rFonts w:ascii="ＭＳ 明朝" w:hAnsi="ＭＳ 明朝"/>
        </w:rPr>
        <w:t>(</w:t>
      </w:r>
      <w:r>
        <w:t>ア</w:t>
      </w:r>
      <w:r w:rsidRPr="00B05C81">
        <w:rPr>
          <w:rFonts w:ascii="ＭＳ 明朝" w:hAnsi="ＭＳ 明朝"/>
        </w:rPr>
        <w:t>)</w:t>
      </w:r>
      <w:r>
        <w:t>は</w:t>
      </w:r>
      <w:r>
        <w:t>A</w:t>
      </w:r>
      <w:r>
        <w:t>よりも小さく，</w:t>
      </w:r>
      <w:r w:rsidRPr="00B05C81">
        <w:rPr>
          <w:rFonts w:ascii="ＭＳ 明朝" w:hAnsi="ＭＳ 明朝"/>
        </w:rPr>
        <w:t>(</w:t>
      </w:r>
      <w:r>
        <w:t>イ</w:t>
      </w:r>
      <w:r w:rsidRPr="00B05C81">
        <w:rPr>
          <w:rFonts w:ascii="ＭＳ 明朝" w:hAnsi="ＭＳ 明朝"/>
        </w:rPr>
        <w:t>)</w:t>
      </w:r>
      <w:r>
        <w:t>は</w:t>
      </w:r>
      <w:r>
        <w:t>A</w:t>
      </w:r>
      <w:r>
        <w:t>よりも大きい。</w:t>
      </w:r>
    </w:p>
    <w:p w:rsidR="00172DE2" w:rsidRDefault="00934645" w:rsidP="00B05C81">
      <w:pPr>
        <w:ind w:leftChars="200" w:left="420"/>
      </w:pPr>
      <w:r>
        <w:t>中央のグラフ：標準偏差について，</w:t>
      </w:r>
      <w:r w:rsidRPr="00B05C81">
        <w:rPr>
          <w:rFonts w:ascii="ＭＳ 明朝" w:hAnsi="ＭＳ 明朝"/>
        </w:rPr>
        <w:t>(</w:t>
      </w:r>
      <w:r>
        <w:t>ウ</w:t>
      </w:r>
      <w:r w:rsidRPr="00B05C81">
        <w:rPr>
          <w:rFonts w:ascii="ＭＳ 明朝" w:hAnsi="ＭＳ 明朝"/>
        </w:rPr>
        <w:t>)</w:t>
      </w:r>
      <w:r>
        <w:t>は</w:t>
      </w:r>
      <w:r>
        <w:t>A</w:t>
      </w:r>
      <w:r>
        <w:t>よりも小さく，</w:t>
      </w:r>
      <w:r w:rsidRPr="00B05C81">
        <w:rPr>
          <w:rFonts w:ascii="ＭＳ 明朝" w:hAnsi="ＭＳ 明朝"/>
        </w:rPr>
        <w:t>(</w:t>
      </w:r>
      <w:r>
        <w:t>エ</w:t>
      </w:r>
      <w:r w:rsidRPr="00B05C81">
        <w:rPr>
          <w:rFonts w:ascii="ＭＳ 明朝" w:hAnsi="ＭＳ 明朝"/>
        </w:rPr>
        <w:t>)</w:t>
      </w:r>
      <w:r>
        <w:t>は</w:t>
      </w:r>
      <w:r>
        <w:t>A</w:t>
      </w:r>
      <w:r>
        <w:t>よりも大きい。</w:t>
      </w:r>
    </w:p>
    <w:p w:rsidR="00172DE2" w:rsidRDefault="00934645" w:rsidP="00B05C81">
      <w:pPr>
        <w:ind w:leftChars="200" w:left="420"/>
      </w:pPr>
      <w:r>
        <w:t>右側のグラフ：平均値，中央値，標準偏差について，</w:t>
      </w:r>
      <w:r w:rsidRPr="00B05C81">
        <w:rPr>
          <w:rFonts w:ascii="ＭＳ 明朝" w:hAnsi="ＭＳ 明朝"/>
        </w:rPr>
        <w:t>(</w:t>
      </w:r>
      <w:r>
        <w:t>オ</w:t>
      </w:r>
      <w:r w:rsidRPr="00B05C81">
        <w:rPr>
          <w:rFonts w:ascii="ＭＳ 明朝" w:hAnsi="ＭＳ 明朝"/>
        </w:rPr>
        <w:t>)</w:t>
      </w:r>
      <w:r>
        <w:t>は</w:t>
      </w:r>
      <w:r>
        <w:t>A</w:t>
      </w:r>
      <w:r>
        <w:t>よりも小さく，</w:t>
      </w:r>
      <w:r w:rsidRPr="00B05C81">
        <w:rPr>
          <w:rFonts w:ascii="ＭＳ 明朝" w:hAnsi="ＭＳ 明朝"/>
        </w:rPr>
        <w:t>(</w:t>
      </w:r>
      <w:r>
        <w:t>カ</w:t>
      </w:r>
      <w:r w:rsidRPr="00B05C81">
        <w:rPr>
          <w:rFonts w:ascii="ＭＳ 明朝" w:hAnsi="ＭＳ 明朝"/>
        </w:rPr>
        <w:t>)</w:t>
      </w:r>
      <w:r>
        <w:t>は</w:t>
      </w:r>
      <w:r>
        <w:t>A</w:t>
      </w:r>
      <w:r>
        <w:t>よりも大きい。</w:t>
      </w:r>
    </w:p>
    <w:p w:rsidR="00172DE2" w:rsidRDefault="00934645">
      <w:r>
        <w:t xml:space="preserve">　これらを踏まえると，</w:t>
      </w:r>
      <w:r>
        <w:rPr>
          <w:rFonts w:ascii="ＭＳ 明朝" w:hAnsi="ＭＳ 明朝" w:cs="ＭＳ 明朝" w:hint="eastAsia"/>
        </w:rPr>
        <w:t>⑴</w:t>
      </w:r>
      <w:r>
        <w:t>は</w:t>
      </w:r>
      <w:r w:rsidRPr="00B05C81">
        <w:rPr>
          <w:rFonts w:ascii="ＭＳ 明朝" w:hAnsi="ＭＳ 明朝"/>
        </w:rPr>
        <w:t>(</w:t>
      </w:r>
      <w:r>
        <w:t>ウ</w:t>
      </w:r>
      <w:r w:rsidRPr="00B05C81">
        <w:rPr>
          <w:rFonts w:ascii="ＭＳ 明朝" w:hAnsi="ＭＳ 明朝"/>
        </w:rPr>
        <w:t>)</w:t>
      </w:r>
      <w:r>
        <w:t>，</w:t>
      </w:r>
      <w:r>
        <w:rPr>
          <w:rFonts w:ascii="ＭＳ 明朝" w:hAnsi="ＭＳ 明朝" w:cs="ＭＳ 明朝" w:hint="eastAsia"/>
        </w:rPr>
        <w:t>⑵</w:t>
      </w:r>
      <w:r>
        <w:t>は</w:t>
      </w:r>
      <w:r w:rsidRPr="00B05C81">
        <w:rPr>
          <w:rFonts w:ascii="ＭＳ 明朝" w:hAnsi="ＭＳ 明朝"/>
        </w:rPr>
        <w:t>(</w:t>
      </w:r>
      <w:r>
        <w:t>ア</w:t>
      </w:r>
      <w:r w:rsidRPr="00B05C81">
        <w:rPr>
          <w:rFonts w:ascii="ＭＳ 明朝" w:hAnsi="ＭＳ 明朝"/>
        </w:rPr>
        <w:t>)</w:t>
      </w:r>
      <w:r>
        <w:t>，</w:t>
      </w:r>
      <w:r>
        <w:rPr>
          <w:rFonts w:ascii="ＭＳ 明朝" w:hAnsi="ＭＳ 明朝" w:cs="ＭＳ 明朝" w:hint="eastAsia"/>
        </w:rPr>
        <w:t>⑶</w:t>
      </w:r>
      <w:r>
        <w:t>は</w:t>
      </w:r>
      <w:r w:rsidRPr="00B05C81">
        <w:rPr>
          <w:rFonts w:ascii="ＭＳ 明朝" w:hAnsi="ＭＳ 明朝"/>
        </w:rPr>
        <w:t>(</w:t>
      </w:r>
      <w:r>
        <w:t>カ</w:t>
      </w:r>
      <w:r w:rsidRPr="00B05C81">
        <w:rPr>
          <w:rFonts w:ascii="ＭＳ 明朝" w:hAnsi="ＭＳ 明朝"/>
        </w:rPr>
        <w:t>)</w:t>
      </w:r>
      <w:r>
        <w:t>となる。なお，</w:t>
      </w:r>
      <w:r>
        <w:t>A</w:t>
      </w:r>
      <w:r>
        <w:t>および</w:t>
      </w:r>
      <w:r w:rsidRPr="00B05C81">
        <w:rPr>
          <w:rFonts w:ascii="ＭＳ 明朝" w:hAnsi="ＭＳ 明朝"/>
        </w:rPr>
        <w:t>(</w:t>
      </w:r>
      <w:r>
        <w:t>ア</w:t>
      </w:r>
      <w:r w:rsidRPr="00B05C81">
        <w:rPr>
          <w:rFonts w:ascii="ＭＳ 明朝" w:hAnsi="ＭＳ 明朝"/>
        </w:rPr>
        <w:t>)</w:t>
      </w:r>
      <w:r>
        <w:t>〜</w:t>
      </w:r>
      <w:r w:rsidRPr="00B05C81">
        <w:rPr>
          <w:rFonts w:ascii="ＭＳ 明朝" w:hAnsi="ＭＳ 明朝"/>
        </w:rPr>
        <w:t>(</w:t>
      </w:r>
      <w:r>
        <w:t>エ</w:t>
      </w:r>
      <w:r w:rsidRPr="00B05C81">
        <w:rPr>
          <w:rFonts w:ascii="ＭＳ 明朝" w:hAnsi="ＭＳ 明朝"/>
        </w:rPr>
        <w:t>)</w:t>
      </w:r>
      <w:r>
        <w:t>のグラフは正規分布である（</w:t>
      </w:r>
      <w:r w:rsidRPr="00B05C81">
        <w:rPr>
          <w:rFonts w:ascii="ＭＳ 明朝" w:hAnsi="ＭＳ 明朝"/>
        </w:rPr>
        <w:t>(</w:t>
      </w:r>
      <w:r>
        <w:t>オ</w:t>
      </w:r>
      <w:r w:rsidRPr="00B05C81">
        <w:rPr>
          <w:rFonts w:ascii="ＭＳ 明朝" w:hAnsi="ＭＳ 明朝"/>
        </w:rPr>
        <w:t>)</w:t>
      </w:r>
      <w:r>
        <w:t>，</w:t>
      </w:r>
      <w:r w:rsidRPr="00B05C81">
        <w:rPr>
          <w:rFonts w:ascii="ＭＳ 明朝" w:hAnsi="ＭＳ 明朝"/>
        </w:rPr>
        <w:t>(</w:t>
      </w:r>
      <w:r>
        <w:t>カ</w:t>
      </w:r>
      <w:r w:rsidRPr="00B05C81">
        <w:rPr>
          <w:rFonts w:ascii="ＭＳ 明朝" w:hAnsi="ＭＳ 明朝"/>
        </w:rPr>
        <w:t>)</w:t>
      </w:r>
      <w:r>
        <w:t>のグラフは平均値と中央値が異なり，左右対称ではないため正規分布ではない）。</w:t>
      </w:r>
    </w:p>
    <w:p w:rsidR="00172DE2" w:rsidRDefault="00172DE2"/>
    <w:p w:rsidR="00172DE2" w:rsidRDefault="00934645">
      <w:r>
        <w:rPr>
          <w:rStyle w:val="af0"/>
          <w:rFonts w:hint="default"/>
        </w:rPr>
        <w:t>167</w:t>
      </w:r>
    </w:p>
    <w:p w:rsidR="00172DE2" w:rsidRDefault="00934645">
      <w:r>
        <w:rPr>
          <w:rStyle w:val="af0"/>
          <w:rFonts w:hint="default"/>
        </w:rPr>
        <w:t>解答</w:t>
      </w:r>
      <w:r>
        <w:t xml:space="preserve">　</w:t>
      </w:r>
      <w:r>
        <w:rPr>
          <w:rStyle w:val="ae"/>
          <w:rFonts w:hint="default"/>
        </w:rPr>
        <w:t>⑴　○　　⑵　×　　⑶　×　　⑷　○　　⑸　×</w:t>
      </w:r>
    </w:p>
    <w:p w:rsidR="00172DE2" w:rsidRDefault="00934645">
      <w:r>
        <w:rPr>
          <w:rStyle w:val="af0"/>
          <w:rFonts w:hint="default"/>
        </w:rPr>
        <w:t>解説</w:t>
      </w:r>
    </w:p>
    <w:p w:rsidR="00172DE2" w:rsidRDefault="00934645" w:rsidP="00B05C81">
      <w:pPr>
        <w:ind w:left="210" w:hangingChars="100" w:hanging="210"/>
      </w:pPr>
      <w:r>
        <w:rPr>
          <w:rFonts w:ascii="ＭＳ 明朝" w:hAnsi="ＭＳ 明朝" w:cs="ＭＳ 明朝" w:hint="eastAsia"/>
        </w:rPr>
        <w:t>⑴</w:t>
      </w:r>
      <w:r>
        <w:t xml:space="preserve">　適当である。データ間の相関が強いほど，散布図の点の分布は右上がりか右下がりの直線に近くなる。</w:t>
      </w:r>
    </w:p>
    <w:p w:rsidR="00172DE2" w:rsidRDefault="00934645" w:rsidP="00B05C81">
      <w:pPr>
        <w:ind w:left="210" w:hangingChars="100" w:hanging="210"/>
      </w:pPr>
      <w:r>
        <w:rPr>
          <w:rFonts w:ascii="ＭＳ 明朝" w:hAnsi="ＭＳ 明朝" w:cs="ＭＳ 明朝" w:hint="eastAsia"/>
        </w:rPr>
        <w:t>⑵</w:t>
      </w:r>
      <w:r>
        <w:t xml:space="preserve">　適当でない。</w:t>
      </w:r>
      <w:r>
        <w:t>2</w:t>
      </w:r>
      <w:r>
        <w:t>種類のデータの単位は異なっていてもよい。</w:t>
      </w:r>
    </w:p>
    <w:p w:rsidR="00172DE2" w:rsidRDefault="00934645" w:rsidP="00B05C81">
      <w:pPr>
        <w:ind w:left="210" w:hangingChars="100" w:hanging="210"/>
      </w:pPr>
      <w:r>
        <w:rPr>
          <w:rFonts w:ascii="ＭＳ 明朝" w:hAnsi="ＭＳ 明朝" w:cs="ＭＳ 明朝" w:hint="eastAsia"/>
        </w:rPr>
        <w:t>⑶</w:t>
      </w:r>
      <w:r>
        <w:t xml:space="preserve">　適当でない。</w:t>
      </w:r>
      <w:r>
        <w:t>0.1</w:t>
      </w:r>
      <w:r>
        <w:t>程度の相関係数では，二つのデータに正の相関があるとはいえない。</w:t>
      </w:r>
    </w:p>
    <w:p w:rsidR="00172DE2" w:rsidRDefault="00934645" w:rsidP="00B05C81">
      <w:pPr>
        <w:ind w:left="210" w:hangingChars="100" w:hanging="210"/>
      </w:pPr>
      <w:r>
        <w:rPr>
          <w:rFonts w:ascii="ＭＳ 明朝" w:hAnsi="ＭＳ 明朝" w:cs="ＭＳ 明朝" w:hint="eastAsia"/>
        </w:rPr>
        <w:t>⑷</w:t>
      </w:r>
      <w:r>
        <w:t xml:space="preserve">　適当である。相関が強いとき，相関係数は，正の相関の場合は</w:t>
      </w:r>
      <w:r>
        <w:t>1</w:t>
      </w:r>
      <w:r>
        <w:t>，負の相関の場合は－</w:t>
      </w:r>
      <w:r>
        <w:t>1</w:t>
      </w:r>
      <w:r>
        <w:t>に近づく。</w:t>
      </w:r>
    </w:p>
    <w:p w:rsidR="00172DE2" w:rsidRDefault="00934645" w:rsidP="00B05C81">
      <w:pPr>
        <w:ind w:left="210" w:hangingChars="100" w:hanging="210"/>
      </w:pPr>
      <w:r>
        <w:rPr>
          <w:rFonts w:ascii="ＭＳ 明朝" w:hAnsi="ＭＳ 明朝" w:cs="ＭＳ 明朝" w:hint="eastAsia"/>
        </w:rPr>
        <w:t>⑸</w:t>
      </w:r>
      <w:r>
        <w:t xml:space="preserve">　適当でない。相関係数の符号は相関の正／負を表しているため，軸を入れ替えても符号は変わらない。</w:t>
      </w:r>
    </w:p>
    <w:p w:rsidR="00172DE2" w:rsidRDefault="00172DE2"/>
    <w:p w:rsidR="00172DE2" w:rsidRDefault="00934645">
      <w:r>
        <w:rPr>
          <w:rStyle w:val="af0"/>
          <w:rFonts w:hint="default"/>
        </w:rPr>
        <w:t>168</w:t>
      </w:r>
    </w:p>
    <w:p w:rsidR="00172DE2" w:rsidRDefault="00934645">
      <w:r>
        <w:rPr>
          <w:rStyle w:val="af0"/>
          <w:rFonts w:hint="default"/>
        </w:rPr>
        <w:t>解答</w:t>
      </w:r>
      <w:r>
        <w:t xml:space="preserve">　</w:t>
      </w:r>
      <w:r>
        <w:rPr>
          <w:rStyle w:val="ae"/>
          <w:rFonts w:hint="default"/>
        </w:rPr>
        <w:t>⑴　(エ)→(イ)→(ウ)→(ア)</w:t>
      </w:r>
    </w:p>
    <w:p w:rsidR="00172DE2" w:rsidRDefault="00934645" w:rsidP="00805F23">
      <w:pPr>
        <w:ind w:leftChars="300" w:left="630"/>
      </w:pPr>
      <w:r>
        <w:rPr>
          <w:rStyle w:val="ae"/>
          <w:rFonts w:hint="default"/>
        </w:rPr>
        <w:t>⑵　(ア)→(エ)→(ウ)→(イ)</w:t>
      </w:r>
    </w:p>
    <w:p w:rsidR="00172DE2" w:rsidRDefault="00934645" w:rsidP="00805F23">
      <w:pPr>
        <w:ind w:leftChars="300" w:left="630"/>
      </w:pPr>
      <w:r>
        <w:rPr>
          <w:rStyle w:val="ae"/>
          <w:rFonts w:hint="default"/>
        </w:rPr>
        <w:t>⑶　(エ)→(イ)→(ウ)→(ア)</w:t>
      </w:r>
    </w:p>
    <w:p w:rsidR="00172DE2" w:rsidRDefault="00934645">
      <w:r>
        <w:rPr>
          <w:rStyle w:val="af0"/>
          <w:rFonts w:hint="default"/>
        </w:rPr>
        <w:t>解説</w:t>
      </w:r>
    </w:p>
    <w:p w:rsidR="00172DE2" w:rsidRDefault="00934645" w:rsidP="00B05C81">
      <w:pPr>
        <w:ind w:left="210" w:hangingChars="100" w:hanging="210"/>
      </w:pPr>
      <w:r>
        <w:rPr>
          <w:rFonts w:ascii="ＭＳ 明朝" w:hAnsi="ＭＳ 明朝" w:cs="ＭＳ 明朝" w:hint="eastAsia"/>
        </w:rPr>
        <w:t>⑴</w:t>
      </w:r>
      <w:r>
        <w:t xml:space="preserve">　相関係数は－</w:t>
      </w:r>
      <w:r>
        <w:t>1</w:t>
      </w:r>
      <w:r>
        <w:t>以上</w:t>
      </w:r>
      <w:r>
        <w:t>1</w:t>
      </w:r>
      <w:r>
        <w:t>以下の値を取り，－</w:t>
      </w:r>
      <w:r>
        <w:t>1</w:t>
      </w:r>
      <w:r>
        <w:t>または</w:t>
      </w:r>
      <w:r>
        <w:t>1</w:t>
      </w:r>
      <w:r>
        <w:t>に近くなるほどデータの分布が直線に近づく。</w:t>
      </w:r>
      <w:r w:rsidRPr="00B05C81">
        <w:rPr>
          <w:rFonts w:ascii="ＭＳ 明朝" w:hAnsi="ＭＳ 明朝"/>
        </w:rPr>
        <w:t>(</w:t>
      </w:r>
      <w:r>
        <w:t>ア</w:t>
      </w:r>
      <w:r w:rsidRPr="00B05C81">
        <w:rPr>
          <w:rFonts w:ascii="ＭＳ 明朝" w:hAnsi="ＭＳ 明朝"/>
        </w:rPr>
        <w:t>)</w:t>
      </w:r>
      <w:r>
        <w:t>〜</w:t>
      </w:r>
      <w:r w:rsidRPr="00B05C81">
        <w:rPr>
          <w:rFonts w:ascii="ＭＳ 明朝" w:hAnsi="ＭＳ 明朝"/>
        </w:rPr>
        <w:t>(</w:t>
      </w:r>
      <w:r>
        <w:t>エ</w:t>
      </w:r>
      <w:r w:rsidRPr="00B05C81">
        <w:rPr>
          <w:rFonts w:ascii="ＭＳ 明朝" w:hAnsi="ＭＳ 明朝"/>
        </w:rPr>
        <w:t>)</w:t>
      </w:r>
      <w:r>
        <w:t>のグラフのデータのばらつき（</w:t>
      </w:r>
      <w:r w:rsidRPr="006B0B52">
        <w:t>符号あり</w:t>
      </w:r>
      <w:r>
        <w:t>）を比較して解答する。</w:t>
      </w:r>
    </w:p>
    <w:p w:rsidR="00172DE2" w:rsidRDefault="00934645" w:rsidP="00B05C81">
      <w:pPr>
        <w:ind w:left="210" w:hangingChars="100" w:hanging="210"/>
      </w:pPr>
      <w:r>
        <w:rPr>
          <w:rFonts w:ascii="ＭＳ 明朝" w:hAnsi="ＭＳ 明朝" w:cs="ＭＳ 明朝" w:hint="eastAsia"/>
        </w:rPr>
        <w:t>⑵</w:t>
      </w:r>
      <w:r>
        <w:t xml:space="preserve">　</w:t>
      </w:r>
      <w:r>
        <w:rPr>
          <w:rFonts w:ascii="ＭＳ 明朝" w:hAnsi="ＭＳ 明朝" w:cs="ＭＳ 明朝" w:hint="eastAsia"/>
        </w:rPr>
        <w:t>⑴</w:t>
      </w:r>
      <w:r>
        <w:t>と同様に，相関係数は－</w:t>
      </w:r>
      <w:r>
        <w:t>1</w:t>
      </w:r>
      <w:r>
        <w:t>以上</w:t>
      </w:r>
      <w:r>
        <w:t>1</w:t>
      </w:r>
      <w:r>
        <w:t>以下の値を取り，－</w:t>
      </w:r>
      <w:r>
        <w:t>1</w:t>
      </w:r>
      <w:r>
        <w:t>または</w:t>
      </w:r>
      <w:r>
        <w:t>1</w:t>
      </w:r>
      <w:r>
        <w:t>に近くなるほどデータの分布が直線に近づく。</w:t>
      </w:r>
      <w:r w:rsidRPr="00B05C81">
        <w:rPr>
          <w:rFonts w:ascii="ＭＳ 明朝" w:hAnsi="ＭＳ 明朝"/>
        </w:rPr>
        <w:t>(</w:t>
      </w:r>
      <w:r>
        <w:t>ア</w:t>
      </w:r>
      <w:r w:rsidRPr="00B05C81">
        <w:rPr>
          <w:rFonts w:ascii="ＭＳ 明朝" w:hAnsi="ＭＳ 明朝"/>
        </w:rPr>
        <w:t>)</w:t>
      </w:r>
      <w:r>
        <w:t>〜</w:t>
      </w:r>
      <w:r w:rsidRPr="00B05C81">
        <w:rPr>
          <w:rFonts w:ascii="ＭＳ 明朝" w:hAnsi="ＭＳ 明朝"/>
        </w:rPr>
        <w:t>(</w:t>
      </w:r>
      <w:r>
        <w:t>エ</w:t>
      </w:r>
      <w:r w:rsidRPr="00B05C81">
        <w:rPr>
          <w:rFonts w:ascii="ＭＳ 明朝" w:hAnsi="ＭＳ 明朝"/>
        </w:rPr>
        <w:t>)</w:t>
      </w:r>
      <w:r>
        <w:t>のグラフのデータのばらつき（</w:t>
      </w:r>
      <w:r w:rsidRPr="006B0B52">
        <w:t>符号なし</w:t>
      </w:r>
      <w:r>
        <w:t>）を比較して解答する。</w:t>
      </w:r>
    </w:p>
    <w:p w:rsidR="00172DE2" w:rsidRDefault="00934645" w:rsidP="00B05C81">
      <w:pPr>
        <w:ind w:left="210" w:hangingChars="100" w:hanging="210"/>
      </w:pPr>
      <w:r>
        <w:rPr>
          <w:rFonts w:ascii="ＭＳ 明朝" w:hAnsi="ＭＳ 明朝" w:cs="ＭＳ 明朝" w:hint="eastAsia"/>
        </w:rPr>
        <w:t>⑶</w:t>
      </w:r>
      <w:r>
        <w:t xml:space="preserve">　回帰直線は</w:t>
      </w:r>
      <w:r>
        <w:rPr>
          <w:i/>
          <w:iCs/>
        </w:rPr>
        <w:t>y</w:t>
      </w:r>
      <w:r>
        <w:t>＝</w:t>
      </w:r>
      <w:r>
        <w:rPr>
          <w:i/>
          <w:iCs/>
        </w:rPr>
        <w:t>ax</w:t>
      </w:r>
      <w:r>
        <w:t>＋</w:t>
      </w:r>
      <w:r>
        <w:rPr>
          <w:i/>
          <w:iCs/>
        </w:rPr>
        <w:t>b</w:t>
      </w:r>
      <w:r>
        <w:t>の形で表され，</w:t>
      </w:r>
      <w:r>
        <w:rPr>
          <w:i/>
          <w:iCs/>
        </w:rPr>
        <w:t>a</w:t>
      </w:r>
      <w:r>
        <w:t>が傾き，</w:t>
      </w:r>
      <w:r>
        <w:rPr>
          <w:i/>
          <w:iCs/>
        </w:rPr>
        <w:t>b</w:t>
      </w:r>
      <w:r>
        <w:t>が切片を意味する。</w:t>
      </w:r>
      <w:r w:rsidRPr="00B05C81">
        <w:rPr>
          <w:rFonts w:ascii="ＭＳ 明朝" w:hAnsi="ＭＳ 明朝"/>
        </w:rPr>
        <w:t>(</w:t>
      </w:r>
      <w:r>
        <w:t>ア</w:t>
      </w:r>
      <w:r w:rsidRPr="00B05C81">
        <w:rPr>
          <w:rFonts w:ascii="ＭＳ 明朝" w:hAnsi="ＭＳ 明朝"/>
        </w:rPr>
        <w:t>)</w:t>
      </w:r>
      <w:r>
        <w:t>〜</w:t>
      </w:r>
      <w:r w:rsidRPr="00B05C81">
        <w:rPr>
          <w:rFonts w:ascii="ＭＳ 明朝" w:hAnsi="ＭＳ 明朝"/>
        </w:rPr>
        <w:t>(</w:t>
      </w:r>
      <w:r>
        <w:t>エ</w:t>
      </w:r>
      <w:r w:rsidRPr="00B05C81">
        <w:rPr>
          <w:rFonts w:ascii="ＭＳ 明朝" w:hAnsi="ＭＳ 明朝"/>
        </w:rPr>
        <w:t>)</w:t>
      </w:r>
      <w:r>
        <w:t>のグラフの</w:t>
      </w:r>
      <w:r>
        <w:rPr>
          <w:i/>
          <w:iCs/>
        </w:rPr>
        <w:t>a</w:t>
      </w:r>
      <w:r>
        <w:t>の傾きの大きさ（</w:t>
      </w:r>
      <w:r w:rsidRPr="006B0B52">
        <w:t>符号あり</w:t>
      </w:r>
      <w:r>
        <w:t>）を比較して解答する。</w:t>
      </w:r>
    </w:p>
    <w:p w:rsidR="00172DE2" w:rsidRDefault="00172DE2"/>
    <w:p w:rsidR="00720885" w:rsidRDefault="00720885">
      <w:pPr>
        <w:widowControl/>
        <w:jc w:val="left"/>
        <w:rPr>
          <w:rStyle w:val="af0"/>
          <w:rFonts w:hint="default"/>
        </w:rPr>
      </w:pPr>
      <w:r>
        <w:rPr>
          <w:rStyle w:val="af0"/>
          <w:rFonts w:hint="default"/>
        </w:rPr>
        <w:br w:type="page"/>
      </w:r>
    </w:p>
    <w:p w:rsidR="00172DE2" w:rsidRDefault="00934645">
      <w:r>
        <w:rPr>
          <w:rStyle w:val="af0"/>
          <w:rFonts w:hint="default"/>
        </w:rPr>
        <w:lastRenderedPageBreak/>
        <w:t>169</w:t>
      </w:r>
    </w:p>
    <w:p w:rsidR="00172DE2" w:rsidRDefault="00934645">
      <w:r>
        <w:rPr>
          <w:rStyle w:val="af0"/>
          <w:rFonts w:hint="default"/>
        </w:rPr>
        <w:t>解答</w:t>
      </w:r>
      <w:r>
        <w:t xml:space="preserve">　</w:t>
      </w:r>
      <w:r>
        <w:rPr>
          <w:rStyle w:val="ae"/>
          <w:rFonts w:hint="default"/>
        </w:rPr>
        <w:t xml:space="preserve">⑴　</w:t>
      </w:r>
      <w:r w:rsidRPr="00CC57A3">
        <w:rPr>
          <w:rStyle w:val="-"/>
        </w:rPr>
        <w:t>7</w:t>
      </w:r>
      <w:r>
        <w:rPr>
          <w:rStyle w:val="ae"/>
          <w:rFonts w:hint="default"/>
        </w:rPr>
        <w:t xml:space="preserve">日周期で感染者数が減少する日がある　　⑵　</w:t>
      </w:r>
      <w:r w:rsidRPr="00CC57A3">
        <w:rPr>
          <w:rStyle w:val="-"/>
        </w:rPr>
        <w:t>7</w:t>
      </w:r>
      <w:r>
        <w:rPr>
          <w:rStyle w:val="ae"/>
          <w:rFonts w:hint="default"/>
        </w:rPr>
        <w:t>日目</w:t>
      </w:r>
    </w:p>
    <w:p w:rsidR="00172DE2" w:rsidRDefault="00934645" w:rsidP="00A11B66">
      <w:pPr>
        <w:ind w:leftChars="300" w:left="630"/>
      </w:pPr>
      <w:r>
        <w:rPr>
          <w:rStyle w:val="ae"/>
          <w:rFonts w:hint="default"/>
        </w:rPr>
        <w:t xml:space="preserve">⑶　</w:t>
      </w:r>
      <w:r w:rsidRPr="00CC57A3">
        <w:rPr>
          <w:rStyle w:val="-"/>
        </w:rPr>
        <w:t>30</w:t>
      </w:r>
      <w:r>
        <w:rPr>
          <w:rStyle w:val="ae"/>
          <w:rFonts w:hint="default"/>
        </w:rPr>
        <w:t>～</w:t>
      </w:r>
      <w:r w:rsidRPr="00CC57A3">
        <w:rPr>
          <w:rStyle w:val="-"/>
        </w:rPr>
        <w:t>35</w:t>
      </w:r>
      <w:r>
        <w:rPr>
          <w:rStyle w:val="ae"/>
          <w:rFonts w:hint="default"/>
        </w:rPr>
        <w:t>万人</w:t>
      </w:r>
    </w:p>
    <w:p w:rsidR="00172DE2" w:rsidRDefault="00934645">
      <w:r>
        <w:rPr>
          <w:rStyle w:val="af0"/>
          <w:rFonts w:hint="default"/>
        </w:rPr>
        <w:t>解説</w:t>
      </w:r>
    </w:p>
    <w:p w:rsidR="00172DE2" w:rsidRDefault="00934645" w:rsidP="00B05C81">
      <w:pPr>
        <w:ind w:left="210" w:hangingChars="100" w:hanging="210"/>
      </w:pPr>
      <w:r>
        <w:rPr>
          <w:rFonts w:ascii="ＭＳ 明朝" w:hAnsi="ＭＳ 明朝" w:cs="ＭＳ 明朝" w:hint="eastAsia"/>
        </w:rPr>
        <w:t>⑴</w:t>
      </w:r>
      <w:r>
        <w:t xml:space="preserve">　グラフを見ると，例えば，</w:t>
      </w:r>
      <w:r>
        <w:t>5</w:t>
      </w:r>
      <w:r>
        <w:t>月</w:t>
      </w:r>
      <w:r>
        <w:t>20</w:t>
      </w:r>
      <w:r>
        <w:t>日，</w:t>
      </w:r>
      <w:r>
        <w:t>5</w:t>
      </w:r>
      <w:r>
        <w:t>月</w:t>
      </w:r>
      <w:r>
        <w:t>27</w:t>
      </w:r>
      <w:r>
        <w:t>日，</w:t>
      </w:r>
      <w:r>
        <w:t>6</w:t>
      </w:r>
      <w:r>
        <w:t>月</w:t>
      </w:r>
      <w:r>
        <w:t>3</w:t>
      </w:r>
      <w:r>
        <w:t>日</w:t>
      </w:r>
      <w:r w:rsidRPr="00720885">
        <w:rPr>
          <w:rFonts w:ascii="ＭＳ 明朝" w:hAnsi="ＭＳ 明朝"/>
        </w:rPr>
        <w:t>…</w:t>
      </w:r>
      <w:r>
        <w:t>に感染者数が減少しており，</w:t>
      </w:r>
      <w:r>
        <w:t>1</w:t>
      </w:r>
      <w:r>
        <w:t>週間単位で増減を繰り返す周期性があることが読み取れる。</w:t>
      </w:r>
    </w:p>
    <w:p w:rsidR="00172DE2" w:rsidRDefault="00934645" w:rsidP="00B05C81">
      <w:pPr>
        <w:ind w:left="210" w:hangingChars="100" w:hanging="210"/>
      </w:pPr>
      <w:r>
        <w:rPr>
          <w:rFonts w:ascii="ＭＳ 明朝" w:hAnsi="ＭＳ 明朝" w:cs="ＭＳ 明朝" w:hint="eastAsia"/>
        </w:rPr>
        <w:t>⑵</w:t>
      </w:r>
      <w:r>
        <w:t xml:space="preserve">　</w:t>
      </w:r>
      <w:r>
        <w:rPr>
          <w:rFonts w:ascii="ＭＳ 明朝" w:hAnsi="ＭＳ 明朝" w:cs="ＭＳ 明朝" w:hint="eastAsia"/>
        </w:rPr>
        <w:t>⑴</w:t>
      </w:r>
      <w:r>
        <w:t>の通り，グラフには</w:t>
      </w:r>
      <w:r>
        <w:t>7</w:t>
      </w:r>
      <w:r>
        <w:t>日単位で周期性が見られるため，</w:t>
      </w:r>
      <w:r>
        <w:t>7</w:t>
      </w:r>
      <w:r>
        <w:t>日目の移動平均を取ることで，グラフの平滑化を図ることができる。</w:t>
      </w:r>
    </w:p>
    <w:p w:rsidR="00172DE2" w:rsidRDefault="00934645" w:rsidP="00B05C81">
      <w:pPr>
        <w:ind w:left="210" w:hangingChars="100" w:hanging="210"/>
      </w:pPr>
      <w:r>
        <w:rPr>
          <w:rFonts w:ascii="ＭＳ 明朝" w:hAnsi="ＭＳ 明朝" w:cs="ＭＳ 明朝" w:hint="eastAsia"/>
        </w:rPr>
        <w:t>⑶</w:t>
      </w:r>
      <w:r>
        <w:t xml:space="preserve">　移動平均のグラフを見ると，おおむね</w:t>
      </w:r>
      <w:r>
        <w:t>2</w:t>
      </w:r>
      <w:r>
        <w:t>週間で</w:t>
      </w:r>
      <w:r>
        <w:t>5</w:t>
      </w:r>
      <w:r>
        <w:t>万人の感染者数の増加が読み取れる。</w:t>
      </w:r>
      <w:r>
        <w:t>7</w:t>
      </w:r>
      <w:r>
        <w:t>月</w:t>
      </w:r>
      <w:r>
        <w:t>22</w:t>
      </w:r>
      <w:r>
        <w:t>日が</w:t>
      </w:r>
      <w:r>
        <w:t>23</w:t>
      </w:r>
      <w:r>
        <w:t>万人程度であるとすると，</w:t>
      </w:r>
      <w:r>
        <w:t>8</w:t>
      </w:r>
      <w:r>
        <w:t>月中旬（</w:t>
      </w:r>
      <w:r>
        <w:t>4</w:t>
      </w:r>
      <w:r>
        <w:t>週間後）の感染者数は</w:t>
      </w:r>
      <w:r>
        <w:t>30</w:t>
      </w:r>
      <w:r>
        <w:t>～</w:t>
      </w:r>
      <w:r>
        <w:t>35</w:t>
      </w:r>
      <w:r>
        <w:t>万人程度になると考えられる。</w:t>
      </w:r>
    </w:p>
    <w:p w:rsidR="00172DE2" w:rsidRDefault="00172DE2"/>
    <w:p w:rsidR="00172DE2" w:rsidRDefault="00934645">
      <w:r>
        <w:rPr>
          <w:rStyle w:val="af0"/>
          <w:rFonts w:hint="default"/>
        </w:rPr>
        <w:t>170</w:t>
      </w:r>
    </w:p>
    <w:p w:rsidR="00172DE2" w:rsidRDefault="00934645">
      <w:r>
        <w:rPr>
          <w:rStyle w:val="af0"/>
          <w:rFonts w:hint="default"/>
        </w:rPr>
        <w:t>解答</w:t>
      </w:r>
      <w:r>
        <w:t xml:space="preserve">　</w:t>
      </w:r>
      <w:r>
        <w:rPr>
          <w:rStyle w:val="ae"/>
          <w:rFonts w:hint="default"/>
        </w:rPr>
        <w:t xml:space="preserve">⑴　(エ)　　⑵　</w:t>
      </w:r>
      <w:r w:rsidRPr="00CC57A3">
        <w:rPr>
          <w:rStyle w:val="-"/>
        </w:rPr>
        <w:t>81</w:t>
      </w:r>
      <w:r>
        <w:rPr>
          <w:rStyle w:val="ae"/>
          <w:rFonts w:hint="default"/>
        </w:rPr>
        <w:t xml:space="preserve">万台　　⑶　</w:t>
      </w:r>
      <w:r w:rsidRPr="00CC57A3">
        <w:rPr>
          <w:rStyle w:val="-"/>
        </w:rPr>
        <w:t>75</w:t>
      </w:r>
      <w:r>
        <w:rPr>
          <w:rStyle w:val="ae"/>
          <w:rFonts w:hint="default"/>
        </w:rPr>
        <w:t>万人</w:t>
      </w:r>
    </w:p>
    <w:p w:rsidR="00172DE2" w:rsidRDefault="00934645">
      <w:r>
        <w:rPr>
          <w:rStyle w:val="af0"/>
          <w:rFonts w:hint="default"/>
        </w:rPr>
        <w:t>解説</w:t>
      </w:r>
    </w:p>
    <w:p w:rsidR="00172DE2" w:rsidRDefault="00934645" w:rsidP="00B05C81">
      <w:pPr>
        <w:ind w:left="210" w:hangingChars="100" w:hanging="210"/>
      </w:pPr>
      <w:r>
        <w:rPr>
          <w:rFonts w:ascii="ＭＳ 明朝" w:hAnsi="ＭＳ 明朝" w:cs="ＭＳ 明朝" w:hint="eastAsia"/>
        </w:rPr>
        <w:t>⑴</w:t>
      </w:r>
      <w:r>
        <w:t xml:space="preserve">　散布図に回帰直線を書き込むと右の図のようになる。この回帰直線の傾き</w:t>
      </w:r>
      <w:r>
        <w:rPr>
          <w:i/>
          <w:iCs/>
        </w:rPr>
        <w:t>a</w:t>
      </w:r>
      <w:r>
        <w:t>は約</w:t>
      </w:r>
      <w:r>
        <w:t>0.6</w:t>
      </w:r>
      <w:r>
        <w:t>，切片</w:t>
      </w:r>
      <w:r>
        <w:rPr>
          <w:i/>
          <w:iCs/>
        </w:rPr>
        <w:t>b</w:t>
      </w:r>
      <w:r>
        <w:t>は約</w:t>
      </w:r>
      <w:r>
        <w:t>0</w:t>
      </w:r>
      <w:r>
        <w:t>であることが読み取れるため，回帰直線式は</w:t>
      </w:r>
      <w:r>
        <w:rPr>
          <w:i/>
          <w:iCs/>
        </w:rPr>
        <w:t>y</w:t>
      </w:r>
      <w:r>
        <w:t>＝</w:t>
      </w:r>
      <w:r>
        <w:t>0.6</w:t>
      </w:r>
      <w:r>
        <w:rPr>
          <w:i/>
          <w:iCs/>
        </w:rPr>
        <w:t>x</w:t>
      </w:r>
      <w:r>
        <w:t>であると考えられる（実際に計算した回帰直線式は</w:t>
      </w:r>
      <w:r>
        <w:rPr>
          <w:i/>
          <w:iCs/>
        </w:rPr>
        <w:t>y</w:t>
      </w:r>
      <w:r>
        <w:t>＝</w:t>
      </w:r>
      <w:r>
        <w:t>0.60</w:t>
      </w:r>
      <w:r>
        <w:rPr>
          <w:i/>
          <w:iCs/>
        </w:rPr>
        <w:t>x</w:t>
      </w:r>
      <w:r>
        <w:t>－</w:t>
      </w:r>
      <w:r>
        <w:t>0.31</w:t>
      </w:r>
      <w:r>
        <w:t>となる）。なお，横軸の「人口」の開始目盛りが</w:t>
      </w:r>
      <w:r>
        <w:t>50</w:t>
      </w:r>
      <w:r>
        <w:t>であるため，</w:t>
      </w:r>
      <w:r w:rsidRPr="00B05C81">
        <w:rPr>
          <w:rFonts w:ascii="ＭＳ 明朝" w:hAnsi="ＭＳ 明朝"/>
        </w:rPr>
        <w:t>(</w:t>
      </w:r>
      <w:r>
        <w:t>オ</w:t>
      </w:r>
      <w:r w:rsidRPr="00B05C81">
        <w:rPr>
          <w:rFonts w:ascii="ＭＳ 明朝" w:hAnsi="ＭＳ 明朝"/>
        </w:rPr>
        <w:t>)</w:t>
      </w:r>
      <w:r>
        <w:t>と誤答しないように注意する。</w:t>
      </w:r>
    </w:p>
    <w:p w:rsidR="00720885" w:rsidRDefault="00720885" w:rsidP="00720885">
      <w:pPr>
        <w:ind w:leftChars="100" w:left="210"/>
      </w:pPr>
      <w:r>
        <w:rPr>
          <w:rFonts w:hint="eastAsia"/>
          <w:noProof/>
        </w:rPr>
        <w:drawing>
          <wp:inline distT="0" distB="0" distL="0" distR="0" wp14:anchorId="1220E420" wp14:editId="12DC5653">
            <wp:extent cx="2337816" cy="1566672"/>
            <wp:effectExtent l="0" t="0" r="5715" b="0"/>
            <wp:docPr id="10" name="図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K6章-172-01.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37816" cy="1566672"/>
                    </a:xfrm>
                    <a:prstGeom prst="rect">
                      <a:avLst/>
                    </a:prstGeom>
                  </pic:spPr>
                </pic:pic>
              </a:graphicData>
            </a:graphic>
          </wp:inline>
        </w:drawing>
      </w:r>
    </w:p>
    <w:p w:rsidR="00172DE2" w:rsidRDefault="00934645" w:rsidP="00B05C81">
      <w:pPr>
        <w:ind w:left="210" w:hangingChars="100" w:hanging="210"/>
      </w:pPr>
      <w:r>
        <w:rPr>
          <w:rFonts w:ascii="ＭＳ 明朝" w:hAnsi="ＭＳ 明朝" w:cs="ＭＳ 明朝" w:hint="eastAsia"/>
        </w:rPr>
        <w:t>⑵</w:t>
      </w:r>
      <w:r>
        <w:t xml:space="preserve">　</w:t>
      </w:r>
      <w:r>
        <w:rPr>
          <w:rFonts w:ascii="ＭＳ 明朝" w:hAnsi="ＭＳ 明朝" w:cs="ＭＳ 明朝" w:hint="eastAsia"/>
        </w:rPr>
        <w:t>⑴</w:t>
      </w:r>
      <w:r>
        <w:t>で求めた回帰直線式</w:t>
      </w:r>
      <w:r>
        <w:rPr>
          <w:i/>
          <w:iCs/>
        </w:rPr>
        <w:t>y</w:t>
      </w:r>
      <w:r>
        <w:t>＝</w:t>
      </w:r>
      <w:r>
        <w:t>0.6</w:t>
      </w:r>
      <w:r>
        <w:rPr>
          <w:i/>
          <w:iCs/>
        </w:rPr>
        <w:t>x</w:t>
      </w:r>
      <w:r>
        <w:t>に</w:t>
      </w:r>
      <w:r>
        <w:rPr>
          <w:i/>
          <w:iCs/>
        </w:rPr>
        <w:t>x</w:t>
      </w:r>
      <w:r>
        <w:t>＝</w:t>
      </w:r>
      <w:r>
        <w:t>135</w:t>
      </w:r>
      <w:r>
        <w:t>を代入すると</w:t>
      </w:r>
      <w:r>
        <w:rPr>
          <w:i/>
          <w:iCs/>
        </w:rPr>
        <w:t>y</w:t>
      </w:r>
      <w:r>
        <w:t>＝</w:t>
      </w:r>
      <w:r>
        <w:t>81</w:t>
      </w:r>
      <w:r>
        <w:t>となるため，自家用車の保有台数は</w:t>
      </w:r>
      <w:r>
        <w:t>81</w:t>
      </w:r>
      <w:r>
        <w:t>万台であると推定できる。</w:t>
      </w:r>
    </w:p>
    <w:p w:rsidR="00172DE2" w:rsidRDefault="00934645" w:rsidP="00B05C81">
      <w:pPr>
        <w:ind w:left="210" w:hangingChars="100" w:hanging="210"/>
      </w:pPr>
      <w:r>
        <w:rPr>
          <w:rFonts w:ascii="ＭＳ 明朝" w:hAnsi="ＭＳ 明朝" w:cs="ＭＳ 明朝" w:hint="eastAsia"/>
        </w:rPr>
        <w:t>⑶</w:t>
      </w:r>
      <w:r>
        <w:t xml:space="preserve">　</w:t>
      </w:r>
      <w:r>
        <w:rPr>
          <w:rFonts w:ascii="ＭＳ 明朝" w:hAnsi="ＭＳ 明朝" w:cs="ＭＳ 明朝" w:hint="eastAsia"/>
        </w:rPr>
        <w:t>⑴</w:t>
      </w:r>
      <w:r>
        <w:t>で求めた回帰直線式</w:t>
      </w:r>
      <w:r>
        <w:rPr>
          <w:i/>
          <w:iCs/>
        </w:rPr>
        <w:t>y</w:t>
      </w:r>
      <w:r>
        <w:t>＝</w:t>
      </w:r>
      <w:r>
        <w:t>0.6</w:t>
      </w:r>
      <w:r>
        <w:rPr>
          <w:i/>
          <w:iCs/>
        </w:rPr>
        <w:t>x</w:t>
      </w:r>
      <w:r>
        <w:t>に</w:t>
      </w:r>
      <w:r>
        <w:rPr>
          <w:i/>
          <w:iCs/>
        </w:rPr>
        <w:t>y</w:t>
      </w:r>
      <w:r>
        <w:t>＝</w:t>
      </w:r>
      <w:r>
        <w:t>45</w:t>
      </w:r>
      <w:r>
        <w:t>を代入すると</w:t>
      </w:r>
      <w:r>
        <w:rPr>
          <w:i/>
          <w:iCs/>
        </w:rPr>
        <w:t>x</w:t>
      </w:r>
      <w:r>
        <w:t>＝</w:t>
      </w:r>
      <w:r>
        <w:t>75</w:t>
      </w:r>
      <w:r>
        <w:t>となるため，人口は</w:t>
      </w:r>
      <w:r>
        <w:t>75</w:t>
      </w:r>
      <w:r>
        <w:t>万人であると推定できる。</w:t>
      </w:r>
    </w:p>
    <w:p w:rsidR="00172DE2" w:rsidRDefault="00172DE2"/>
    <w:p w:rsidR="00172DE2" w:rsidRDefault="00934645">
      <w:r>
        <w:rPr>
          <w:rStyle w:val="af0"/>
          <w:rFonts w:hint="default"/>
        </w:rPr>
        <w:t>171</w:t>
      </w:r>
    </w:p>
    <w:p w:rsidR="00172DE2" w:rsidRDefault="00934645">
      <w:r>
        <w:rPr>
          <w:rStyle w:val="af0"/>
          <w:rFonts w:hint="default"/>
        </w:rPr>
        <w:t>解答</w:t>
      </w:r>
      <w:r>
        <w:t xml:space="preserve">　</w:t>
      </w:r>
      <w:r>
        <w:rPr>
          <w:rStyle w:val="ae"/>
          <w:rFonts w:hint="default"/>
        </w:rPr>
        <w:t>⑴　○　　⑵　×　　⑶　×　　⑷　○</w:t>
      </w:r>
    </w:p>
    <w:p w:rsidR="00172DE2" w:rsidRDefault="00934645" w:rsidP="0064603B">
      <w:pPr>
        <w:ind w:leftChars="300" w:left="630"/>
      </w:pPr>
      <w:r>
        <w:rPr>
          <w:rStyle w:val="ae"/>
          <w:rFonts w:hint="default"/>
        </w:rPr>
        <w:t>⑸　○　　⑹　×　　⑺　○　　⑻　×</w:t>
      </w:r>
    </w:p>
    <w:p w:rsidR="00172DE2" w:rsidRDefault="00934645">
      <w:r>
        <w:rPr>
          <w:rStyle w:val="af0"/>
          <w:rFonts w:hint="default"/>
        </w:rPr>
        <w:t>解説</w:t>
      </w:r>
    </w:p>
    <w:p w:rsidR="00172DE2" w:rsidRDefault="00934645" w:rsidP="00B05C81">
      <w:pPr>
        <w:ind w:left="210" w:hangingChars="100" w:hanging="210"/>
      </w:pPr>
      <w:r>
        <w:rPr>
          <w:rFonts w:ascii="ＭＳ 明朝" w:hAnsi="ＭＳ 明朝" w:cs="ＭＳ 明朝" w:hint="eastAsia"/>
        </w:rPr>
        <w:t>⑴</w:t>
      </w:r>
      <w:r>
        <w:t xml:space="preserve">　適当である。各ヒストグラムを見ると，豚肉では東日本，牛肉と鶏肉では西日本が右側に位置している。</w:t>
      </w:r>
    </w:p>
    <w:p w:rsidR="00172DE2" w:rsidRDefault="00934645" w:rsidP="00B05C81">
      <w:pPr>
        <w:ind w:left="210" w:hangingChars="100" w:hanging="210"/>
      </w:pPr>
      <w:r>
        <w:rPr>
          <w:rFonts w:ascii="ＭＳ 明朝" w:hAnsi="ＭＳ 明朝" w:cs="ＭＳ 明朝" w:hint="eastAsia"/>
        </w:rPr>
        <w:lastRenderedPageBreak/>
        <w:t>⑵</w:t>
      </w:r>
      <w:r>
        <w:t xml:space="preserve">　適当でない。東日本では豚肉，西日本では牛肉と鶏肉を多く消費する傾向にある（説明が逆である）。</w:t>
      </w:r>
    </w:p>
    <w:p w:rsidR="00172DE2" w:rsidRDefault="00934645" w:rsidP="00B05C81">
      <w:pPr>
        <w:ind w:left="210" w:hangingChars="100" w:hanging="210"/>
      </w:pPr>
      <w:r>
        <w:rPr>
          <w:rFonts w:ascii="ＭＳ 明朝" w:hAnsi="ＭＳ 明朝" w:cs="ＭＳ 明朝" w:hint="eastAsia"/>
        </w:rPr>
        <w:t>⑶</w:t>
      </w:r>
      <w:r>
        <w:t xml:space="preserve">　適当でない。全国と東日本には牛肉と豚肉の相関がなく，西日本には正の相関が確認できる。</w:t>
      </w:r>
    </w:p>
    <w:p w:rsidR="00172DE2" w:rsidRDefault="00934645" w:rsidP="00B05C81">
      <w:pPr>
        <w:ind w:left="210" w:hangingChars="100" w:hanging="210"/>
      </w:pPr>
      <w:r>
        <w:rPr>
          <w:rFonts w:ascii="ＭＳ 明朝" w:hAnsi="ＭＳ 明朝" w:cs="ＭＳ 明朝" w:hint="eastAsia"/>
        </w:rPr>
        <w:t>⑷</w:t>
      </w:r>
      <w:r>
        <w:t xml:space="preserve">　適当である。東日本よりも西日本の分布のほうが，散布図の右上に位置している。</w:t>
      </w:r>
    </w:p>
    <w:p w:rsidR="00172DE2" w:rsidRDefault="00934645" w:rsidP="00B05C81">
      <w:pPr>
        <w:ind w:left="210" w:hangingChars="100" w:hanging="210"/>
      </w:pPr>
      <w:r>
        <w:rPr>
          <w:rFonts w:ascii="ＭＳ 明朝" w:hAnsi="ＭＳ 明朝" w:cs="ＭＳ 明朝" w:hint="eastAsia"/>
        </w:rPr>
        <w:t>⑸</w:t>
      </w:r>
      <w:r>
        <w:t xml:space="preserve">　適当である。全国では相関が確認できないが，東日本と西日本に分けるとどちらも正の相関が確認できる。</w:t>
      </w:r>
    </w:p>
    <w:p w:rsidR="00172DE2" w:rsidRDefault="00934645" w:rsidP="00B05C81">
      <w:pPr>
        <w:ind w:left="210" w:hangingChars="100" w:hanging="210"/>
      </w:pPr>
      <w:r>
        <w:rPr>
          <w:rFonts w:ascii="ＭＳ 明朝" w:hAnsi="ＭＳ 明朝" w:cs="ＭＳ 明朝" w:hint="eastAsia"/>
        </w:rPr>
        <w:t>⑹</w:t>
      </w:r>
      <w:r>
        <w:t xml:space="preserve">　適当でない。西日本には正の相関があるが，全国と東日本には相関がない。</w:t>
      </w:r>
    </w:p>
    <w:p w:rsidR="00172DE2" w:rsidRDefault="00934645" w:rsidP="00B05C81">
      <w:pPr>
        <w:ind w:left="210" w:hangingChars="100" w:hanging="210"/>
      </w:pPr>
      <w:r>
        <w:rPr>
          <w:rFonts w:ascii="ＭＳ 明朝" w:hAnsi="ＭＳ 明朝" w:cs="ＭＳ 明朝" w:hint="eastAsia"/>
        </w:rPr>
        <w:t>⑺</w:t>
      </w:r>
      <w:r>
        <w:t xml:space="preserve">　適当である。全国，東日本，西日本ともに正の相関があり，相関係数は西日本よりも東日本のほうが強い。</w:t>
      </w:r>
    </w:p>
    <w:p w:rsidR="00172DE2" w:rsidRDefault="00934645" w:rsidP="00B05C81">
      <w:pPr>
        <w:ind w:left="210" w:hangingChars="100" w:hanging="210"/>
      </w:pPr>
      <w:r>
        <w:rPr>
          <w:rFonts w:ascii="ＭＳ 明朝" w:hAnsi="ＭＳ 明朝" w:cs="ＭＳ 明朝" w:hint="eastAsia"/>
        </w:rPr>
        <w:t>⑻</w:t>
      </w:r>
      <w:r>
        <w:t xml:space="preserve">　適当でない。東日本と西日本には正の相関があるが，全国には相関がない。</w:t>
      </w:r>
    </w:p>
    <w:p w:rsidR="00172DE2" w:rsidRDefault="00172DE2"/>
    <w:p w:rsidR="00172DE2" w:rsidRDefault="00934645">
      <w:pPr>
        <w:pStyle w:val="a9"/>
      </w:pPr>
      <w:r>
        <w:rPr>
          <w:rFonts w:hint="eastAsia"/>
        </w:rPr>
        <w:t>p.125　 思考のステップ8　解いて定着！</w:t>
      </w:r>
    </w:p>
    <w:p w:rsidR="00172DE2" w:rsidRDefault="00934645">
      <w:pPr>
        <w:rPr>
          <w:rStyle w:val="ae"/>
          <w:rFonts w:hint="default"/>
        </w:rPr>
      </w:pPr>
      <w:r>
        <w:rPr>
          <w:rStyle w:val="af0"/>
          <w:rFonts w:hint="default"/>
        </w:rPr>
        <w:t>解答</w:t>
      </w:r>
      <w:r>
        <w:t xml:space="preserve">　</w:t>
      </w:r>
      <w:r w:rsidRPr="002635C5">
        <w:rPr>
          <w:rStyle w:val="af2"/>
        </w:rPr>
        <w:t>ア</w:t>
      </w:r>
      <w:r>
        <w:rPr>
          <w:rStyle w:val="ae"/>
          <w:rFonts w:hint="default"/>
        </w:rPr>
        <w:t xml:space="preserve">　3　　</w:t>
      </w:r>
      <w:r w:rsidR="002635C5" w:rsidRPr="002635C5">
        <w:rPr>
          <w:rStyle w:val="af2"/>
        </w:rPr>
        <w:t xml:space="preserve">　</w:t>
      </w:r>
      <w:r w:rsidRPr="002635C5">
        <w:rPr>
          <w:rStyle w:val="af2"/>
        </w:rPr>
        <w:t>イ</w:t>
      </w:r>
      <w:r w:rsidR="002635C5" w:rsidRPr="002635C5">
        <w:rPr>
          <w:rStyle w:val="af2"/>
        </w:rPr>
        <w:t xml:space="preserve">　</w:t>
      </w:r>
      <w:r>
        <w:rPr>
          <w:rStyle w:val="ae"/>
          <w:rFonts w:hint="default"/>
        </w:rPr>
        <w:t xml:space="preserve">　</w:t>
      </w:r>
      <w:r w:rsidRPr="00720885">
        <w:rPr>
          <w:rStyle w:val="a3"/>
          <w:rFonts w:hint="eastAsia"/>
        </w:rPr>
        <w:t>③</w:t>
      </w:r>
      <w:r>
        <w:rPr>
          <w:rStyle w:val="ae"/>
          <w:rFonts w:hint="default"/>
        </w:rPr>
        <w:t xml:space="preserve">　　</w:t>
      </w:r>
      <w:r w:rsidR="002635C5" w:rsidRPr="002635C5">
        <w:rPr>
          <w:rStyle w:val="af2"/>
        </w:rPr>
        <w:t xml:space="preserve">　</w:t>
      </w:r>
      <w:r w:rsidRPr="002635C5">
        <w:rPr>
          <w:rStyle w:val="af2"/>
        </w:rPr>
        <w:t>ウ</w:t>
      </w:r>
      <w:r w:rsidR="002635C5" w:rsidRPr="002635C5">
        <w:rPr>
          <w:rStyle w:val="af2"/>
        </w:rPr>
        <w:t xml:space="preserve">　</w:t>
      </w:r>
      <w:r>
        <w:rPr>
          <w:rStyle w:val="ae"/>
          <w:rFonts w:hint="default"/>
        </w:rPr>
        <w:t xml:space="preserve">　</w:t>
      </w:r>
      <w:r w:rsidRPr="00720885">
        <w:rPr>
          <w:rStyle w:val="a3"/>
          <w:rFonts w:hint="eastAsia"/>
        </w:rPr>
        <w:t>⓪</w:t>
      </w:r>
    </w:p>
    <w:p w:rsidR="00172DE2" w:rsidRDefault="00934645">
      <w:r>
        <w:rPr>
          <w:rStyle w:val="af0"/>
          <w:rFonts w:hint="default"/>
        </w:rPr>
        <w:t>解説</w:t>
      </w:r>
    </w:p>
    <w:p w:rsidR="00172DE2" w:rsidRDefault="00934645" w:rsidP="005974D9">
      <w:pPr>
        <w:ind w:left="210" w:hangingChars="100" w:hanging="210"/>
      </w:pPr>
      <w:r w:rsidRPr="002635C5">
        <w:rPr>
          <w:rStyle w:val="af2"/>
        </w:rPr>
        <w:t>ア</w:t>
      </w:r>
      <w:r>
        <w:t xml:space="preserve">　図</w:t>
      </w:r>
      <w:r>
        <w:t>2</w:t>
      </w:r>
      <w:r>
        <w:t>と図</w:t>
      </w:r>
      <w:r>
        <w:t>3</w:t>
      </w:r>
      <w:r>
        <w:t>を基に外れ値の個数について考える。問題文には，「平均値から標準偏差の</w:t>
      </w:r>
      <w:r>
        <w:t>2</w:t>
      </w:r>
      <w:r>
        <w:t>倍以上離れた値を外れ値とする」とある。この基準を踏まえて図</w:t>
      </w:r>
      <w:r>
        <w:t>3</w:t>
      </w:r>
      <w:r>
        <w:t>を見ると，右の図のように上側（残差の変換値が</w:t>
      </w:r>
      <w:r>
        <w:t>2.0</w:t>
      </w:r>
      <w:r>
        <w:t>以上）に</w:t>
      </w:r>
      <w:r>
        <w:t>1</w:t>
      </w:r>
      <w:r>
        <w:t>個，下側（残差の変換値が－</w:t>
      </w:r>
      <w:r>
        <w:t>2.0</w:t>
      </w:r>
      <w:r>
        <w:t>以下）に</w:t>
      </w:r>
      <w:r>
        <w:t>2</w:t>
      </w:r>
      <w:r>
        <w:t>個の道府県が含まれていることがわかる。そのため，外れ値は</w:t>
      </w:r>
      <w:r>
        <w:t>3</w:t>
      </w:r>
      <w:r>
        <w:t>個となる。</w:t>
      </w:r>
    </w:p>
    <w:p w:rsidR="00172DE2" w:rsidRDefault="002635C5" w:rsidP="005974D9">
      <w:pPr>
        <w:ind w:left="210" w:hangingChars="100" w:hanging="210"/>
      </w:pPr>
      <w:r w:rsidRPr="002635C5">
        <w:rPr>
          <w:rStyle w:val="af2"/>
        </w:rPr>
        <w:t xml:space="preserve">　</w:t>
      </w:r>
      <w:r w:rsidR="00934645" w:rsidRPr="002635C5">
        <w:rPr>
          <w:rStyle w:val="af2"/>
        </w:rPr>
        <w:t>イ</w:t>
      </w:r>
      <w:r w:rsidRPr="002635C5">
        <w:rPr>
          <w:rStyle w:val="af2"/>
        </w:rPr>
        <w:t xml:space="preserve">　</w:t>
      </w:r>
      <w:r w:rsidR="00934645">
        <w:t xml:space="preserve">　図</w:t>
      </w:r>
      <w:r w:rsidR="00934645">
        <w:t>2</w:t>
      </w:r>
      <w:r w:rsidR="00934645">
        <w:t>中の</w:t>
      </w:r>
      <w:r w:rsidR="00934645">
        <w:t>P</w:t>
      </w:r>
      <w:r w:rsidR="00934645">
        <w:t>県が，図</w:t>
      </w:r>
      <w:r w:rsidR="00934645">
        <w:t>3</w:t>
      </w:r>
      <w:r w:rsidR="00934645">
        <w:t>中のどの点に該当するかを考える。図</w:t>
      </w:r>
      <w:r w:rsidR="00934645">
        <w:t>2</w:t>
      </w:r>
      <w:r w:rsidR="00934645">
        <w:t>の</w:t>
      </w:r>
      <w:r w:rsidR="00934645">
        <w:t>P</w:t>
      </w:r>
      <w:r w:rsidR="00934645">
        <w:t>県は，回帰直線から下側に大きく外れており，「ごみ排出量」は推定値よりも</w:t>
      </w:r>
      <w:r w:rsidR="00934645">
        <w:t>140</w:t>
      </w:r>
      <w:r w:rsidR="00934645">
        <w:t>程度低くなっていることが読み取れる。また，</w:t>
      </w:r>
      <w:r w:rsidR="00934645">
        <w:t>P</w:t>
      </w:r>
      <w:r w:rsidR="00934645">
        <w:t>県の推定値は</w:t>
      </w:r>
      <w:r w:rsidR="00934645">
        <w:t>940</w:t>
      </w:r>
      <w:r w:rsidR="00934645">
        <w:t>程度であることを踏まえると，図</w:t>
      </w:r>
      <w:r w:rsidR="00934645">
        <w:t>3</w:t>
      </w:r>
      <w:r w:rsidR="00934645">
        <w:t>の横軸「ごみ排出量」（推定値）が</w:t>
      </w:r>
      <w:r w:rsidR="00934645">
        <w:t>940</w:t>
      </w:r>
      <w:r w:rsidR="00934645">
        <w:t>付近であるのは</w:t>
      </w:r>
      <w:r w:rsidR="00934645" w:rsidRPr="00720885">
        <w:rPr>
          <w:rStyle w:val="a3"/>
          <w:rFonts w:hint="eastAsia"/>
        </w:rPr>
        <w:t>③</w:t>
      </w:r>
      <w:r w:rsidR="00934645">
        <w:t>であるので，図</w:t>
      </w:r>
      <w:r w:rsidR="00934645">
        <w:t>2</w:t>
      </w:r>
      <w:r w:rsidR="00934645">
        <w:t>の</w:t>
      </w:r>
      <w:r w:rsidR="00934645">
        <w:t>P</w:t>
      </w:r>
      <w:r w:rsidR="00934645">
        <w:t>県は図</w:t>
      </w:r>
      <w:r w:rsidR="00934645">
        <w:t>3</w:t>
      </w:r>
      <w:r w:rsidR="00934645">
        <w:t>では</w:t>
      </w:r>
      <w:r w:rsidR="00934645" w:rsidRPr="00720885">
        <w:rPr>
          <w:rStyle w:val="a3"/>
          <w:rFonts w:hint="eastAsia"/>
        </w:rPr>
        <w:t>③</w:t>
      </w:r>
      <w:r w:rsidR="00934645">
        <w:t>に該当すると考えられる。</w:t>
      </w:r>
    </w:p>
    <w:p w:rsidR="00172DE2" w:rsidRDefault="002635C5" w:rsidP="005974D9">
      <w:pPr>
        <w:ind w:left="210" w:hangingChars="100" w:hanging="210"/>
      </w:pPr>
      <w:r w:rsidRPr="002635C5">
        <w:rPr>
          <w:rStyle w:val="af2"/>
        </w:rPr>
        <w:t xml:space="preserve">　</w:t>
      </w:r>
      <w:r w:rsidR="00934645" w:rsidRPr="002635C5">
        <w:rPr>
          <w:rStyle w:val="af2"/>
        </w:rPr>
        <w:t>ウ</w:t>
      </w:r>
      <w:r w:rsidRPr="002635C5">
        <w:rPr>
          <w:rStyle w:val="af2"/>
        </w:rPr>
        <w:t xml:space="preserve">　</w:t>
      </w:r>
      <w:r w:rsidR="00934645">
        <w:t xml:space="preserve">　「平均値から標準偏差の</w:t>
      </w:r>
      <w:r w:rsidR="00934645">
        <w:t>2</w:t>
      </w:r>
      <w:r w:rsidR="00934645">
        <w:t>倍以上離れた値を外れ値とする」という基準に照らし合わせると，図</w:t>
      </w:r>
      <w:r w:rsidR="00934645">
        <w:t>3</w:t>
      </w:r>
      <w:r w:rsidR="00934645">
        <w:t>の</w:t>
      </w:r>
      <w:r w:rsidR="00934645" w:rsidRPr="00720885">
        <w:rPr>
          <w:rStyle w:val="a3"/>
          <w:rFonts w:hint="eastAsia"/>
        </w:rPr>
        <w:t>③</w:t>
      </w:r>
      <w:r w:rsidR="00934645">
        <w:t>は下側（残差の変換値が－</w:t>
      </w:r>
      <w:r w:rsidR="00934645">
        <w:t>2.0</w:t>
      </w:r>
      <w:r w:rsidR="00934645">
        <w:t>以下）に位置しているため，「外れ値となっている」（</w:t>
      </w:r>
      <w:r w:rsidR="00934645" w:rsidRPr="00720885">
        <w:rPr>
          <w:rStyle w:val="a3"/>
          <w:rFonts w:hint="eastAsia"/>
        </w:rPr>
        <w:t>⓪</w:t>
      </w:r>
      <w:r w:rsidR="00934645">
        <w:t>）と判断される。</w:t>
      </w:r>
    </w:p>
    <w:p w:rsidR="00720885" w:rsidRDefault="00720885" w:rsidP="00720885">
      <w:r>
        <w:rPr>
          <w:noProof/>
        </w:rPr>
        <w:drawing>
          <wp:inline distT="0" distB="0" distL="0" distR="0" wp14:anchorId="5665C796" wp14:editId="19A6A3D4">
            <wp:extent cx="2212848" cy="1908048"/>
            <wp:effectExtent l="0" t="0" r="0" b="0"/>
            <wp:docPr id="11" name="図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K6章-思考-01.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12848" cy="1908048"/>
                    </a:xfrm>
                    <a:prstGeom prst="rect">
                      <a:avLst/>
                    </a:prstGeom>
                  </pic:spPr>
                </pic:pic>
              </a:graphicData>
            </a:graphic>
          </wp:inline>
        </w:drawing>
      </w:r>
    </w:p>
    <w:p w:rsidR="00172DE2" w:rsidRDefault="00172DE2"/>
    <w:p w:rsidR="00172DE2" w:rsidRDefault="00934645">
      <w:r>
        <w:rPr>
          <w:rFonts w:asciiTheme="minorHAnsi" w:eastAsiaTheme="minorEastAsia" w:hAnsiTheme="minorHAnsi"/>
          <w:szCs w:val="22"/>
        </w:rPr>
        <w:br w:type="page"/>
      </w:r>
    </w:p>
    <w:p w:rsidR="00172DE2" w:rsidRDefault="00934645">
      <w:pPr>
        <w:pStyle w:val="a9"/>
      </w:pPr>
      <w:r>
        <w:rPr>
          <w:rFonts w:hint="eastAsia"/>
        </w:rPr>
        <w:lastRenderedPageBreak/>
        <w:t>p.127　 思考のステップ9　解いて定着！</w:t>
      </w:r>
    </w:p>
    <w:p w:rsidR="00172DE2" w:rsidRDefault="00934645">
      <w:pPr>
        <w:rPr>
          <w:rStyle w:val="ae"/>
          <w:rFonts w:hint="default"/>
        </w:rPr>
      </w:pPr>
      <w:r>
        <w:rPr>
          <w:rStyle w:val="af0"/>
          <w:rFonts w:hint="default"/>
        </w:rPr>
        <w:t>解答</w:t>
      </w:r>
      <w:r>
        <w:t xml:space="preserve">　</w:t>
      </w:r>
      <w:r w:rsidR="002635C5" w:rsidRPr="002635C5">
        <w:rPr>
          <w:rStyle w:val="af2"/>
        </w:rPr>
        <w:t xml:space="preserve">　</w:t>
      </w:r>
      <w:r w:rsidRPr="002635C5">
        <w:rPr>
          <w:rStyle w:val="af2"/>
        </w:rPr>
        <w:t>ア</w:t>
      </w:r>
      <w:r w:rsidR="002635C5" w:rsidRPr="002635C5">
        <w:rPr>
          <w:rStyle w:val="af2"/>
        </w:rPr>
        <w:t xml:space="preserve">　</w:t>
      </w:r>
      <w:r>
        <w:rPr>
          <w:rStyle w:val="ae"/>
          <w:rFonts w:hint="default"/>
        </w:rPr>
        <w:t>・</w:t>
      </w:r>
      <w:r w:rsidR="002635C5" w:rsidRPr="002635C5">
        <w:rPr>
          <w:rStyle w:val="af2"/>
        </w:rPr>
        <w:t xml:space="preserve">　</w:t>
      </w:r>
      <w:r w:rsidRPr="002635C5">
        <w:rPr>
          <w:rStyle w:val="af2"/>
        </w:rPr>
        <w:t>イ</w:t>
      </w:r>
      <w:r w:rsidR="002635C5" w:rsidRPr="002635C5">
        <w:rPr>
          <w:rStyle w:val="af2"/>
        </w:rPr>
        <w:t xml:space="preserve">　</w:t>
      </w:r>
      <w:r>
        <w:rPr>
          <w:rStyle w:val="ae"/>
          <w:rFonts w:hint="default"/>
        </w:rPr>
        <w:t xml:space="preserve">　</w:t>
      </w:r>
      <w:r w:rsidRPr="00720885">
        <w:rPr>
          <w:rStyle w:val="a3"/>
          <w:rFonts w:hint="eastAsia"/>
        </w:rPr>
        <w:t>⓪</w:t>
      </w:r>
      <w:r>
        <w:rPr>
          <w:rStyle w:val="ae"/>
          <w:rFonts w:hint="default"/>
        </w:rPr>
        <w:t>・</w:t>
      </w:r>
      <w:r w:rsidRPr="00720885">
        <w:rPr>
          <w:rStyle w:val="a3"/>
          <w:rFonts w:hint="eastAsia"/>
        </w:rPr>
        <w:t>③</w:t>
      </w:r>
      <w:r>
        <w:rPr>
          <w:rStyle w:val="ae"/>
          <w:rFonts w:hint="default"/>
        </w:rPr>
        <w:t xml:space="preserve">（順不同）　　</w:t>
      </w:r>
      <w:r w:rsidR="002635C5" w:rsidRPr="002635C5">
        <w:rPr>
          <w:rStyle w:val="af2"/>
        </w:rPr>
        <w:t xml:space="preserve">　</w:t>
      </w:r>
      <w:r w:rsidRPr="002635C5">
        <w:rPr>
          <w:rStyle w:val="af2"/>
        </w:rPr>
        <w:t>ウ</w:t>
      </w:r>
      <w:r w:rsidR="002635C5" w:rsidRPr="002635C5">
        <w:rPr>
          <w:rStyle w:val="af2"/>
        </w:rPr>
        <w:t xml:space="preserve">　</w:t>
      </w:r>
      <w:r>
        <w:rPr>
          <w:rStyle w:val="ae"/>
          <w:rFonts w:hint="default"/>
        </w:rPr>
        <w:t xml:space="preserve">　</w:t>
      </w:r>
      <w:r w:rsidRPr="00720885">
        <w:rPr>
          <w:rStyle w:val="a3"/>
          <w:rFonts w:hint="eastAsia"/>
        </w:rPr>
        <w:t>③</w:t>
      </w:r>
      <w:r>
        <w:rPr>
          <w:rStyle w:val="ae"/>
          <w:rFonts w:hint="default"/>
        </w:rPr>
        <w:t xml:space="preserve">　　</w:t>
      </w:r>
      <w:r w:rsidR="002635C5" w:rsidRPr="002635C5">
        <w:rPr>
          <w:rStyle w:val="af2"/>
        </w:rPr>
        <w:t xml:space="preserve">　</w:t>
      </w:r>
      <w:r w:rsidRPr="002635C5">
        <w:rPr>
          <w:rStyle w:val="af2"/>
        </w:rPr>
        <w:t>エ</w:t>
      </w:r>
      <w:r w:rsidR="002635C5" w:rsidRPr="002635C5">
        <w:rPr>
          <w:rStyle w:val="af2"/>
        </w:rPr>
        <w:t xml:space="preserve">　</w:t>
      </w:r>
      <w:r>
        <w:rPr>
          <w:rStyle w:val="ae"/>
          <w:rFonts w:hint="default"/>
        </w:rPr>
        <w:t xml:space="preserve">　</w:t>
      </w:r>
      <w:r w:rsidRPr="00720885">
        <w:rPr>
          <w:rStyle w:val="a3"/>
          <w:rFonts w:hint="eastAsia"/>
        </w:rPr>
        <w:t>②</w:t>
      </w:r>
    </w:p>
    <w:p w:rsidR="00172DE2" w:rsidRDefault="00934645">
      <w:r>
        <w:rPr>
          <w:rStyle w:val="af0"/>
          <w:rFonts w:hint="default"/>
        </w:rPr>
        <w:t>解説</w:t>
      </w:r>
    </w:p>
    <w:p w:rsidR="00172DE2" w:rsidRDefault="002635C5" w:rsidP="000C1AB4">
      <w:pPr>
        <w:ind w:left="210" w:hangingChars="100" w:hanging="210"/>
      </w:pPr>
      <w:r w:rsidRPr="002635C5">
        <w:rPr>
          <w:rStyle w:val="af2"/>
        </w:rPr>
        <w:t xml:space="preserve">　</w:t>
      </w:r>
      <w:r w:rsidR="00934645" w:rsidRPr="002635C5">
        <w:rPr>
          <w:rStyle w:val="af2"/>
        </w:rPr>
        <w:t>ア</w:t>
      </w:r>
      <w:r w:rsidRPr="002635C5">
        <w:rPr>
          <w:rStyle w:val="af2"/>
        </w:rPr>
        <w:t xml:space="preserve">　</w:t>
      </w:r>
      <w:r w:rsidR="00934645">
        <w:t>・</w:t>
      </w:r>
      <w:r w:rsidRPr="002635C5">
        <w:rPr>
          <w:rStyle w:val="af2"/>
        </w:rPr>
        <w:t xml:space="preserve">　</w:t>
      </w:r>
      <w:r w:rsidR="00934645" w:rsidRPr="002635C5">
        <w:rPr>
          <w:rStyle w:val="af2"/>
        </w:rPr>
        <w:t>イ</w:t>
      </w:r>
      <w:r w:rsidRPr="002635C5">
        <w:rPr>
          <w:rStyle w:val="af2"/>
        </w:rPr>
        <w:t xml:space="preserve">　</w:t>
      </w:r>
      <w:r w:rsidR="00934645">
        <w:t xml:space="preserve">　散布図行列から決勝進出チームについて負の相関がある項目の組合せについて考える。相関の正負は散布図行列の右上の散布図からもある程度判断することはできるが，左下の相関係数から考えるとよい。なお，一般に「相関なし」と判断される相関係数は－</w:t>
      </w:r>
      <w:r w:rsidR="00934645">
        <w:t>0.2</w:t>
      </w:r>
      <w:r w:rsidR="00934645">
        <w:t>～</w:t>
      </w:r>
      <w:r w:rsidR="00934645">
        <w:t>0.2</w:t>
      </w:r>
      <w:r w:rsidR="00934645">
        <w:t>や－</w:t>
      </w:r>
      <w:r w:rsidR="00934645">
        <w:t>0.4</w:t>
      </w:r>
      <w:r w:rsidR="00934645">
        <w:t>～</w:t>
      </w:r>
      <w:r w:rsidR="00934645">
        <w:t>0.4</w:t>
      </w:r>
      <w:r w:rsidR="00934645">
        <w:t>などがあり，決まった値はない。それを踏まえて，決勝進出チームの項目の組合せについて相関係数が小さい順に並べると，－</w:t>
      </w:r>
      <w:r w:rsidR="00934645">
        <w:t>0.597</w:t>
      </w:r>
      <w:r w:rsidR="00934645">
        <w:t>（う），－</w:t>
      </w:r>
      <w:r w:rsidR="00934645">
        <w:t>0.333</w:t>
      </w:r>
      <w:r w:rsidR="00934645">
        <w:t>（え），－</w:t>
      </w:r>
      <w:r w:rsidR="00934645">
        <w:t>0.200</w:t>
      </w:r>
      <w:r w:rsidR="00934645">
        <w:t>（お）</w:t>
      </w:r>
      <w:r w:rsidR="00934645" w:rsidRPr="006B0B52">
        <w:rPr>
          <w:rFonts w:ascii="ＭＳ 明朝" w:hAnsi="ＭＳ 明朝"/>
        </w:rPr>
        <w:t>…</w:t>
      </w:r>
      <w:r w:rsidR="00934645">
        <w:t>と続いており，－</w:t>
      </w:r>
      <w:r w:rsidR="00934645">
        <w:t>0.597</w:t>
      </w:r>
      <w:r w:rsidR="00934645">
        <w:t>（う）が明らかに負の相関であると考えられる。そのため，決勝進出チームについて負の相関がある項目の組合せは，</w:t>
      </w:r>
      <w:r w:rsidR="00934645">
        <w:t>1</w:t>
      </w:r>
      <w:r w:rsidR="00934645">
        <w:t>試合当たりの「得点」（</w:t>
      </w:r>
      <w:r w:rsidR="00934645" w:rsidRPr="00720885">
        <w:rPr>
          <w:rStyle w:val="a3"/>
          <w:rFonts w:hint="eastAsia"/>
        </w:rPr>
        <w:t>⓪</w:t>
      </w:r>
      <w:r w:rsidR="00934645">
        <w:t>）と「反則回数」（</w:t>
      </w:r>
      <w:r w:rsidR="00934645" w:rsidRPr="00720885">
        <w:rPr>
          <w:rStyle w:val="a3"/>
          <w:rFonts w:hint="eastAsia"/>
        </w:rPr>
        <w:t>③</w:t>
      </w:r>
      <w:r w:rsidR="00934645">
        <w:t>）であることがわかる。</w:t>
      </w:r>
    </w:p>
    <w:p w:rsidR="00172DE2" w:rsidRDefault="002635C5" w:rsidP="000C1AB4">
      <w:pPr>
        <w:ind w:left="210" w:hangingChars="100" w:hanging="210"/>
      </w:pPr>
      <w:r w:rsidRPr="002635C5">
        <w:rPr>
          <w:rStyle w:val="af2"/>
        </w:rPr>
        <w:t xml:space="preserve">　</w:t>
      </w:r>
      <w:r w:rsidR="00934645" w:rsidRPr="002635C5">
        <w:rPr>
          <w:rStyle w:val="af2"/>
        </w:rPr>
        <w:t>ウ</w:t>
      </w:r>
      <w:r w:rsidRPr="002635C5">
        <w:rPr>
          <w:rStyle w:val="af2"/>
        </w:rPr>
        <w:t xml:space="preserve">　</w:t>
      </w:r>
      <w:r w:rsidR="00934645">
        <w:t xml:space="preserve">　散布図行列の左下の相関係数のうち，決勝進出チームと予選敗退チームで，相関係数の符号が逆符号かつその差が最も大きい組合せを選択する。相関係数の符号が逆符号である組合せはい・う・えの三つであり，この中で差が最も大きい組合せは，</w:t>
      </w:r>
      <w:r w:rsidR="00934645">
        <w:t>1</w:t>
      </w:r>
      <w:r w:rsidR="00934645">
        <w:t>試合当たりの「ショートパス本数」と「ロングパス本数」の</w:t>
      </w:r>
      <w:r w:rsidR="00934645">
        <w:t>0.860</w:t>
      </w:r>
      <w:r w:rsidR="00934645">
        <w:t>（え）である。そのため，これに該当する散布図は</w:t>
      </w:r>
      <w:r w:rsidR="00934645">
        <w:t>D</w:t>
      </w:r>
      <w:r w:rsidR="00934645">
        <w:t>（</w:t>
      </w:r>
      <w:r w:rsidR="00934645" w:rsidRPr="00720885">
        <w:rPr>
          <w:rStyle w:val="a3"/>
          <w:rFonts w:hint="eastAsia"/>
        </w:rPr>
        <w:t>③</w:t>
      </w:r>
      <w:r w:rsidR="00934645">
        <w:t>）であることがわかる。</w:t>
      </w:r>
    </w:p>
    <w:p w:rsidR="00172DE2" w:rsidRDefault="002635C5" w:rsidP="002635C5">
      <w:pPr>
        <w:ind w:left="420" w:hangingChars="200" w:hanging="420"/>
      </w:pPr>
      <w:r w:rsidRPr="002635C5">
        <w:rPr>
          <w:rStyle w:val="af2"/>
        </w:rPr>
        <w:t xml:space="preserve">　</w:t>
      </w:r>
      <w:r w:rsidR="00934645" w:rsidRPr="002635C5">
        <w:rPr>
          <w:rStyle w:val="af2"/>
        </w:rPr>
        <w:t>エ</w:t>
      </w:r>
      <w:r w:rsidRPr="002635C5">
        <w:rPr>
          <w:rStyle w:val="af2"/>
        </w:rPr>
        <w:t xml:space="preserve">　</w:t>
      </w:r>
      <w:r w:rsidR="00934645">
        <w:t xml:space="preserve">　</w:t>
      </w:r>
      <w:r w:rsidR="00934645" w:rsidRPr="00720885">
        <w:rPr>
          <w:rStyle w:val="a3"/>
          <w:rFonts w:hint="eastAsia"/>
        </w:rPr>
        <w:t>⓪</w:t>
      </w:r>
      <w:r w:rsidR="00934645">
        <w:t xml:space="preserve">　正しい。例えば，相関行列うと散布図</w:t>
      </w:r>
      <w:r w:rsidR="00934645">
        <w:t>C</w:t>
      </w:r>
      <w:r w:rsidR="00934645">
        <w:t>を比較すると，</w:t>
      </w:r>
      <w:r w:rsidR="00934645" w:rsidRPr="00720885">
        <w:rPr>
          <w:rFonts w:ascii="ＭＳ 明朝" w:hAnsi="ＭＳ 明朝"/>
        </w:rPr>
        <w:t>■</w:t>
      </w:r>
      <w:r w:rsidR="00934645">
        <w:t>が決勝進出チームであることがわかる。</w:t>
      </w:r>
    </w:p>
    <w:p w:rsidR="00172DE2" w:rsidRDefault="00934645" w:rsidP="000C1AB4">
      <w:pPr>
        <w:ind w:leftChars="100" w:left="356" w:hangingChars="100" w:hanging="146"/>
      </w:pPr>
      <w:r w:rsidRPr="00720885">
        <w:rPr>
          <w:rStyle w:val="a3"/>
          <w:rFonts w:hint="eastAsia"/>
        </w:rPr>
        <w:t>①</w:t>
      </w:r>
      <w:r>
        <w:t xml:space="preserve">　正しい。全チームの</w:t>
      </w:r>
      <w:r>
        <w:t>1</w:t>
      </w:r>
      <w:r>
        <w:t>試合当たりの「得点」と「ショートパス本数」の相関係数は</w:t>
      </w:r>
      <w:r>
        <w:t>0.828</w:t>
      </w:r>
      <w:r>
        <w:t>で最も高い。</w:t>
      </w:r>
    </w:p>
    <w:p w:rsidR="00172DE2" w:rsidRDefault="00934645" w:rsidP="000C1AB4">
      <w:pPr>
        <w:ind w:leftChars="100" w:left="356" w:hangingChars="100" w:hanging="146"/>
      </w:pPr>
      <w:r w:rsidRPr="00720885">
        <w:rPr>
          <w:rStyle w:val="a3"/>
          <w:rFonts w:hint="eastAsia"/>
        </w:rPr>
        <w:t>②</w:t>
      </w:r>
      <w:r>
        <w:t xml:space="preserve">　誤り。全チームが正の相関かつ決勝進出／予選敗退チームのいずれも負の相関である組合せはない。</w:t>
      </w:r>
    </w:p>
    <w:p w:rsidR="00172DE2" w:rsidRDefault="00934645" w:rsidP="000C1AB4">
      <w:pPr>
        <w:ind w:leftChars="100" w:left="356" w:hangingChars="100" w:hanging="146"/>
      </w:pPr>
      <w:r w:rsidRPr="00720885">
        <w:rPr>
          <w:rStyle w:val="a3"/>
          <w:rFonts w:hint="eastAsia"/>
        </w:rPr>
        <w:t>③</w:t>
      </w:r>
      <w:r>
        <w:t xml:space="preserve">　正しい。散布図</w:t>
      </w:r>
      <w:r>
        <w:t>A</w:t>
      </w:r>
      <w:r>
        <w:t>の</w:t>
      </w:r>
      <w:r w:rsidRPr="00720885">
        <w:rPr>
          <w:rFonts w:ascii="ＭＳ 明朝" w:hAnsi="ＭＳ 明朝"/>
        </w:rPr>
        <w:t>■</w:t>
      </w:r>
      <w:r>
        <w:t>が決勝進出チームであることから，</w:t>
      </w:r>
      <w:r>
        <w:rPr>
          <w:rFonts w:ascii="ＭＳ 明朝" w:hAnsi="ＭＳ 明朝" w:cs="ＭＳ 明朝" w:hint="eastAsia"/>
        </w:rPr>
        <w:t>❷</w:t>
      </w:r>
      <w:r>
        <w:t>の下の段がこれに該当することがわかる。</w:t>
      </w:r>
    </w:p>
    <w:p w:rsidR="00172DE2" w:rsidRDefault="00172DE2"/>
    <w:sectPr w:rsidR="00172DE2">
      <w:headerReference w:type="default" r:id="rId10"/>
      <w:footerReference w:type="default" r:id="rId11"/>
      <w:pgSz w:w="11906" w:h="16838"/>
      <w:pgMar w:top="1440" w:right="1077" w:bottom="1440" w:left="1077" w:header="851" w:footer="992" w:gutter="0"/>
      <w:cols w:space="425"/>
      <w:docGrid w:type="lines" w:linePitch="387"/>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1583F" w:rsidRDefault="0041583F" w:rsidP="00934645">
      <w:r>
        <w:separator/>
      </w:r>
    </w:p>
  </w:endnote>
  <w:endnote w:type="continuationSeparator" w:id="0">
    <w:p w:rsidR="0041583F" w:rsidRDefault="0041583F" w:rsidP="0093464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entury">
    <w:panose1 w:val="02040604050505020304"/>
    <w:charset w:val="00"/>
    <w:family w:val="roman"/>
    <w:pitch w:val="variable"/>
    <w:sig w:usb0="00000287" w:usb1="00000000" w:usb2="00000000" w:usb3="00000000" w:csb0="0000009F" w:csb1="00000000"/>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明朝">
    <w:altName w:val="MS Mincho"/>
    <w:panose1 w:val="02020609040205080304"/>
    <w:charset w:val="80"/>
    <w:family w:val="roman"/>
    <w:pitch w:val="fixed"/>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ource Code Pro Medium">
    <w:panose1 w:val="00000000000000000000"/>
    <w:charset w:val="00"/>
    <w:family w:val="modern"/>
    <w:notTrueType/>
    <w:pitch w:val="fixed"/>
    <w:sig w:usb0="200002F7" w:usb1="020038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38987958"/>
      <w:docPartObj>
        <w:docPartGallery w:val="Page Numbers (Bottom of Page)"/>
        <w:docPartUnique/>
      </w:docPartObj>
    </w:sdtPr>
    <w:sdtEndPr/>
    <w:sdtContent>
      <w:p w:rsidR="007E40B5" w:rsidRDefault="007E40B5">
        <w:pPr>
          <w:pStyle w:val="a6"/>
          <w:jc w:val="center"/>
        </w:pPr>
        <w:r>
          <w:fldChar w:fldCharType="begin"/>
        </w:r>
        <w:r>
          <w:instrText>PAGE   \* MERGEFORMAT</w:instrText>
        </w:r>
        <w:r>
          <w:fldChar w:fldCharType="separate"/>
        </w:r>
        <w:r w:rsidR="006B0B52" w:rsidRPr="006B0B52">
          <w:rPr>
            <w:noProof/>
            <w:lang w:val="ja-JP"/>
          </w:rPr>
          <w:t>1</w:t>
        </w:r>
        <w: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1583F" w:rsidRDefault="0041583F" w:rsidP="00934645">
      <w:r>
        <w:separator/>
      </w:r>
    </w:p>
  </w:footnote>
  <w:footnote w:type="continuationSeparator" w:id="0">
    <w:p w:rsidR="0041583F" w:rsidRDefault="0041583F" w:rsidP="0093464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E40B5" w:rsidRDefault="007E40B5" w:rsidP="007E40B5">
    <w:pPr>
      <w:pStyle w:val="a4"/>
    </w:pPr>
    <w:r>
      <w:t>110-125</w:t>
    </w:r>
    <w:r>
      <w:ptab w:relativeTo="margin" w:alignment="center" w:leader="none"/>
    </w:r>
    <w:fldSimple w:instr=" FILENAME \* MERGEFORMAT ">
      <w:r>
        <w:rPr>
          <w:rFonts w:hint="eastAsia"/>
          <w:noProof/>
        </w:rPr>
        <w:t>BF</w:t>
      </w:r>
      <w:r>
        <w:rPr>
          <w:rFonts w:hint="eastAsia"/>
          <w:noProof/>
        </w:rPr>
        <w:t>情</w:t>
      </w:r>
      <w:r>
        <w:rPr>
          <w:rFonts w:hint="eastAsia"/>
          <w:noProof/>
        </w:rPr>
        <w:t>1New-6</w:t>
      </w:r>
      <w:r>
        <w:rPr>
          <w:rFonts w:hint="eastAsia"/>
          <w:noProof/>
        </w:rPr>
        <w:t>章</w:t>
      </w:r>
      <w:r>
        <w:rPr>
          <w:rFonts w:hint="eastAsia"/>
          <w:noProof/>
        </w:rPr>
        <w:t>-</w:t>
      </w:r>
      <w:r>
        <w:rPr>
          <w:rFonts w:hint="eastAsia"/>
          <w:noProof/>
        </w:rPr>
        <w:t>解答</w:t>
      </w:r>
      <w:r>
        <w:rPr>
          <w:rFonts w:hint="eastAsia"/>
          <w:noProof/>
        </w:rPr>
        <w:t>.docx</w:t>
      </w:r>
    </w:fldSimple>
    <w:r>
      <w:ptab w:relativeTo="margin" w:alignment="right" w:leader="none"/>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230"/>
  <w:bordersDoNotSurroundHeader/>
  <w:bordersDoNotSurroundFooter/>
  <w:defaultTabStop w:val="840"/>
  <w:noPunctuationKerning/>
  <w:characterSpacingControl w:val="doNotCompress"/>
  <w:hdrShapeDefaults>
    <o:shapedefaults v:ext="edit" spidmax="6145">
      <v:textbox inset="5.85pt,.7pt,5.85pt,.7pt"/>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4645"/>
    <w:rsid w:val="0009572D"/>
    <w:rsid w:val="000C1AB4"/>
    <w:rsid w:val="001251BB"/>
    <w:rsid w:val="0015366B"/>
    <w:rsid w:val="00172DE2"/>
    <w:rsid w:val="001F3CEC"/>
    <w:rsid w:val="002635C5"/>
    <w:rsid w:val="00280187"/>
    <w:rsid w:val="002B3ACC"/>
    <w:rsid w:val="00310C95"/>
    <w:rsid w:val="003F4E84"/>
    <w:rsid w:val="0041583F"/>
    <w:rsid w:val="005974D9"/>
    <w:rsid w:val="005C0F49"/>
    <w:rsid w:val="005E3CA9"/>
    <w:rsid w:val="0064603B"/>
    <w:rsid w:val="006B0B52"/>
    <w:rsid w:val="00720885"/>
    <w:rsid w:val="007324E4"/>
    <w:rsid w:val="007A4FD4"/>
    <w:rsid w:val="007B6895"/>
    <w:rsid w:val="007E40B5"/>
    <w:rsid w:val="00805F23"/>
    <w:rsid w:val="0087006D"/>
    <w:rsid w:val="00934645"/>
    <w:rsid w:val="009B2833"/>
    <w:rsid w:val="00A11B66"/>
    <w:rsid w:val="00B05C81"/>
    <w:rsid w:val="00BE3ADF"/>
    <w:rsid w:val="00CA3A44"/>
    <w:rsid w:val="00CC57A3"/>
    <w:rsid w:val="00D441DE"/>
    <w:rsid w:val="00D97DD7"/>
    <w:rsid w:val="00F60EFA"/>
    <w:rsid w:val="00F663B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6145">
      <v:textbox inset="5.85pt,.7pt,5.85pt,.7pt"/>
    </o:shapedefaults>
    <o:shapelayout v:ext="edit">
      <o:idmap v:ext="edit" data="1"/>
    </o:shapelayout>
  </w:shapeDefaults>
  <w:decimalSymbol w:val="."/>
  <w:listSeparator w:val=","/>
  <w15:chartTrackingRefBased/>
  <w15:docId w15:val="{848F7F23-379D-4B90-B673-1B29FD0601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Theme="minorEastAsia" w:hAnsi="Century" w:cstheme="minorBidi"/>
        <w:szCs w:val="21"/>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7E40B5"/>
    <w:pPr>
      <w:widowControl w:val="0"/>
      <w:jc w:val="both"/>
    </w:pPr>
    <w:rPr>
      <w:rFonts w:ascii="Times New Roman" w:eastAsia="ＭＳ 明朝" w:hAnsi="Times New Roman"/>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a3">
    <w:name w:val="マークシート"/>
    <w:rsid w:val="007E40B5"/>
    <w:rPr>
      <w:rFonts w:ascii="ＭＳ ゴシック" w:eastAsia="ＭＳ ゴシック" w:hAnsi="Times New Roman" w:cs="Times New Roman"/>
      <w:w w:val="70"/>
      <w:szCs w:val="21"/>
    </w:rPr>
  </w:style>
  <w:style w:type="paragraph" w:styleId="a4">
    <w:name w:val="header"/>
    <w:basedOn w:val="a"/>
    <w:link w:val="a5"/>
    <w:uiPriority w:val="99"/>
    <w:unhideWhenUsed/>
    <w:rsid w:val="007E40B5"/>
    <w:pPr>
      <w:tabs>
        <w:tab w:val="center" w:pos="4252"/>
        <w:tab w:val="right" w:pos="8504"/>
      </w:tabs>
      <w:snapToGrid w:val="0"/>
    </w:pPr>
  </w:style>
  <w:style w:type="character" w:customStyle="1" w:styleId="a5">
    <w:name w:val="ヘッダー (文字)"/>
    <w:basedOn w:val="a0"/>
    <w:link w:val="a4"/>
    <w:uiPriority w:val="99"/>
    <w:locked/>
    <w:rsid w:val="007E40B5"/>
    <w:rPr>
      <w:rFonts w:ascii="Times New Roman" w:eastAsia="ＭＳ 明朝" w:hAnsi="Times New Roman"/>
      <w:kern w:val="2"/>
      <w:sz w:val="21"/>
    </w:rPr>
  </w:style>
  <w:style w:type="paragraph" w:styleId="a6">
    <w:name w:val="footer"/>
    <w:basedOn w:val="a"/>
    <w:link w:val="a7"/>
    <w:uiPriority w:val="99"/>
    <w:unhideWhenUsed/>
    <w:rsid w:val="007E40B5"/>
    <w:pPr>
      <w:tabs>
        <w:tab w:val="center" w:pos="4252"/>
        <w:tab w:val="right" w:pos="8504"/>
      </w:tabs>
      <w:snapToGrid w:val="0"/>
    </w:pPr>
  </w:style>
  <w:style w:type="character" w:customStyle="1" w:styleId="a7">
    <w:name w:val="フッター (文字)"/>
    <w:basedOn w:val="a0"/>
    <w:link w:val="a6"/>
    <w:uiPriority w:val="99"/>
    <w:locked/>
    <w:rsid w:val="007E40B5"/>
    <w:rPr>
      <w:rFonts w:ascii="Times New Roman" w:eastAsia="ＭＳ 明朝" w:hAnsi="Times New Roman"/>
      <w:kern w:val="2"/>
      <w:sz w:val="21"/>
    </w:rPr>
  </w:style>
  <w:style w:type="paragraph" w:customStyle="1" w:styleId="a8">
    <w:name w:val="タイトル"/>
    <w:basedOn w:val="a"/>
    <w:qFormat/>
    <w:rsid w:val="007E40B5"/>
    <w:rPr>
      <w:rFonts w:ascii="ＭＳ ゴシック" w:eastAsia="ＭＳ ゴシック"/>
      <w:sz w:val="32"/>
    </w:rPr>
  </w:style>
  <w:style w:type="paragraph" w:customStyle="1" w:styleId="a9">
    <w:name w:val="項目タイトル"/>
    <w:basedOn w:val="a"/>
    <w:qFormat/>
    <w:rsid w:val="007E40B5"/>
    <w:rPr>
      <w:rFonts w:ascii="ＭＳ ゴシック" w:eastAsia="ＭＳ ゴシック"/>
      <w:sz w:val="24"/>
    </w:rPr>
  </w:style>
  <w:style w:type="paragraph" w:customStyle="1" w:styleId="aa">
    <w:name w:val="解答群"/>
    <w:basedOn w:val="a"/>
    <w:qFormat/>
    <w:rsid w:val="007E40B5"/>
    <w:pPr>
      <w:ind w:leftChars="100" w:left="200" w:rightChars="100" w:right="100" w:hangingChars="100" w:hanging="100"/>
    </w:pPr>
    <w:rPr>
      <w:kern w:val="0"/>
      <w:szCs w:val="20"/>
    </w:rPr>
  </w:style>
  <w:style w:type="paragraph" w:customStyle="1" w:styleId="-4">
    <w:name w:val="解答群-4"/>
    <w:basedOn w:val="aa"/>
    <w:qFormat/>
    <w:rsid w:val="007E40B5"/>
    <w:pPr>
      <w:tabs>
        <w:tab w:val="left" w:pos="2573"/>
        <w:tab w:val="left" w:pos="4935"/>
        <w:tab w:val="left" w:pos="7298"/>
      </w:tabs>
      <w:ind w:left="210"/>
    </w:pPr>
  </w:style>
  <w:style w:type="paragraph" w:customStyle="1" w:styleId="-5">
    <w:name w:val="解答群-5"/>
    <w:basedOn w:val="a"/>
    <w:qFormat/>
    <w:rsid w:val="007E40B5"/>
    <w:pPr>
      <w:tabs>
        <w:tab w:val="left" w:pos="2100"/>
        <w:tab w:val="left" w:pos="3990"/>
        <w:tab w:val="left" w:pos="5880"/>
        <w:tab w:val="left" w:pos="7770"/>
      </w:tabs>
      <w:ind w:leftChars="100" w:left="100"/>
    </w:pPr>
    <w:rPr>
      <w:kern w:val="0"/>
      <w:szCs w:val="20"/>
    </w:rPr>
  </w:style>
  <w:style w:type="paragraph" w:customStyle="1" w:styleId="-6">
    <w:name w:val="解答群-6"/>
    <w:basedOn w:val="aa"/>
    <w:qFormat/>
    <w:rsid w:val="007E40B5"/>
    <w:pPr>
      <w:tabs>
        <w:tab w:val="left" w:pos="1785"/>
        <w:tab w:val="left" w:pos="3360"/>
        <w:tab w:val="left" w:pos="4935"/>
        <w:tab w:val="left" w:pos="6510"/>
        <w:tab w:val="left" w:pos="8085"/>
      </w:tabs>
      <w:ind w:rightChars="0" w:right="0"/>
    </w:pPr>
  </w:style>
  <w:style w:type="paragraph" w:styleId="ab">
    <w:name w:val="Balloon Text"/>
    <w:basedOn w:val="a"/>
    <w:link w:val="ac"/>
    <w:uiPriority w:val="99"/>
    <w:semiHidden/>
    <w:unhideWhenUsed/>
    <w:rsid w:val="007E40B5"/>
    <w:rPr>
      <w:rFonts w:asciiTheme="majorHAnsi" w:eastAsiaTheme="majorEastAsia" w:hAnsiTheme="majorHAnsi" w:cstheme="majorBidi"/>
      <w:sz w:val="18"/>
      <w:szCs w:val="18"/>
    </w:rPr>
  </w:style>
  <w:style w:type="character" w:customStyle="1" w:styleId="ac">
    <w:name w:val="吹き出し (文字)"/>
    <w:basedOn w:val="a0"/>
    <w:link w:val="ab"/>
    <w:uiPriority w:val="99"/>
    <w:semiHidden/>
    <w:rsid w:val="007E40B5"/>
    <w:rPr>
      <w:rFonts w:asciiTheme="majorHAnsi" w:eastAsiaTheme="majorEastAsia" w:hAnsiTheme="majorHAnsi" w:cstheme="majorBidi"/>
      <w:kern w:val="2"/>
      <w:sz w:val="18"/>
      <w:szCs w:val="18"/>
    </w:rPr>
  </w:style>
  <w:style w:type="character" w:customStyle="1" w:styleId="ad">
    <w:name w:val="①上付"/>
    <w:uiPriority w:val="1"/>
    <w:rsid w:val="007E40B5"/>
    <w:rPr>
      <w:rFonts w:ascii="ＭＳ 明朝" w:eastAsia="ＭＳ 明朝" w:hAnsi="ＭＳ 明朝" w:hint="eastAsia"/>
      <w:vertAlign w:val="superscript"/>
    </w:rPr>
  </w:style>
  <w:style w:type="character" w:customStyle="1" w:styleId="ae">
    <w:name w:val="答"/>
    <w:basedOn w:val="a0"/>
    <w:uiPriority w:val="1"/>
    <w:rsid w:val="007E40B5"/>
    <w:rPr>
      <w:rFonts w:ascii="ＭＳ ゴシック" w:eastAsia="ＭＳ ゴシック" w:hAnsi="ＭＳ ゴシック" w:hint="eastAsia"/>
    </w:rPr>
  </w:style>
  <w:style w:type="character" w:customStyle="1" w:styleId="af">
    <w:name w:val="プログラム"/>
    <w:uiPriority w:val="1"/>
    <w:rsid w:val="007E40B5"/>
    <w:rPr>
      <w:rFonts w:ascii="Source Code Pro Medium" w:eastAsia="ＭＳ ゴシック" w:hAnsi="Source Code Pro Medium" w:hint="default"/>
    </w:rPr>
  </w:style>
  <w:style w:type="character" w:customStyle="1" w:styleId="af0">
    <w:name w:val="ゴ"/>
    <w:uiPriority w:val="1"/>
    <w:rsid w:val="007E40B5"/>
    <w:rPr>
      <w:rFonts w:ascii="ＭＳ ゴシック" w:eastAsia="ＭＳ ゴシック" w:hAnsi="ＭＳ ゴシック" w:hint="eastAsia"/>
    </w:rPr>
  </w:style>
  <w:style w:type="character" w:customStyle="1" w:styleId="af1">
    <w:name w:val="プログラム番号"/>
    <w:basedOn w:val="a0"/>
    <w:uiPriority w:val="1"/>
    <w:rsid w:val="007E40B5"/>
    <w:rPr>
      <w:rFonts w:ascii="ＭＳ ゴシック" w:eastAsia="ＭＳ ゴシック" w:hAnsi="ＭＳ ゴシック" w:hint="eastAsia"/>
    </w:rPr>
  </w:style>
  <w:style w:type="character" w:customStyle="1" w:styleId="af2">
    <w:name w:val="ゴシック囲み"/>
    <w:basedOn w:val="a0"/>
    <w:uiPriority w:val="1"/>
    <w:rsid w:val="007E40B5"/>
    <w:rPr>
      <w:rFonts w:ascii="ＭＳ ゴシック" w:eastAsia="ＭＳ ゴシック" w:hAnsi="ＭＳ ゴシック"/>
      <w:bdr w:val="single" w:sz="4" w:space="0" w:color="auto"/>
    </w:rPr>
  </w:style>
  <w:style w:type="character" w:customStyle="1" w:styleId="-9pt">
    <w:name w:val="プログラム-9pt"/>
    <w:basedOn w:val="af"/>
    <w:uiPriority w:val="1"/>
    <w:rsid w:val="007E40B5"/>
    <w:rPr>
      <w:rFonts w:ascii="Source Code Pro Medium" w:eastAsia="ＭＳ ゴシック" w:hAnsi="Source Code Pro Medium" w:hint="default"/>
      <w:sz w:val="18"/>
      <w:szCs w:val="18"/>
    </w:rPr>
  </w:style>
  <w:style w:type="character" w:customStyle="1" w:styleId="af3">
    <w:name w:val="プログラム明"/>
    <w:basedOn w:val="a0"/>
    <w:rsid w:val="007E40B5"/>
    <w:rPr>
      <w:rFonts w:ascii="Source Code Pro Medium" w:eastAsia="ＭＳ 明朝" w:hAnsi="Source Code Pro Medium" w:cs="Times New Roman"/>
      <w:sz w:val="21"/>
      <w:szCs w:val="21"/>
    </w:rPr>
  </w:style>
  <w:style w:type="character" w:customStyle="1" w:styleId="-">
    <w:name w:val="答-数式"/>
    <w:basedOn w:val="ae"/>
    <w:uiPriority w:val="1"/>
    <w:rsid w:val="007E40B5"/>
    <w:rPr>
      <w:rFonts w:ascii="Times New Roman" w:eastAsia="ＭＳ ゴシック" w:hAnsi="Times New Roman" w:cs="Times New Roman" w:hint="default"/>
      <w:b/>
      <w:bCs w:val="0"/>
      <w:i w:val="0"/>
      <w:iCs w:val="0"/>
    </w:rPr>
  </w:style>
  <w:style w:type="character" w:customStyle="1" w:styleId="af4">
    <w:name w:val="明"/>
    <w:basedOn w:val="a0"/>
    <w:uiPriority w:val="1"/>
    <w:rsid w:val="007E40B5"/>
    <w:rPr>
      <w:rFonts w:ascii="Times New Roman" w:eastAsia="ＭＳ 明朝" w:hAnsi="Times New Roman" w:cs="Times New Roman" w:hint="default"/>
    </w:rPr>
  </w:style>
  <w:style w:type="table" w:styleId="af5">
    <w:name w:val="Table Grid"/>
    <w:basedOn w:val="a1"/>
    <w:uiPriority w:val="39"/>
    <w:rsid w:val="007E40B5"/>
    <w:rPr>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unicode"/>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jpeg"/></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9</Pages>
  <Words>6998</Words>
  <Characters>946</Characters>
  <Application>Microsoft Office Word</Application>
  <DocSecurity>0</DocSecurity>
  <Lines>7</Lines>
  <Paragraphs>15</Paragraphs>
  <ScaleCrop>false</ScaleCrop>
  <HeadingPairs>
    <vt:vector size="2" baseType="variant">
      <vt:variant>
        <vt:lpstr>タイトル</vt:lpstr>
      </vt:variant>
      <vt:variant>
        <vt:i4>1</vt:i4>
      </vt:variant>
    </vt:vector>
  </HeadingPairs>
  <TitlesOfParts>
    <vt:vector size="1" baseType="lpstr">
      <vt:lpstr> </vt:lpstr>
    </vt:vector>
  </TitlesOfParts>
  <Manager> </Manager>
  <Company> </Company>
  <LinksUpToDate>false</LinksUpToDate>
  <CharactersWithSpaces>7929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subject>
  <cp:keywords> </cp:keywords>
  <dc:description> </dc:description>
  <dcterms:created xsi:type="dcterms:W3CDTF">2026-02-13T02:06:00Z</dcterms:created>
  <dcterms:modified xsi:type="dcterms:W3CDTF">2026-03-11T06:53:00Z</dcterms:modified>
  <cp:category>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ase_Word_Document">
    <vt:lpwstr>\\192.168.10.117\Trusty_RAID_500e_win\作図作成\実教出版\ベストフィット情報Ⅰ 改訂版-wordout\ベストフィット情報Ⅰ 改訂版-台紙.docx</vt:lpwstr>
  </property>
  <property fmtid="{D5CDD505-2E9C-101B-9397-08002B2CF9AE}" pid="3" name="Base_MCB2_Document">
    <vt:lpwstr>\\192.168.10.117\Trusty_RAID_500e_win\作図作成\実教出版\ベストフィット情報Ⅰ 改訂版-wordout\MCデータ\別冊\○ベストフィット情報Ⅰ-改訂版-別冊解答-6章.smd</vt:lpwstr>
  </property>
</Properties>
</file>