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9B6" w:rsidRDefault="000F46B9">
      <w:pPr>
        <w:pStyle w:val="a7"/>
      </w:pPr>
      <w:bookmarkStart w:id="0" w:name="_GoBack"/>
      <w:bookmarkEnd w:id="0"/>
      <w:r>
        <w:rPr>
          <w:rFonts w:hint="eastAsia"/>
        </w:rPr>
        <w:t>思考のステップ2　加法混色と減法混色</w:t>
      </w:r>
    </w:p>
    <w:p w:rsidR="008C29B6" w:rsidRDefault="000F46B9">
      <w:r>
        <w:t xml:space="preserve">　人間の目が色を見る仕組みについての次の文章を読み，後の問いに答えよ。</w:t>
      </w:r>
    </w:p>
    <w:p w:rsidR="008C29B6" w:rsidRDefault="008C29B6"/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0"/>
        <w:gridCol w:w="907"/>
        <w:gridCol w:w="840"/>
        <w:gridCol w:w="1077"/>
      </w:tblGrid>
      <w:tr w:rsidR="008C29B6" w:rsidTr="0044121E"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8C29B6" w:rsidRDefault="000F46B9">
            <w:pPr>
              <w:jc w:val="center"/>
            </w:pPr>
            <w:r>
              <w:t>L</w:t>
            </w:r>
            <w:r>
              <w:t>錐体</w:t>
            </w:r>
          </w:p>
        </w:tc>
        <w:tc>
          <w:tcPr>
            <w:tcW w:w="90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8C29B6" w:rsidRDefault="000F46B9">
            <w:pPr>
              <w:jc w:val="center"/>
            </w:pPr>
            <w:r>
              <w:t>M</w:t>
            </w:r>
            <w:r>
              <w:t>錐体</w:t>
            </w: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8C29B6" w:rsidRDefault="000F46B9">
            <w:pPr>
              <w:jc w:val="center"/>
            </w:pPr>
            <w:r>
              <w:t>S</w:t>
            </w:r>
            <w:r>
              <w:t>錐体</w:t>
            </w:r>
          </w:p>
        </w:tc>
        <w:tc>
          <w:tcPr>
            <w:tcW w:w="107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8C29B6" w:rsidRDefault="000F46B9">
            <w:pPr>
              <w:jc w:val="center"/>
            </w:pPr>
            <w:r>
              <w:t>光の色</w:t>
            </w:r>
          </w:p>
        </w:tc>
      </w:tr>
      <w:tr w:rsidR="008C29B6" w:rsidTr="00545041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90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黒</w:t>
            </w:r>
          </w:p>
        </w:tc>
      </w:tr>
      <w:tr w:rsidR="008C29B6" w:rsidTr="00545041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90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赤</w:t>
            </w:r>
          </w:p>
        </w:tc>
      </w:tr>
      <w:tr w:rsidR="008C29B6" w:rsidTr="00545041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90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緑</w:t>
            </w:r>
          </w:p>
        </w:tc>
      </w:tr>
      <w:tr w:rsidR="008C29B6" w:rsidTr="00545041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90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青</w:t>
            </w:r>
          </w:p>
        </w:tc>
      </w:tr>
      <w:tr w:rsidR="008C29B6" w:rsidTr="00545041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90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シアン</w:t>
            </w:r>
          </w:p>
        </w:tc>
      </w:tr>
      <w:tr w:rsidR="008C29B6" w:rsidTr="00545041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90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マゼンタ</w:t>
            </w:r>
          </w:p>
        </w:tc>
      </w:tr>
      <w:tr w:rsidR="008C29B6" w:rsidTr="00545041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90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×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イエロー</w:t>
            </w:r>
          </w:p>
        </w:tc>
      </w:tr>
      <w:tr w:rsidR="008C29B6" w:rsidTr="00545041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90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Pr="00545041" w:rsidRDefault="000F46B9">
            <w:pPr>
              <w:jc w:val="center"/>
              <w:rPr>
                <w:rFonts w:ascii="ＭＳ 明朝" w:hAnsi="ＭＳ 明朝"/>
              </w:rPr>
            </w:pPr>
            <w:r w:rsidRPr="00545041">
              <w:rPr>
                <w:rFonts w:ascii="ＭＳ 明朝" w:hAnsi="ＭＳ 明朝"/>
              </w:rPr>
              <w:t>○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白</w:t>
            </w:r>
          </w:p>
        </w:tc>
      </w:tr>
    </w:tbl>
    <w:p w:rsidR="008C29B6" w:rsidRDefault="000F46B9">
      <w:r>
        <w:t xml:space="preserve">　人間の目は網膜にある錐体細胞によって色を感じている。この錐体細胞には，おもに赤い光に反応する</w:t>
      </w:r>
      <w:r>
        <w:t>L</w:t>
      </w:r>
      <w:r>
        <w:t>錐体，おもに緑の光に反応する</w:t>
      </w:r>
      <w:r>
        <w:t>M</w:t>
      </w:r>
      <w:r>
        <w:t>錐体，おもに青い光に反応する</w:t>
      </w:r>
      <w:r>
        <w:t>S</w:t>
      </w:r>
      <w:r>
        <w:t>錐体の三つの種類がある。目に入った光により，</w:t>
      </w:r>
      <w:r>
        <w:t>L</w:t>
      </w:r>
      <w:r>
        <w:t>錐体が強く刺激されると赤い光に見え，</w:t>
      </w:r>
      <w:r>
        <w:t>S</w:t>
      </w:r>
      <w:r>
        <w:t>錐体が強く刺激されると青い光に見える。また，すべての錐体細胞が刺激を受けると白い光に見える。</w:t>
      </w:r>
    </w:p>
    <w:p w:rsidR="008C29B6" w:rsidRDefault="000F46B9">
      <w:r>
        <w:t xml:space="preserve">　右上の表は，それぞれの錐体細胞が刺激を受けたときの組合せによって，何色の光に見えるかを模式的に表したものである。表中の「</w:t>
      </w:r>
      <w:r w:rsidRPr="00EA7041">
        <w:rPr>
          <w:rFonts w:ascii="ＭＳ 明朝" w:hAnsi="ＭＳ 明朝"/>
        </w:rPr>
        <w:t>○</w:t>
      </w:r>
      <w:r>
        <w:t>」は刺激を受けている状態，「</w:t>
      </w:r>
      <w:r w:rsidRPr="00EA7041">
        <w:rPr>
          <w:rFonts w:ascii="ＭＳ 明朝" w:hAnsi="ＭＳ 明朝"/>
        </w:rPr>
        <w:t>×</w:t>
      </w:r>
      <w:r>
        <w:t>」は刺激を受けていない状態を表す。なお，この表では，それぞれの錐体細胞は「刺激を受けている」，「刺激を受けていない」の二つの状態しかないと仮定している。</w:t>
      </w:r>
    </w:p>
    <w:p w:rsidR="008C29B6" w:rsidRDefault="008C29B6"/>
    <w:p w:rsidR="008C29B6" w:rsidRDefault="000F46B9" w:rsidP="00EA7041">
      <w:pPr>
        <w:ind w:left="210" w:hangingChars="100" w:hanging="210"/>
      </w:pPr>
      <w:r>
        <w:t>問　次の物の色の見え方についての文章を読み，空欄</w:t>
      </w:r>
      <w:r w:rsidR="00EA7041" w:rsidRPr="00EA7041">
        <w:rPr>
          <w:rStyle w:val="af0"/>
          <w:rFonts w:hint="default"/>
        </w:rPr>
        <w:t xml:space="preserve">　</w:t>
      </w:r>
      <w:r w:rsidRPr="00EA7041">
        <w:rPr>
          <w:rStyle w:val="af0"/>
          <w:rFonts w:hint="default"/>
        </w:rPr>
        <w:t>ア</w:t>
      </w:r>
      <w:r w:rsidR="00EA7041" w:rsidRPr="00EA7041">
        <w:rPr>
          <w:rStyle w:val="af0"/>
          <w:rFonts w:hint="default"/>
        </w:rPr>
        <w:t xml:space="preserve">　</w:t>
      </w:r>
      <w:r>
        <w:t>〜</w:t>
      </w:r>
      <w:r w:rsidR="00EA7041" w:rsidRPr="00EA7041">
        <w:rPr>
          <w:rStyle w:val="af0"/>
          <w:rFonts w:hint="default"/>
        </w:rPr>
        <w:t xml:space="preserve">　</w:t>
      </w:r>
      <w:r w:rsidRPr="00EA7041">
        <w:rPr>
          <w:rStyle w:val="af0"/>
          <w:rFonts w:hint="default"/>
        </w:rPr>
        <w:t>エ</w:t>
      </w:r>
      <w:r w:rsidR="00EA7041" w:rsidRPr="00EA7041">
        <w:rPr>
          <w:rStyle w:val="af0"/>
          <w:rFonts w:hint="default"/>
        </w:rPr>
        <w:t xml:space="preserve">　</w:t>
      </w:r>
      <w:r>
        <w:t>に当てはまる最も適当なものを，後の解答群のうちから一つずつ選べ。</w:t>
      </w:r>
    </w:p>
    <w:p w:rsidR="008C29B6" w:rsidRDefault="008C29B6"/>
    <w:p w:rsidR="008C29B6" w:rsidRDefault="000F46B9" w:rsidP="00EA7041">
      <w:pPr>
        <w:ind w:leftChars="100" w:left="210"/>
      </w:pPr>
      <w:r>
        <w:t xml:space="preserve">　人間は物の色を光の反射によって見ている。例えば，赤のインクは当てられた光の中から赤い光だけを反射して，ほかの色の光は吸収するため赤く見える。</w:t>
      </w:r>
    </w:p>
    <w:p w:rsidR="008C29B6" w:rsidRDefault="000F46B9" w:rsidP="00EA7041">
      <w:pPr>
        <w:ind w:leftChars="100" w:left="210"/>
      </w:pPr>
      <w:r>
        <w:t xml:space="preserve">　あるカラープリンタは，色の三原色であるシアン，マゼンタ，イエローの</w:t>
      </w:r>
      <w:r>
        <w:t>3</w:t>
      </w:r>
      <w:r>
        <w:t>色のインクと，その重ね合わせによって色を表現している。シアンのインクは，光の三原色である赤，緑，青の光を重ね合わせて当てたときに，赤い光を吸収する性質があり，このインクが反射した光は</w:t>
      </w:r>
      <w:r w:rsidR="00EA7041" w:rsidRPr="00EA7041">
        <w:rPr>
          <w:rStyle w:val="af0"/>
          <w:rFonts w:hint="default"/>
        </w:rPr>
        <w:t xml:space="preserve">　</w:t>
      </w:r>
      <w:r w:rsidRPr="00EA7041">
        <w:rPr>
          <w:rStyle w:val="af0"/>
          <w:rFonts w:hint="default"/>
        </w:rPr>
        <w:t>ア</w:t>
      </w:r>
      <w:r w:rsidR="00EA7041" w:rsidRPr="00EA7041">
        <w:rPr>
          <w:rStyle w:val="af0"/>
          <w:rFonts w:hint="default"/>
        </w:rPr>
        <w:t xml:space="preserve">　</w:t>
      </w:r>
      <w:r>
        <w:t>を刺激するため，シアンに見える。また，マゼンタとイエローのインクを重ね合わせると，それぞれのインクが，</w:t>
      </w:r>
      <w:r w:rsidR="00EA7041">
        <w:br/>
      </w:r>
      <w:r w:rsidR="00EA7041" w:rsidRPr="00EA7041">
        <w:rPr>
          <w:rStyle w:val="af0"/>
          <w:rFonts w:hint="default"/>
        </w:rPr>
        <w:t xml:space="preserve">　</w:t>
      </w:r>
      <w:r w:rsidRPr="00EA7041">
        <w:rPr>
          <w:rStyle w:val="af0"/>
          <w:rFonts w:hint="default"/>
        </w:rPr>
        <w:t>イ</w:t>
      </w:r>
      <w:r w:rsidR="00EA7041" w:rsidRPr="00EA7041">
        <w:rPr>
          <w:rStyle w:val="af0"/>
          <w:rFonts w:hint="default"/>
        </w:rPr>
        <w:t xml:space="preserve">　</w:t>
      </w:r>
      <w:r>
        <w:t>を吸収し，反射した光は</w:t>
      </w:r>
      <w:r w:rsidR="00EA7041" w:rsidRPr="00EA7041">
        <w:rPr>
          <w:rStyle w:val="af0"/>
          <w:rFonts w:hint="default"/>
        </w:rPr>
        <w:t xml:space="preserve">　</w:t>
      </w:r>
      <w:r w:rsidRPr="00EA7041">
        <w:rPr>
          <w:rStyle w:val="af0"/>
          <w:rFonts w:hint="default"/>
        </w:rPr>
        <w:t>ウ</w:t>
      </w:r>
      <w:r w:rsidR="00EA7041" w:rsidRPr="00EA7041">
        <w:rPr>
          <w:rStyle w:val="af0"/>
          <w:rFonts w:hint="default"/>
        </w:rPr>
        <w:t xml:space="preserve">　</w:t>
      </w:r>
      <w:r>
        <w:t>を刺激するため，</w:t>
      </w:r>
      <w:r w:rsidR="00EA7041" w:rsidRPr="00EA7041">
        <w:rPr>
          <w:rStyle w:val="af0"/>
          <w:rFonts w:hint="default"/>
        </w:rPr>
        <w:t xml:space="preserve">　</w:t>
      </w:r>
      <w:r w:rsidRPr="00EA7041">
        <w:rPr>
          <w:rStyle w:val="af0"/>
          <w:rFonts w:hint="default"/>
        </w:rPr>
        <w:t>エ</w:t>
      </w:r>
      <w:r w:rsidR="00EA7041" w:rsidRPr="00EA7041">
        <w:rPr>
          <w:rStyle w:val="af0"/>
          <w:rFonts w:hint="default"/>
        </w:rPr>
        <w:t xml:space="preserve">　</w:t>
      </w:r>
      <w:r>
        <w:t>に見えることになる。</w:t>
      </w:r>
    </w:p>
    <w:p w:rsidR="00EA7041" w:rsidRDefault="00EA7041" w:rsidP="00EA7041">
      <w:pPr>
        <w:ind w:leftChars="100" w:left="210"/>
      </w:pPr>
    </w:p>
    <w:p w:rsidR="008C29B6" w:rsidRPr="00EA7041" w:rsidRDefault="00EA7041" w:rsidP="00EA7041">
      <w:pPr>
        <w:pStyle w:val="a9"/>
        <w:ind w:left="420" w:right="210" w:hanging="210"/>
      </w:pPr>
      <w:r w:rsidRPr="00EA7041">
        <w:rPr>
          <w:rStyle w:val="af0"/>
          <w:rFonts w:hint="default"/>
        </w:rPr>
        <w:t xml:space="preserve">　</w:t>
      </w:r>
      <w:r w:rsidR="000F46B9" w:rsidRPr="00EA7041">
        <w:rPr>
          <w:rStyle w:val="af0"/>
          <w:rFonts w:hint="default"/>
        </w:rPr>
        <w:t>ア</w:t>
      </w:r>
      <w:r w:rsidRPr="00EA7041">
        <w:rPr>
          <w:rStyle w:val="af0"/>
          <w:rFonts w:hint="default"/>
        </w:rPr>
        <w:t xml:space="preserve">　</w:t>
      </w:r>
      <w:r w:rsidR="000F46B9">
        <w:t>，</w:t>
      </w:r>
      <w:r w:rsidRPr="00EA7041">
        <w:rPr>
          <w:rStyle w:val="af0"/>
          <w:rFonts w:hint="default"/>
        </w:rPr>
        <w:t xml:space="preserve">　</w:t>
      </w:r>
      <w:r w:rsidR="000F46B9" w:rsidRPr="00EA7041">
        <w:rPr>
          <w:rStyle w:val="af0"/>
          <w:rFonts w:hint="default"/>
        </w:rPr>
        <w:t>ウ</w:t>
      </w:r>
      <w:r w:rsidRPr="00EA7041">
        <w:rPr>
          <w:rStyle w:val="af0"/>
          <w:rFonts w:hint="default"/>
        </w:rPr>
        <w:t xml:space="preserve">　</w:t>
      </w:r>
      <w:r w:rsidR="000F46B9">
        <w:t>の解答群</w: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958706" wp14:editId="0569E58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92000" cy="718820"/>
                <wp:effectExtent l="0" t="0" r="18415" b="24130"/>
                <wp:wrapNone/>
                <wp:docPr id="41" name="正方形/長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71882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51F5A" id="正方形/長方形 41" o:spid="_x0000_s1026" style="position:absolute;left:0;text-align:left;margin-left:0;margin-top:0;width:487.55pt;height:5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" filled="f" strokecolor="windowText" strokeweight=".5pt"/>
            </w:pict>
          </mc:Fallback>
        </mc:AlternateContent>
      </w:r>
    </w:p>
    <w:p w:rsidR="008C29B6" w:rsidRPr="00EA7041" w:rsidRDefault="000F46B9" w:rsidP="00EA7041">
      <w:pPr>
        <w:pStyle w:val="-4"/>
        <w:ind w:left="356" w:right="210" w:hanging="146"/>
      </w:pPr>
      <w:r w:rsidRPr="00EA7041">
        <w:rPr>
          <w:rStyle w:val="aa"/>
          <w:rFonts w:hint="eastAsia"/>
        </w:rPr>
        <w:t>⓪</w:t>
      </w:r>
      <w:r w:rsidRPr="00EA7041">
        <w:t xml:space="preserve">　</w:t>
      </w:r>
      <w:r w:rsidRPr="00EA7041">
        <w:t>L</w:t>
      </w:r>
      <w:r w:rsidRPr="00EA7041">
        <w:t>錐体のみ</w:t>
      </w:r>
      <w:r w:rsidR="00EA7041">
        <w:tab/>
      </w:r>
      <w:r w:rsidRPr="00EA7041">
        <w:rPr>
          <w:rStyle w:val="aa"/>
          <w:rFonts w:hint="eastAsia"/>
        </w:rPr>
        <w:t>①</w:t>
      </w:r>
      <w:r w:rsidRPr="00EA7041">
        <w:t xml:space="preserve">　</w:t>
      </w:r>
      <w:r w:rsidRPr="00EA7041">
        <w:t>M</w:t>
      </w:r>
      <w:r w:rsidRPr="00EA7041">
        <w:t>錐体のみ</w:t>
      </w:r>
      <w:r w:rsidR="00EA7041">
        <w:tab/>
      </w:r>
      <w:r w:rsidRPr="00EA7041">
        <w:rPr>
          <w:rStyle w:val="aa"/>
          <w:rFonts w:hint="eastAsia"/>
        </w:rPr>
        <w:t>②</w:t>
      </w:r>
      <w:r w:rsidRPr="00EA7041">
        <w:t xml:space="preserve">　</w:t>
      </w:r>
      <w:r w:rsidRPr="00EA7041">
        <w:t>S</w:t>
      </w:r>
      <w:r w:rsidRPr="00EA7041">
        <w:t>錐体のみ</w:t>
      </w:r>
    </w:p>
    <w:p w:rsidR="008C29B6" w:rsidRDefault="000F46B9" w:rsidP="00EA7041">
      <w:pPr>
        <w:pStyle w:val="-4"/>
        <w:ind w:left="356" w:right="210" w:hanging="146"/>
      </w:pPr>
      <w:r w:rsidRPr="00EA7041">
        <w:rPr>
          <w:rStyle w:val="aa"/>
          <w:rFonts w:hint="eastAsia"/>
        </w:rPr>
        <w:t>③</w:t>
      </w:r>
      <w:r w:rsidRPr="00EA7041">
        <w:t xml:space="preserve">　</w:t>
      </w:r>
      <w:r w:rsidRPr="00EA7041">
        <w:t>L</w:t>
      </w:r>
      <w:r w:rsidRPr="00EA7041">
        <w:t>錐体と</w:t>
      </w:r>
      <w:r w:rsidRPr="00EA7041">
        <w:t>M</w:t>
      </w:r>
      <w:r w:rsidRPr="00EA7041">
        <w:t>錐体</w:t>
      </w:r>
      <w:r w:rsidR="00EA7041">
        <w:tab/>
      </w:r>
      <w:r w:rsidRPr="00EA7041">
        <w:rPr>
          <w:rStyle w:val="aa"/>
          <w:rFonts w:hint="eastAsia"/>
        </w:rPr>
        <w:t>④</w:t>
      </w:r>
      <w:r>
        <w:t xml:space="preserve">　</w:t>
      </w:r>
      <w:r>
        <w:t>M</w:t>
      </w:r>
      <w:r>
        <w:t>錐体と</w:t>
      </w:r>
      <w:r>
        <w:t>S</w:t>
      </w:r>
      <w:r>
        <w:t>錐体</w:t>
      </w:r>
      <w:r w:rsidR="00EA7041">
        <w:tab/>
      </w:r>
      <w:r w:rsidRPr="00EA7041">
        <w:rPr>
          <w:rStyle w:val="aa"/>
          <w:rFonts w:hint="eastAsia"/>
        </w:rPr>
        <w:t>⑤</w:t>
      </w:r>
      <w:r>
        <w:t xml:space="preserve">　</w:t>
      </w:r>
      <w:r>
        <w:t>L</w:t>
      </w:r>
      <w:r>
        <w:t>錐体と</w:t>
      </w:r>
      <w:r>
        <w:t>S</w:t>
      </w:r>
      <w:r>
        <w:t>錐体</w:t>
      </w:r>
    </w:p>
    <w:p w:rsidR="008C29B6" w:rsidRDefault="008C29B6">
      <w:pPr>
        <w:ind w:right="210"/>
      </w:pPr>
    </w:p>
    <w:p w:rsidR="00EA7041" w:rsidRDefault="00EA7041">
      <w:pPr>
        <w:widowControl/>
        <w:jc w:val="left"/>
      </w:pPr>
      <w:r>
        <w:br w:type="page"/>
      </w:r>
    </w:p>
    <w:p w:rsidR="008C29B6" w:rsidRDefault="00EA7041">
      <w:pPr>
        <w:pStyle w:val="a9"/>
        <w:ind w:left="420" w:right="210" w:hanging="210"/>
      </w:pPr>
      <w:r w:rsidRPr="00EA7041">
        <w:rPr>
          <w:rStyle w:val="af0"/>
          <w:rFonts w:hint="default"/>
        </w:rPr>
        <w:lastRenderedPageBreak/>
        <w:t xml:space="preserve">　</w:t>
      </w:r>
      <w:r w:rsidR="000F46B9" w:rsidRPr="00EA7041">
        <w:rPr>
          <w:rStyle w:val="af0"/>
          <w:rFonts w:hint="default"/>
        </w:rPr>
        <w:t>イ</w:t>
      </w:r>
      <w:r w:rsidRPr="00EA7041">
        <w:rPr>
          <w:rStyle w:val="af0"/>
          <w:rFonts w:hint="default"/>
        </w:rPr>
        <w:t xml:space="preserve">　</w:t>
      </w:r>
      <w:r w:rsidR="000F46B9">
        <w:t>の解答群</w: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31983" wp14:editId="5066A26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92000" cy="718820"/>
                <wp:effectExtent l="0" t="0" r="18415" b="2413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71882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76F5B" id="正方形/長方形 3" o:spid="_x0000_s1026" style="position:absolute;left:0;text-align:left;margin-left:0;margin-top:0;width:487.55pt;height:5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" filled="f" strokecolor="windowText" strokeweight=".5pt"/>
            </w:pict>
          </mc:Fallback>
        </mc:AlternateContent>
      </w:r>
    </w:p>
    <w:p w:rsidR="008C29B6" w:rsidRDefault="000F46B9" w:rsidP="00EA7041">
      <w:pPr>
        <w:pStyle w:val="-4"/>
        <w:ind w:left="356" w:right="210" w:hanging="146"/>
      </w:pPr>
      <w:r w:rsidRPr="00EA7041">
        <w:rPr>
          <w:rStyle w:val="aa"/>
          <w:rFonts w:hint="eastAsia"/>
        </w:rPr>
        <w:t>⓪</w:t>
      </w:r>
      <w:r>
        <w:t xml:space="preserve">　赤い光のみ</w:t>
      </w:r>
      <w:r w:rsidR="00EA7041">
        <w:tab/>
      </w:r>
      <w:r w:rsidRPr="00EA7041">
        <w:rPr>
          <w:rStyle w:val="aa"/>
          <w:rFonts w:hint="eastAsia"/>
        </w:rPr>
        <w:t>①</w:t>
      </w:r>
      <w:r>
        <w:t xml:space="preserve">　緑の光のみ</w:t>
      </w:r>
      <w:r w:rsidR="00EA7041">
        <w:tab/>
      </w:r>
      <w:r w:rsidRPr="00EA7041">
        <w:rPr>
          <w:rStyle w:val="aa"/>
          <w:rFonts w:hint="eastAsia"/>
        </w:rPr>
        <w:t>②</w:t>
      </w:r>
      <w:r>
        <w:t xml:space="preserve">　青い光のみ</w:t>
      </w:r>
    </w:p>
    <w:p w:rsidR="008C29B6" w:rsidRDefault="000F46B9" w:rsidP="00EA7041">
      <w:pPr>
        <w:pStyle w:val="-4"/>
        <w:ind w:left="356" w:right="210" w:hanging="146"/>
      </w:pPr>
      <w:r w:rsidRPr="00EA7041">
        <w:rPr>
          <w:rStyle w:val="aa"/>
          <w:rFonts w:hint="eastAsia"/>
        </w:rPr>
        <w:t>③</w:t>
      </w:r>
      <w:r>
        <w:t xml:space="preserve">　赤い光と緑の光</w:t>
      </w:r>
      <w:r w:rsidR="00EA7041">
        <w:tab/>
      </w:r>
      <w:r w:rsidRPr="00EA7041">
        <w:rPr>
          <w:rStyle w:val="aa"/>
          <w:rFonts w:hint="eastAsia"/>
        </w:rPr>
        <w:t>④</w:t>
      </w:r>
      <w:r>
        <w:t xml:space="preserve">　緑の光と青い光</w:t>
      </w:r>
      <w:r w:rsidR="00EA7041">
        <w:tab/>
      </w:r>
      <w:r w:rsidRPr="00EA7041">
        <w:rPr>
          <w:rStyle w:val="aa"/>
          <w:rFonts w:hint="eastAsia"/>
        </w:rPr>
        <w:t>⑤</w:t>
      </w:r>
      <w:r>
        <w:t xml:space="preserve">　赤い光と青い光</w:t>
      </w:r>
    </w:p>
    <w:p w:rsidR="008C29B6" w:rsidRDefault="008C29B6" w:rsidP="00EA7041">
      <w:pPr>
        <w:pStyle w:val="a9"/>
        <w:ind w:left="420" w:right="210" w:hanging="210"/>
      </w:pPr>
    </w:p>
    <w:p w:rsidR="008C29B6" w:rsidRDefault="00EA7041">
      <w:pPr>
        <w:pStyle w:val="a9"/>
        <w:ind w:left="420" w:right="210" w:hanging="210"/>
      </w:pPr>
      <w:r w:rsidRPr="00EA7041">
        <w:rPr>
          <w:rStyle w:val="af0"/>
          <w:rFonts w:hint="default"/>
        </w:rPr>
        <w:t xml:space="preserve">　</w:t>
      </w:r>
      <w:r w:rsidR="000F46B9" w:rsidRPr="00EA7041">
        <w:rPr>
          <w:rStyle w:val="af0"/>
          <w:rFonts w:hint="default"/>
        </w:rPr>
        <w:t>エ</w:t>
      </w:r>
      <w:r w:rsidRPr="00EA7041">
        <w:rPr>
          <w:rStyle w:val="af0"/>
          <w:rFonts w:hint="default"/>
        </w:rPr>
        <w:t xml:space="preserve">　</w:t>
      </w:r>
      <w:r w:rsidR="000F46B9">
        <w:t>の解答群</w: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A6E3A1" wp14:editId="267754D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92000" cy="718820"/>
                <wp:effectExtent l="0" t="0" r="18415" b="2413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71882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C14C9" id="正方形/長方形 4" o:spid="_x0000_s1026" style="position:absolute;left:0;text-align:left;margin-left:0;margin-top:-.05pt;width:487.55pt;height:5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" filled="f" strokecolor="windowText" strokeweight=".5pt"/>
            </w:pict>
          </mc:Fallback>
        </mc:AlternateContent>
      </w:r>
    </w:p>
    <w:p w:rsidR="008C29B6" w:rsidRDefault="000F46B9" w:rsidP="00EA7041">
      <w:pPr>
        <w:pStyle w:val="-4"/>
        <w:ind w:left="356" w:right="210" w:hanging="146"/>
      </w:pPr>
      <w:r w:rsidRPr="00EA7041">
        <w:rPr>
          <w:rStyle w:val="aa"/>
          <w:rFonts w:hint="eastAsia"/>
        </w:rPr>
        <w:t>⓪</w:t>
      </w:r>
      <w:r>
        <w:t xml:space="preserve">　赤</w:t>
      </w:r>
      <w:r w:rsidR="00EA7041">
        <w:tab/>
      </w:r>
      <w:r w:rsidRPr="00EA7041">
        <w:rPr>
          <w:rStyle w:val="aa"/>
          <w:rFonts w:hint="eastAsia"/>
        </w:rPr>
        <w:t>①</w:t>
      </w:r>
      <w:r>
        <w:t xml:space="preserve">　緑</w:t>
      </w:r>
      <w:r w:rsidR="00EA7041">
        <w:tab/>
      </w:r>
      <w:r w:rsidRPr="00EA7041">
        <w:rPr>
          <w:rStyle w:val="aa"/>
          <w:rFonts w:hint="eastAsia"/>
        </w:rPr>
        <w:t>②</w:t>
      </w:r>
      <w:r>
        <w:t xml:space="preserve">　青</w:t>
      </w:r>
    </w:p>
    <w:p w:rsidR="008C29B6" w:rsidRDefault="000F46B9" w:rsidP="00EA7041">
      <w:pPr>
        <w:pStyle w:val="-4"/>
        <w:ind w:left="356" w:right="210" w:hanging="146"/>
      </w:pPr>
      <w:r w:rsidRPr="00EA7041">
        <w:rPr>
          <w:rStyle w:val="aa"/>
          <w:rFonts w:hint="eastAsia"/>
        </w:rPr>
        <w:t>③</w:t>
      </w:r>
      <w:r>
        <w:t xml:space="preserve">　シアン</w:t>
      </w:r>
      <w:r w:rsidR="00EA7041">
        <w:tab/>
      </w:r>
      <w:r w:rsidRPr="00EA7041">
        <w:rPr>
          <w:rStyle w:val="aa"/>
          <w:rFonts w:hint="eastAsia"/>
        </w:rPr>
        <w:t>④</w:t>
      </w:r>
      <w:r>
        <w:t xml:space="preserve">　マゼンタ</w:t>
      </w:r>
      <w:r w:rsidR="00EA7041">
        <w:tab/>
      </w:r>
      <w:r w:rsidRPr="00EA7041">
        <w:rPr>
          <w:rStyle w:val="aa"/>
          <w:rFonts w:hint="eastAsia"/>
        </w:rPr>
        <w:t>⑤</w:t>
      </w:r>
      <w:r>
        <w:t xml:space="preserve">　イエロー</w:t>
      </w:r>
    </w:p>
    <w:p w:rsidR="008C29B6" w:rsidRDefault="008C29B6">
      <w:pPr>
        <w:ind w:right="210"/>
      </w:pPr>
    </w:p>
    <w:p w:rsidR="008C29B6" w:rsidRDefault="000F46B9">
      <w:pPr>
        <w:pStyle w:val="a7"/>
      </w:pPr>
      <w:r>
        <w:rPr>
          <w:rFonts w:hint="eastAsia"/>
        </w:rPr>
        <w:t>考えて納得！</w:t>
      </w:r>
    </w:p>
    <w:p w:rsidR="008C29B6" w:rsidRDefault="000F46B9">
      <w:r>
        <w:rPr>
          <w:rStyle w:val="ae"/>
          <w:rFonts w:hint="default"/>
        </w:rPr>
        <w:t>Step 1</w:t>
      </w:r>
      <w:r w:rsidRPr="00007430">
        <w:rPr>
          <w:rFonts w:ascii="ＭＳ ゴシック" w:eastAsia="ＭＳ ゴシック" w:hAnsi="ＭＳ ゴシック"/>
        </w:rPr>
        <w:t>…</w:t>
      </w:r>
      <w:r>
        <w:rPr>
          <w:rStyle w:val="ae"/>
          <w:rFonts w:hint="default"/>
        </w:rPr>
        <w:t>シアンのインクの色の見え方</w:t>
      </w:r>
    </w:p>
    <w:p w:rsidR="008C29B6" w:rsidRDefault="000F46B9" w:rsidP="000C69F0">
      <w:pPr>
        <w:ind w:leftChars="300" w:left="630"/>
      </w:pPr>
      <w:r>
        <w:t xml:space="preserve">　シアンのインクは白（赤＋緑＋青）の光を当てると，赤い光を吸収して緑と青の光を反射する。緑と青の光は</w:t>
      </w:r>
      <w:r w:rsidR="00007430" w:rsidRPr="00007430">
        <w:rPr>
          <w:rStyle w:val="af0"/>
          <w:rFonts w:hint="default"/>
        </w:rPr>
        <w:t xml:space="preserve">　</w:t>
      </w:r>
      <w:r w:rsidRPr="00007430">
        <w:rPr>
          <w:rStyle w:val="af0"/>
          <w:rFonts w:hint="default"/>
        </w:rPr>
        <w:t>A</w:t>
      </w:r>
      <w:r w:rsidR="00007430" w:rsidRPr="00007430">
        <w:rPr>
          <w:rStyle w:val="af0"/>
          <w:rFonts w:hint="default"/>
        </w:rPr>
        <w:t xml:space="preserve">　</w:t>
      </w:r>
      <w:r>
        <w:t>を刺激する。</w:t>
      </w:r>
    </w:p>
    <w:p w:rsidR="008C29B6" w:rsidRDefault="00007430" w:rsidP="000C69F0">
      <w:pPr>
        <w:ind w:leftChars="300" w:left="630"/>
      </w:pPr>
      <w:r>
        <w:rPr>
          <w:noProof/>
        </w:rPr>
        <w:drawing>
          <wp:inline distT="0" distB="0" distL="0" distR="0">
            <wp:extent cx="2471928" cy="1356360"/>
            <wp:effectExtent l="0" t="0" r="508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章-思考-01-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928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B6" w:rsidRDefault="000F46B9">
      <w:r>
        <w:rPr>
          <w:rStyle w:val="ae"/>
          <w:rFonts w:hint="default"/>
        </w:rPr>
        <w:t>Step 2</w:t>
      </w:r>
      <w:r w:rsidRPr="00007430">
        <w:rPr>
          <w:rFonts w:ascii="ＭＳ ゴシック" w:eastAsia="ＭＳ ゴシック" w:hAnsi="ＭＳ ゴシック"/>
        </w:rPr>
        <w:t>…</w:t>
      </w:r>
      <w:r>
        <w:rPr>
          <w:rStyle w:val="ae"/>
          <w:rFonts w:hint="default"/>
        </w:rPr>
        <w:t>インクを重ね合わせたときの色の見え方</w:t>
      </w:r>
    </w:p>
    <w:p w:rsidR="008C29B6" w:rsidRDefault="00007430" w:rsidP="000C69F0">
      <w:pPr>
        <w:ind w:leftChars="400" w:left="840"/>
      </w:pPr>
      <w:r>
        <w:rPr>
          <w:noProof/>
        </w:rPr>
        <w:drawing>
          <wp:inline distT="0" distB="0" distL="0" distR="0">
            <wp:extent cx="2773680" cy="1478280"/>
            <wp:effectExtent l="0" t="0" r="7620" b="762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章-思考-02-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B6" w:rsidRDefault="000F46B9" w:rsidP="000C69F0">
      <w:pPr>
        <w:ind w:leftChars="300" w:left="630"/>
      </w:pPr>
      <w:r>
        <w:t xml:space="preserve">　シアンのインクと同様に，マゼンタのインクは緑，イエローのインクは青の光を吸収する。この二つのインクを重ね合わせると，</w:t>
      </w:r>
      <w:r w:rsidR="00007430" w:rsidRPr="00007430">
        <w:rPr>
          <w:rStyle w:val="af0"/>
          <w:rFonts w:hint="default"/>
        </w:rPr>
        <w:t xml:space="preserve">　</w:t>
      </w:r>
      <w:r w:rsidRPr="00007430">
        <w:rPr>
          <w:rStyle w:val="af0"/>
          <w:rFonts w:hint="default"/>
        </w:rPr>
        <w:t>B</w:t>
      </w:r>
      <w:r w:rsidR="00007430" w:rsidRPr="00007430">
        <w:rPr>
          <w:rStyle w:val="af0"/>
          <w:rFonts w:hint="default"/>
        </w:rPr>
        <w:t xml:space="preserve">　</w:t>
      </w:r>
      <w:r>
        <w:t>が吸収されるため，反射される光は</w:t>
      </w:r>
      <w:r w:rsidR="00007430" w:rsidRPr="00007430">
        <w:rPr>
          <w:rStyle w:val="af0"/>
          <w:rFonts w:hint="default"/>
        </w:rPr>
        <w:t xml:space="preserve">　</w:t>
      </w:r>
      <w:r w:rsidRPr="00007430">
        <w:rPr>
          <w:rStyle w:val="af0"/>
          <w:rFonts w:hint="default"/>
        </w:rPr>
        <w:t>D</w:t>
      </w:r>
      <w:r w:rsidR="00007430" w:rsidRPr="00007430">
        <w:rPr>
          <w:rStyle w:val="af0"/>
          <w:rFonts w:hint="default"/>
        </w:rPr>
        <w:t xml:space="preserve">　</w:t>
      </w:r>
      <w:r>
        <w:t>色になる。</w:t>
      </w:r>
      <w:r w:rsidR="00433E46">
        <w:br/>
      </w:r>
      <w:r w:rsidR="00007430" w:rsidRPr="00007430">
        <w:rPr>
          <w:rStyle w:val="af0"/>
          <w:rFonts w:hint="default"/>
        </w:rPr>
        <w:t xml:space="preserve">　</w:t>
      </w:r>
      <w:r w:rsidRPr="00007430">
        <w:rPr>
          <w:rStyle w:val="af0"/>
          <w:rFonts w:hint="default"/>
        </w:rPr>
        <w:t>D</w:t>
      </w:r>
      <w:r w:rsidR="00007430" w:rsidRPr="00007430">
        <w:rPr>
          <w:rStyle w:val="af0"/>
          <w:rFonts w:hint="default"/>
        </w:rPr>
        <w:t xml:space="preserve">　</w:t>
      </w:r>
      <w:r>
        <w:t>色の光に反応するのは</w:t>
      </w:r>
      <w:r w:rsidR="00007430" w:rsidRPr="00007430">
        <w:rPr>
          <w:rStyle w:val="af0"/>
          <w:rFonts w:hint="default"/>
        </w:rPr>
        <w:t xml:space="preserve">　</w:t>
      </w:r>
      <w:r w:rsidRPr="00007430">
        <w:rPr>
          <w:rStyle w:val="af0"/>
          <w:rFonts w:hint="default"/>
        </w:rPr>
        <w:t>C</w:t>
      </w:r>
      <w:r w:rsidR="00007430" w:rsidRPr="00007430">
        <w:rPr>
          <w:rStyle w:val="af0"/>
          <w:rFonts w:hint="default"/>
        </w:rPr>
        <w:t xml:space="preserve">　</w:t>
      </w:r>
      <w:r>
        <w:t>である。</w:t>
      </w:r>
    </w:p>
    <w:p w:rsidR="008C29B6" w:rsidRDefault="008C29B6"/>
    <w:p w:rsidR="008C29B6" w:rsidRDefault="000F46B9">
      <w:r>
        <w:rPr>
          <w:rStyle w:val="ae"/>
          <w:rFonts w:hint="default"/>
        </w:rPr>
        <w:t>●考えて納得！</w:t>
      </w:r>
      <w:r>
        <w:t xml:space="preserve">　</w:t>
      </w:r>
      <w:r>
        <w:rPr>
          <w:rStyle w:val="ae"/>
          <w:rFonts w:hint="default"/>
        </w:rPr>
        <w:t>A</w:t>
      </w:r>
      <w:r>
        <w:t xml:space="preserve">　</w:t>
      </w:r>
      <w:r>
        <w:t>M</w:t>
      </w:r>
      <w:r>
        <w:t>錐体と</w:t>
      </w:r>
      <w:r>
        <w:t>S</w:t>
      </w:r>
      <w:r>
        <w:t xml:space="preserve">錐体　</w:t>
      </w:r>
      <w:r>
        <w:rPr>
          <w:rStyle w:val="ae"/>
          <w:rFonts w:hint="default"/>
        </w:rPr>
        <w:t>B</w:t>
      </w:r>
      <w:r>
        <w:t xml:space="preserve">　緑の光と青の光　</w:t>
      </w:r>
      <w:r>
        <w:rPr>
          <w:rStyle w:val="ae"/>
          <w:rFonts w:hint="default"/>
        </w:rPr>
        <w:t>C</w:t>
      </w:r>
      <w:r>
        <w:t xml:space="preserve">　</w:t>
      </w:r>
      <w:r>
        <w:t>L</w:t>
      </w:r>
      <w:r>
        <w:t xml:space="preserve">錐体　</w:t>
      </w:r>
      <w:r>
        <w:rPr>
          <w:rStyle w:val="ae"/>
          <w:rFonts w:hint="default"/>
        </w:rPr>
        <w:t>D</w:t>
      </w:r>
      <w:r>
        <w:t xml:space="preserve">　赤　　</w:t>
      </w:r>
      <w:r>
        <w:rPr>
          <w:rStyle w:val="ae"/>
          <w:rFonts w:hint="default"/>
        </w:rPr>
        <w:t>▶解答</w:t>
      </w:r>
      <w:r>
        <w:t xml:space="preserve">　</w:t>
      </w:r>
      <w:r>
        <w:rPr>
          <w:rStyle w:val="ae"/>
          <w:rFonts w:hint="default"/>
        </w:rPr>
        <w:t>ア</w:t>
      </w:r>
      <w:r>
        <w:t xml:space="preserve"> </w:t>
      </w:r>
      <w:r w:rsidRPr="00007430">
        <w:rPr>
          <w:rStyle w:val="aa"/>
          <w:rFonts w:hint="eastAsia"/>
        </w:rPr>
        <w:t>④</w:t>
      </w:r>
      <w:r>
        <w:t xml:space="preserve">　</w:t>
      </w:r>
      <w:r>
        <w:rPr>
          <w:rStyle w:val="ae"/>
          <w:rFonts w:hint="default"/>
        </w:rPr>
        <w:t>イ</w:t>
      </w:r>
      <w:r>
        <w:t xml:space="preserve"> </w:t>
      </w:r>
      <w:r w:rsidRPr="00007430">
        <w:rPr>
          <w:rStyle w:val="aa"/>
          <w:rFonts w:hint="eastAsia"/>
        </w:rPr>
        <w:t>④</w:t>
      </w:r>
      <w:r>
        <w:t xml:space="preserve">　</w:t>
      </w:r>
      <w:r>
        <w:rPr>
          <w:rStyle w:val="ae"/>
          <w:rFonts w:hint="default"/>
        </w:rPr>
        <w:t>ウ</w:t>
      </w:r>
      <w:r>
        <w:t xml:space="preserve"> </w:t>
      </w:r>
      <w:r w:rsidRPr="00007430">
        <w:rPr>
          <w:rStyle w:val="aa"/>
          <w:rFonts w:hint="eastAsia"/>
        </w:rPr>
        <w:t>⓪</w:t>
      </w:r>
      <w:r>
        <w:t xml:space="preserve">　</w:t>
      </w:r>
      <w:r>
        <w:rPr>
          <w:rStyle w:val="ae"/>
          <w:rFonts w:hint="default"/>
        </w:rPr>
        <w:t>エ</w:t>
      </w:r>
      <w:r>
        <w:t xml:space="preserve"> </w:t>
      </w:r>
      <w:r w:rsidRPr="00007430">
        <w:rPr>
          <w:rStyle w:val="aa"/>
          <w:rFonts w:hint="eastAsia"/>
        </w:rPr>
        <w:t>⓪</w:t>
      </w:r>
    </w:p>
    <w:p w:rsidR="008C29B6" w:rsidRDefault="008C29B6"/>
    <w:p w:rsidR="00007430" w:rsidRDefault="00007430">
      <w:pPr>
        <w:widowControl/>
        <w:jc w:val="left"/>
        <w:rPr>
          <w:rFonts w:ascii="ＭＳ ゴシック" w:eastAsia="ＭＳ ゴシック"/>
          <w:sz w:val="32"/>
        </w:rPr>
      </w:pPr>
      <w:r>
        <w:br w:type="page"/>
      </w:r>
    </w:p>
    <w:p w:rsidR="008C29B6" w:rsidRDefault="000F46B9">
      <w:pPr>
        <w:pStyle w:val="a7"/>
      </w:pPr>
      <w:r>
        <w:rPr>
          <w:rFonts w:hint="eastAsia"/>
        </w:rPr>
        <w:lastRenderedPageBreak/>
        <w:t>解いて定着！</w:t>
      </w:r>
    </w:p>
    <w:p w:rsidR="008C29B6" w:rsidRDefault="000F46B9">
      <w:r>
        <w:t xml:space="preserve">　カラーコピー機は，画像を赤，緑，青のフィルタを通して読み取り，色分解することによって，シアン，マゼンタ，イエローの各色のインク（トナー）の濃度を調整している。赤のフィルタを通して画像を見た場合，フィルタによって反射光の中の赤い光のみが透過され，ほかの色の反射光は吸収するため，このとき黒くなっている部分の反射光は緑と青であるといえる。</w:t>
      </w:r>
    </w:p>
    <w:p w:rsidR="008C29B6" w:rsidRDefault="000F46B9">
      <w:r>
        <w:t xml:space="preserve">　赤，緑，青のフィルタを通して読み取った画像の黒の濃淡とシアン，マゼンタ，イエローの各色のインク（トナー）の濃度の関係について述べたものとして最も適当なものを，次の</w:t>
      </w:r>
      <w:r w:rsidRPr="00007430">
        <w:rPr>
          <w:rStyle w:val="aa"/>
          <w:rFonts w:hint="eastAsia"/>
        </w:rPr>
        <w:t>⓪</w:t>
      </w:r>
      <w:r>
        <w:t>～</w:t>
      </w:r>
      <w:r w:rsidRPr="00007430">
        <w:rPr>
          <w:rStyle w:val="aa"/>
          <w:rFonts w:hint="eastAsia"/>
        </w:rPr>
        <w:t>④</w:t>
      </w:r>
      <w:r>
        <w:t>のうちから一つ選べ。</w:t>
      </w:r>
      <w:r>
        <w:t xml:space="preserve"> </w:t>
      </w:r>
      <w:r w:rsidR="00007430" w:rsidRPr="00007430">
        <w:rPr>
          <w:rStyle w:val="af0"/>
          <w:rFonts w:hint="default"/>
        </w:rPr>
        <w:t xml:space="preserve">　</w:t>
      </w:r>
      <w:r w:rsidRPr="00007430">
        <w:rPr>
          <w:rStyle w:val="af0"/>
          <w:rFonts w:hint="default"/>
        </w:rPr>
        <w:t>ア</w:t>
      </w:r>
      <w:r w:rsidR="00007430" w:rsidRPr="00007430">
        <w:rPr>
          <w:rStyle w:val="af0"/>
          <w:rFonts w:hint="default"/>
        </w:rPr>
        <w:t xml:space="preserve">　</w:t>
      </w:r>
    </w:p>
    <w:p w:rsidR="008C29B6" w:rsidRDefault="008C29B6"/>
    <w:p w:rsidR="008C29B6" w:rsidRDefault="000F46B9" w:rsidP="00007430">
      <w:pPr>
        <w:ind w:left="146" w:hangingChars="100" w:hanging="146"/>
      </w:pPr>
      <w:r w:rsidRPr="00007430">
        <w:rPr>
          <w:rStyle w:val="aa"/>
          <w:rFonts w:hint="eastAsia"/>
        </w:rPr>
        <w:t>⓪</w:t>
      </w:r>
      <w:r>
        <w:t xml:space="preserve">　赤のフィルタを通して読み取った画像の黒の濃度が薄い部分には，マゼンタのインク（トナー）を濃く印刷する。</w:t>
      </w:r>
    </w:p>
    <w:p w:rsidR="008C29B6" w:rsidRDefault="000F46B9" w:rsidP="00007430">
      <w:pPr>
        <w:ind w:left="146" w:hangingChars="100" w:hanging="146"/>
      </w:pPr>
      <w:r w:rsidRPr="00007430">
        <w:rPr>
          <w:rStyle w:val="aa"/>
          <w:rFonts w:hint="eastAsia"/>
        </w:rPr>
        <w:t>①</w:t>
      </w:r>
      <w:r>
        <w:t xml:space="preserve">　青のフィルタを通して読み取った画像の黒の濃度が濃い部分には，シアンのインク（トナー）を薄く印刷する。</w:t>
      </w:r>
    </w:p>
    <w:p w:rsidR="008C29B6" w:rsidRDefault="000F46B9" w:rsidP="00007430">
      <w:pPr>
        <w:ind w:left="146" w:hangingChars="100" w:hanging="146"/>
      </w:pPr>
      <w:r w:rsidRPr="00007430">
        <w:rPr>
          <w:rStyle w:val="aa"/>
          <w:rFonts w:hint="eastAsia"/>
        </w:rPr>
        <w:t>②</w:t>
      </w:r>
      <w:r>
        <w:t xml:space="preserve">　緑のフィルタを通して読み取った画像の黒の濃度が濃い部分には，マゼンタのインク（トナー）を濃く印刷する。</w:t>
      </w:r>
    </w:p>
    <w:p w:rsidR="008C29B6" w:rsidRDefault="000F46B9" w:rsidP="00007430">
      <w:pPr>
        <w:ind w:left="146" w:hangingChars="100" w:hanging="146"/>
      </w:pPr>
      <w:r w:rsidRPr="00007430">
        <w:rPr>
          <w:rStyle w:val="aa"/>
          <w:rFonts w:hint="eastAsia"/>
        </w:rPr>
        <w:t>③</w:t>
      </w:r>
      <w:r>
        <w:t xml:space="preserve">　赤のフィルタを通して読み取った画像の黒の濃度が薄い部分には，イエローのインク（トナー）を薄く印刷する。</w:t>
      </w:r>
    </w:p>
    <w:p w:rsidR="008C29B6" w:rsidRDefault="000F46B9" w:rsidP="00007430">
      <w:pPr>
        <w:ind w:left="146" w:hangingChars="100" w:hanging="146"/>
      </w:pPr>
      <w:r w:rsidRPr="00007430">
        <w:rPr>
          <w:rStyle w:val="aa"/>
          <w:rFonts w:hint="eastAsia"/>
        </w:rPr>
        <w:t>④</w:t>
      </w:r>
      <w:r>
        <w:t xml:space="preserve">　緑のフィルタを通して読み取った画像の黒の濃度が濃い部分には，シアンのインク（トナー）を濃く印刷する。</w:t>
      </w:r>
    </w:p>
    <w:p w:rsidR="008C29B6" w:rsidRDefault="008C29B6"/>
    <w:p w:rsidR="008C29B6" w:rsidRDefault="008C29B6"/>
    <w:sectPr w:rsidR="008C29B6" w:rsidSect="00545041">
      <w:headerReference w:type="default" r:id="rId8"/>
      <w:footerReference w:type="default" r:id="rId9"/>
      <w:pgSz w:w="11906" w:h="16838"/>
      <w:pgMar w:top="1440" w:right="1077" w:bottom="1440" w:left="107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6B9" w:rsidRDefault="000F46B9" w:rsidP="000F46B9">
      <w:r>
        <w:separator/>
      </w:r>
    </w:p>
  </w:endnote>
  <w:endnote w:type="continuationSeparator" w:id="0">
    <w:p w:rsidR="000F46B9" w:rsidRDefault="000F46B9" w:rsidP="000F4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Code Pro Medium">
    <w:panose1 w:val="00000000000000000000"/>
    <w:charset w:val="00"/>
    <w:family w:val="modern"/>
    <w:notTrueType/>
    <w:pitch w:val="fixed"/>
    <w:sig w:usb0="200002F7" w:usb1="020038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0824996"/>
      <w:docPartObj>
        <w:docPartGallery w:val="Page Numbers (Bottom of Page)"/>
        <w:docPartUnique/>
      </w:docPartObj>
    </w:sdtPr>
    <w:sdtEndPr/>
    <w:sdtContent>
      <w:p w:rsidR="00CD52B9" w:rsidRDefault="00CD52B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E46" w:rsidRPr="00433E46">
          <w:rPr>
            <w:noProof/>
            <w:lang w:val="ja-JP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6B9" w:rsidRDefault="000F46B9" w:rsidP="000F46B9">
      <w:r>
        <w:separator/>
      </w:r>
    </w:p>
  </w:footnote>
  <w:footnote w:type="continuationSeparator" w:id="0">
    <w:p w:rsidR="000F46B9" w:rsidRDefault="000F46B9" w:rsidP="000F46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8B4" w:rsidRPr="00D328B4" w:rsidRDefault="00CD52B9" w:rsidP="00D328B4">
    <w:pPr>
      <w:tabs>
        <w:tab w:val="center" w:pos="4252"/>
        <w:tab w:val="right" w:pos="8504"/>
      </w:tabs>
      <w:snapToGrid w:val="0"/>
    </w:pPr>
    <w:r>
      <w:rPr>
        <w:rFonts w:hint="eastAsia"/>
      </w:rPr>
      <w:t>4</w:t>
    </w:r>
    <w:r w:rsidR="00D328B4" w:rsidRPr="00D328B4">
      <w:rPr>
        <w:rFonts w:hint="eastAsia"/>
      </w:rPr>
      <w:t>2-</w:t>
    </w:r>
    <w:r>
      <w:rPr>
        <w:rFonts w:hint="eastAsia"/>
      </w:rPr>
      <w:t>43</w:t>
    </w:r>
    <w:r w:rsidR="00D328B4" w:rsidRPr="00D328B4">
      <w:ptab w:relativeTo="margin" w:alignment="center" w:leader="none"/>
    </w:r>
    <w:fldSimple w:instr=" FILENAME \* MERGEFORMAT ">
      <w:r w:rsidR="00D328B4">
        <w:rPr>
          <w:rFonts w:hint="eastAsia"/>
          <w:noProof/>
        </w:rPr>
        <w:t>BF</w:t>
      </w:r>
      <w:r w:rsidR="00D328B4">
        <w:rPr>
          <w:rFonts w:hint="eastAsia"/>
          <w:noProof/>
        </w:rPr>
        <w:t>情</w:t>
      </w:r>
      <w:r w:rsidR="00D328B4">
        <w:rPr>
          <w:rFonts w:hint="eastAsia"/>
          <w:noProof/>
        </w:rPr>
        <w:t>1New-2</w:t>
      </w:r>
      <w:r w:rsidR="00D328B4">
        <w:rPr>
          <w:rFonts w:hint="eastAsia"/>
          <w:noProof/>
        </w:rPr>
        <w:t>章思考のステップ</w:t>
      </w:r>
      <w:r w:rsidR="00D328B4">
        <w:rPr>
          <w:rFonts w:hint="eastAsia"/>
          <w:noProof/>
        </w:rPr>
        <w:t>2-</w:t>
      </w:r>
      <w:r w:rsidR="00D328B4">
        <w:rPr>
          <w:rFonts w:hint="eastAsia"/>
          <w:noProof/>
        </w:rPr>
        <w:t>問題</w:t>
      </w:r>
      <w:r w:rsidR="00D328B4">
        <w:rPr>
          <w:rFonts w:hint="eastAsia"/>
          <w:noProof/>
        </w:rPr>
        <w:t>.docx</w:t>
      </w:r>
    </w:fldSimple>
    <w:r w:rsidR="00D328B4" w:rsidRPr="00D328B4">
      <w:ptab w:relativeTo="margin" w:alignment="right" w:leader="none"/>
    </w:r>
  </w:p>
  <w:p w:rsidR="00D328B4" w:rsidRPr="00D328B4" w:rsidRDefault="00D328B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6B9"/>
    <w:rsid w:val="00007430"/>
    <w:rsid w:val="00034D60"/>
    <w:rsid w:val="000C69F0"/>
    <w:rsid w:val="000F46B9"/>
    <w:rsid w:val="00433E46"/>
    <w:rsid w:val="0044121E"/>
    <w:rsid w:val="00545041"/>
    <w:rsid w:val="008C29B6"/>
    <w:rsid w:val="00AE4790"/>
    <w:rsid w:val="00CD52B9"/>
    <w:rsid w:val="00D328B4"/>
    <w:rsid w:val="00EA7041"/>
    <w:rsid w:val="00F2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DE21AA3-D2FA-4CC9-B41C-5D9F3324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Theme="minorEastAsia" w:hAnsi="Century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5041"/>
    <w:pPr>
      <w:widowControl w:val="0"/>
      <w:jc w:val="both"/>
    </w:pPr>
    <w:rPr>
      <w:rFonts w:ascii="Times New Roman" w:eastAsia="ＭＳ 明朝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locked/>
    <w:rPr>
      <w:rFonts w:ascii="Times New Roman" w:eastAsia="ＭＳ 明朝" w:hAnsi="Times New Roman" w:cs="Times New Roman" w:hint="default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locked/>
    <w:rPr>
      <w:rFonts w:ascii="Times New Roman" w:eastAsia="ＭＳ 明朝" w:hAnsi="Times New Roman" w:cs="Times New Roman" w:hint="default"/>
    </w:rPr>
  </w:style>
  <w:style w:type="paragraph" w:customStyle="1" w:styleId="a7">
    <w:name w:val="タイトル"/>
    <w:basedOn w:val="a"/>
    <w:qFormat/>
    <w:rPr>
      <w:rFonts w:ascii="ＭＳ ゴシック" w:eastAsia="ＭＳ ゴシック"/>
      <w:sz w:val="32"/>
    </w:rPr>
  </w:style>
  <w:style w:type="paragraph" w:customStyle="1" w:styleId="a8">
    <w:name w:val="項目タイトル"/>
    <w:basedOn w:val="a"/>
    <w:qFormat/>
    <w:rPr>
      <w:rFonts w:ascii="ＭＳ ゴシック" w:eastAsia="ＭＳ ゴシック"/>
      <w:sz w:val="24"/>
    </w:rPr>
  </w:style>
  <w:style w:type="paragraph" w:customStyle="1" w:styleId="a9">
    <w:name w:val="解答群"/>
    <w:basedOn w:val="a"/>
    <w:qFormat/>
    <w:rsid w:val="00EA7041"/>
    <w:pPr>
      <w:ind w:leftChars="100" w:left="200" w:rightChars="100" w:right="100" w:hangingChars="100" w:hanging="100"/>
    </w:pPr>
  </w:style>
  <w:style w:type="paragraph" w:customStyle="1" w:styleId="-4">
    <w:name w:val="解答群-4"/>
    <w:basedOn w:val="a9"/>
    <w:qFormat/>
    <w:rsid w:val="00EA7041"/>
    <w:pPr>
      <w:tabs>
        <w:tab w:val="left" w:pos="2573"/>
        <w:tab w:val="left" w:pos="4935"/>
        <w:tab w:val="left" w:pos="7298"/>
      </w:tabs>
      <w:ind w:left="210"/>
    </w:pPr>
  </w:style>
  <w:style w:type="paragraph" w:customStyle="1" w:styleId="-5">
    <w:name w:val="解答群-5"/>
    <w:basedOn w:val="a"/>
    <w:qFormat/>
    <w:rsid w:val="00EA7041"/>
    <w:pPr>
      <w:tabs>
        <w:tab w:val="left" w:pos="2100"/>
        <w:tab w:val="left" w:pos="3990"/>
        <w:tab w:val="left" w:pos="5880"/>
        <w:tab w:val="left" w:pos="7770"/>
      </w:tabs>
      <w:ind w:leftChars="100" w:left="100"/>
    </w:pPr>
  </w:style>
  <w:style w:type="paragraph" w:customStyle="1" w:styleId="-6">
    <w:name w:val="解答群-6"/>
    <w:basedOn w:val="a9"/>
    <w:qFormat/>
    <w:rsid w:val="00EA7041"/>
    <w:pPr>
      <w:tabs>
        <w:tab w:val="left" w:pos="1785"/>
        <w:tab w:val="left" w:pos="3360"/>
        <w:tab w:val="left" w:pos="4935"/>
        <w:tab w:val="left" w:pos="6510"/>
        <w:tab w:val="left" w:pos="8085"/>
      </w:tabs>
      <w:ind w:left="210"/>
    </w:pPr>
  </w:style>
  <w:style w:type="character" w:customStyle="1" w:styleId="aa">
    <w:name w:val="マークシート"/>
    <w:rsid w:val="00EA7041"/>
    <w:rPr>
      <w:rFonts w:ascii="ＭＳ ゴシック" w:eastAsia="ＭＳ ゴシック" w:hAnsi="Times New Roman" w:cs="Times New Roman"/>
      <w:w w:val="70"/>
      <w:szCs w:val="21"/>
    </w:rPr>
  </w:style>
  <w:style w:type="character" w:customStyle="1" w:styleId="ab">
    <w:name w:val="①上付"/>
    <w:uiPriority w:val="1"/>
    <w:rPr>
      <w:rFonts w:ascii="ＭＳ 明朝" w:eastAsia="ＭＳ 明朝" w:hAnsi="ＭＳ 明朝" w:hint="eastAsia"/>
      <w:vertAlign w:val="superscript"/>
    </w:rPr>
  </w:style>
  <w:style w:type="character" w:customStyle="1" w:styleId="ac">
    <w:name w:val="答"/>
    <w:basedOn w:val="a0"/>
    <w:uiPriority w:val="1"/>
    <w:rPr>
      <w:rFonts w:ascii="ＭＳ ゴシック" w:eastAsia="ＭＳ ゴシック" w:hAnsi="ＭＳ ゴシック" w:hint="eastAsia"/>
    </w:rPr>
  </w:style>
  <w:style w:type="character" w:customStyle="1" w:styleId="ad">
    <w:name w:val="プログラム"/>
    <w:uiPriority w:val="1"/>
    <w:rPr>
      <w:rFonts w:ascii="Source Code Pro Medium" w:eastAsia="ＭＳ ゴシック" w:hAnsi="Source Code Pro Medium" w:hint="default"/>
    </w:rPr>
  </w:style>
  <w:style w:type="character" w:customStyle="1" w:styleId="ae">
    <w:name w:val="ゴ"/>
    <w:uiPriority w:val="1"/>
    <w:rPr>
      <w:rFonts w:ascii="ＭＳ ゴシック" w:eastAsia="ＭＳ ゴシック" w:hAnsi="ＭＳ ゴシック" w:hint="eastAsia"/>
    </w:rPr>
  </w:style>
  <w:style w:type="character" w:customStyle="1" w:styleId="af">
    <w:name w:val="プログラム番号"/>
    <w:basedOn w:val="a0"/>
    <w:uiPriority w:val="1"/>
    <w:rPr>
      <w:rFonts w:ascii="ＭＳ ゴシック" w:eastAsia="ＭＳ ゴシック" w:hAnsi="ＭＳ ゴシック" w:hint="eastAsia"/>
    </w:rPr>
  </w:style>
  <w:style w:type="character" w:customStyle="1" w:styleId="af0">
    <w:name w:val="ゴシック囲み"/>
    <w:basedOn w:val="a0"/>
    <w:uiPriority w:val="1"/>
    <w:rPr>
      <w:rFonts w:ascii="ＭＳ ゴシック" w:eastAsia="ＭＳ ゴシック" w:hAnsi="ＭＳ ゴシック" w:hint="eastAsia"/>
      <w:bdr w:val="single" w:sz="4" w:space="0" w:color="auto" w:frame="1"/>
    </w:rPr>
  </w:style>
  <w:style w:type="character" w:customStyle="1" w:styleId="-9pt">
    <w:name w:val="プログラム-9pt"/>
    <w:basedOn w:val="ad"/>
    <w:uiPriority w:val="1"/>
    <w:rPr>
      <w:rFonts w:ascii="Source Code Pro Medium" w:eastAsia="ＭＳ ゴシック" w:hAnsi="Source Code Pro Medium" w:hint="default"/>
      <w:sz w:val="18"/>
      <w:szCs w:val="18"/>
    </w:rPr>
  </w:style>
  <w:style w:type="character" w:customStyle="1" w:styleId="af1">
    <w:name w:val="プログラム明"/>
    <w:basedOn w:val="a0"/>
    <w:rPr>
      <w:rFonts w:ascii="Source Code Pro Medium" w:eastAsia="ＭＳ 明朝" w:hAnsi="Source Code Pro Medium" w:cs="Times New Roman" w:hint="default"/>
      <w:sz w:val="21"/>
      <w:szCs w:val="21"/>
    </w:rPr>
  </w:style>
  <w:style w:type="character" w:customStyle="1" w:styleId="-">
    <w:name w:val="答-数式"/>
    <w:basedOn w:val="ac"/>
    <w:uiPriority w:val="1"/>
    <w:rPr>
      <w:rFonts w:ascii="Times New Roman" w:eastAsia="ＭＳ ゴシック" w:hAnsi="Times New Roman" w:cs="Times New Roman" w:hint="default"/>
      <w:b/>
      <w:bCs w:val="0"/>
      <w:i w:val="0"/>
      <w:iCs w:val="0"/>
    </w:rPr>
  </w:style>
  <w:style w:type="character" w:customStyle="1" w:styleId="af2">
    <w:name w:val="明"/>
    <w:basedOn w:val="a0"/>
    <w:uiPriority w:val="1"/>
    <w:rPr>
      <w:rFonts w:ascii="Times New Roman" w:eastAsia="ＭＳ 明朝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1638</Words>
  <Characters>207</Characters>
  <Application>Microsoft Office Word</Application>
  <DocSecurity>0</DocSecurity>
  <Lines>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 </vt:lpstr>
    </vt:vector>
  </TitlesOfParts>
  <Manager> </Manager>
  <Company> </Company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cp:keywords> </cp:keywords>
  <dc:description> </dc:description>
  <dcterms:created xsi:type="dcterms:W3CDTF">2026-02-13T01:54:00Z</dcterms:created>
  <dcterms:modified xsi:type="dcterms:W3CDTF">2026-03-10T01:01:00Z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_Word_Document">
    <vt:lpwstr>\\192.168.10.117\Trusty_RAID_500e_win\作図作成\実教出版\ベストフィット情報Ⅰ 改訂版-wordout\ベストフィット情報Ⅰ 改訂版-台紙.docx</vt:lpwstr>
  </property>
  <property fmtid="{D5CDD505-2E9C-101B-9397-08002B2CF9AE}" pid="3" name="Base_MCB2_Document">
    <vt:lpwstr>\\192.168.10.117\Trusty_RAID_500e_win\作図作成\実教出版\ベストフィット情報Ⅰ 改訂版-wordout\MCデータ\本冊\○ベストフィット情報Ⅰ 改訂版-2章-思考のステップ.smd</vt:lpwstr>
  </property>
</Properties>
</file>