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316586056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32515492095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12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  </w:t>
      </w:r>
      <w:r>
        <w:rPr/>
        <w:t>Канцелярские товары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«Канцелярские товары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>Начальная (максимальная) цена: 194 125,00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32515492095 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>
          <w:bCs/>
        </w:rPr>
      </w:pPr>
      <w:r>
        <w:rPr>
          <w:bCs/>
        </w:rPr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start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 были представлены 2 заявки на участие в запросе котировок в электронной форме под номерами 1,2.</w:t>
        <w:br/>
        <w:b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178 880,00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77 718,20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30"/>
        <w:gridCol w:w="6315"/>
        <w:gridCol w:w="2438"/>
      </w:tblGrid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Решение комиссии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№2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«ЦТО»,</w:t>
      </w:r>
      <w:r>
        <w:rPr/>
        <w:t xml:space="preserve"> ИНН/КПП 7706688536/770101001, ОГРН 1087746540595</w:t>
      </w:r>
    </w:p>
    <w:p>
      <w:pPr>
        <w:pStyle w:val="Normal"/>
        <w:spacing w:before="0" w:after="240"/>
        <w:ind w:start="426" w:end="0"/>
        <w:rPr/>
      </w:pPr>
      <w:r>
        <w:rPr/>
        <w:br/>
        <w:t xml:space="preserve">Предложение о цене договора: </w:t>
      </w:r>
      <w:r>
        <w:rPr>
          <w:b/>
          <w:bCs/>
        </w:rPr>
        <w:t>77 718,20</w:t>
      </w:r>
      <w:r>
        <w:rPr/>
        <w:t xml:space="preserve"> рублей.</w:t>
      </w:r>
    </w:p>
    <w:p>
      <w:pPr>
        <w:pStyle w:val="Normal"/>
        <w:spacing w:before="0" w:after="240"/>
        <w:ind w:start="426" w:end="0"/>
        <w:rPr/>
      </w:pPr>
      <w:r>
        <w:rPr/>
        <w:t>Участник размещения заказа, который сделал лучшее предложение о цене договора после победителя -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"ИНТЕРПАКС",</w:t>
      </w:r>
      <w:r>
        <w:rPr/>
        <w:t xml:space="preserve"> ИНН/КПП 9724010627/772401001, ОГРН 1207700142616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Предложение о цене договора:</w:t>
      </w:r>
      <w:r>
        <w:rPr>
          <w:b/>
          <w:bCs/>
        </w:rPr>
        <w:t xml:space="preserve"> 178 880,00рублей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>
          <w:sz w:val="22"/>
          <w:szCs w:val="22"/>
        </w:rPr>
      </w:pPr>
      <w:r>
        <w:rPr>
          <w:sz w:val="22"/>
          <w:szCs w:val="22"/>
        </w:rPr>
        <w:t>Секретарь комиссии</w:t>
        <w:tab/>
        <w:tab/>
        <w:t>____________________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2025-12-12T10:02:00Z</dcterms:created>
  <dc:creator>Sobolev</dc:creator>
  <dc:description/>
  <cp:keywords/>
  <dc:language>en-US</dc:language>
  <cp:lastModifiedBy>Михеева Елена Юрьевна</cp:lastModifiedBy>
  <cp:lastPrinted>2025-11-17T12:01:00Z</cp:lastPrinted>
  <dcterms:modified xsi:type="dcterms:W3CDTF">2025-12-12T10:02:00Z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