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Утверждаю:</w:t>
      </w:r>
    </w:p>
    <w:p>
      <w:pPr>
        <w:pStyle w:val="Normal"/>
        <w:spacing w:lineRule="auto" w:line="240" w:before="0" w:after="0"/>
        <w:ind w:start="6096" w:end="0"/>
        <w:rPr/>
      </w:pPr>
      <w:r>
        <w:rPr>
          <w:rFonts w:cs="Times New Roman" w:ascii="Times New Roman" w:hAnsi="Times New Roman"/>
        </w:rPr>
        <w:t>Генеральный директор</w:t>
      </w:r>
    </w:p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АО «Выборгтеплоэнерго»</w:t>
      </w:r>
    </w:p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____________А.В. Кривонос</w:t>
      </w:r>
    </w:p>
    <w:p>
      <w:pPr>
        <w:pStyle w:val="Normal"/>
        <w:spacing w:lineRule="auto" w:line="240" w:before="0" w:after="0"/>
        <w:ind w:start="6096" w:end="0"/>
        <w:rPr/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«15» декабря  2025 года</w:t>
      </w:r>
    </w:p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Протокол № 2-71-2025-Тендер</w:t>
      </w:r>
    </w:p>
    <w:p>
      <w:pPr>
        <w:pStyle w:val="Style18"/>
        <w:spacing w:before="0" w:after="0"/>
        <w:jc w:val="center"/>
        <w:rPr/>
      </w:pPr>
      <w:r>
        <w:rPr>
          <w:sz w:val="22"/>
          <w:szCs w:val="22"/>
        </w:rPr>
        <w:t xml:space="preserve">рассмотрения  и оценки и сопоставления заявок на участие в тендере. </w:t>
      </w:r>
    </w:p>
    <w:p>
      <w:pPr>
        <w:pStyle w:val="Style18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>
      <w:pPr>
        <w:pStyle w:val="Style18"/>
        <w:spacing w:before="0" w:after="0"/>
        <w:ind w:start="-426" w:end="0"/>
        <w:jc w:val="both"/>
        <w:rPr/>
      </w:pPr>
      <w:r>
        <w:rPr>
          <w:sz w:val="22"/>
          <w:szCs w:val="22"/>
        </w:rPr>
        <w:t>г. Выборг</w:t>
        <w:tab/>
        <w:t xml:space="preserve">                                                                                                            «15» декабря  2025 года</w:t>
      </w:r>
    </w:p>
    <w:p>
      <w:pPr>
        <w:pStyle w:val="Style19"/>
        <w:tabs>
          <w:tab w:val="clear" w:pos="709"/>
        </w:tabs>
        <w:spacing w:lineRule="auto" w:line="240" w:before="0" w:after="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Style19"/>
        <w:spacing w:lineRule="auto" w:line="240" w:before="0" w:after="0"/>
        <w:ind w:start="-426" w:end="0"/>
        <w:jc w:val="both"/>
        <w:rPr/>
      </w:pPr>
      <w:r>
        <w:rPr>
          <w:rFonts w:cs="Times New Roman" w:ascii="Times New Roman" w:hAnsi="Times New Roman"/>
          <w:b/>
        </w:rPr>
        <w:t>1. Наименование тендера: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625F5F"/>
        </w:rPr>
        <w:t xml:space="preserve"> п</w:t>
      </w:r>
      <w:r>
        <w:rPr>
          <w:rFonts w:cs="Times New Roman" w:ascii="Times New Roman" w:hAnsi="Times New Roman"/>
          <w:color w:val="222222"/>
        </w:rPr>
        <w:t>оставка - топливо дизельное ЕВРО, зимнее класса 2, экологического класса К5 (ДТ-З-К5), с доставкой, по ГОСТ 32511-2013</w:t>
      </w:r>
      <w:r>
        <w:rPr>
          <w:rFonts w:cs="Times New Roman" w:ascii="Times New Roman" w:hAnsi="Times New Roman"/>
        </w:rPr>
        <w:t>, в соответствии с Приложением № 1 к Договору  Техническим заданием.</w:t>
      </w:r>
    </w:p>
    <w:p>
      <w:pPr>
        <w:pStyle w:val="Style18"/>
        <w:spacing w:lineRule="atLeast" w:line="23" w:before="0" w:after="0"/>
        <w:ind w:start="-426" w:end="0"/>
        <w:jc w:val="both"/>
        <w:rPr/>
      </w:pPr>
      <w:r>
        <w:rPr>
          <w:b/>
          <w:sz w:val="22"/>
          <w:szCs w:val="22"/>
        </w:rPr>
        <w:t>2. Заказчик</w:t>
      </w:r>
      <w:r>
        <w:rPr>
          <w:sz w:val="22"/>
          <w:szCs w:val="22"/>
        </w:rPr>
        <w:t>: АО «Выборгтеплоэнерго», г. Выборг, ул. Сухова, д. 2.</w:t>
      </w:r>
    </w:p>
    <w:p>
      <w:pPr>
        <w:pStyle w:val="Normal"/>
        <w:numPr>
          <w:ilvl w:val="0"/>
          <w:numId w:val="0"/>
        </w:numPr>
        <w:autoSpaceDE w:val="false"/>
        <w:spacing w:lineRule="auto" w:line="240" w:before="0" w:after="0"/>
        <w:ind w:start="-426" w:end="0"/>
        <w:jc w:val="both"/>
        <w:outlineLvl w:val="1"/>
        <w:rPr/>
      </w:pPr>
      <w:r>
        <w:rPr>
          <w:rFonts w:cs="Times New Roman" w:ascii="Times New Roman" w:hAnsi="Times New Roman"/>
          <w:b/>
        </w:rPr>
        <w:t>3. Начальная (максимальная) цена договора</w:t>
      </w:r>
      <w:r>
        <w:rPr>
          <w:rFonts w:cs="Times New Roman" w:ascii="Times New Roman" w:hAnsi="Times New Roman"/>
        </w:rPr>
        <w:t xml:space="preserve">:   </w:t>
      </w:r>
      <w:r>
        <w:rPr>
          <w:rFonts w:eastAsia="Times New Roman" w:cs="Times New Roman" w:ascii="Times New Roman" w:hAnsi="Times New Roman"/>
          <w:color w:val="222222"/>
          <w:sz w:val="20"/>
          <w:szCs w:val="20"/>
          <w:lang w:eastAsia="ru-RU"/>
        </w:rPr>
        <w:t xml:space="preserve">44 750 000.00 </w:t>
      </w:r>
      <w:r>
        <w:rPr>
          <w:rFonts w:cs="Times New Roman" w:ascii="Times New Roman" w:hAnsi="Times New Roman"/>
        </w:rPr>
        <w:t>руб.</w:t>
      </w:r>
      <w:r>
        <w:rPr>
          <w:rFonts w:cs="Times New Roman" w:ascii="Times New Roman" w:hAnsi="Times New Roman"/>
          <w:bCs/>
        </w:rPr>
        <w:t xml:space="preserve">, в том числе НДС. </w:t>
      </w:r>
    </w:p>
    <w:p>
      <w:pPr>
        <w:pStyle w:val="Style19"/>
        <w:spacing w:lineRule="auto" w:line="240" w:before="0" w:after="0"/>
        <w:ind w:start="-426" w:end="0"/>
        <w:jc w:val="both"/>
        <w:rPr/>
      </w:pPr>
      <w:r>
        <w:rPr>
          <w:rFonts w:cs="Times New Roman" w:ascii="Times New Roman" w:hAnsi="Times New Roman"/>
          <w:b/>
        </w:rPr>
        <w:t>4</w:t>
      </w:r>
      <w:r>
        <w:rPr>
          <w:rFonts w:cs="Times New Roman" w:ascii="Times New Roman" w:hAnsi="Times New Roman"/>
        </w:rPr>
        <w:t xml:space="preserve">. Извещение о проведении тендера по заключению договора на поставку </w:t>
      </w:r>
      <w:r>
        <w:rPr>
          <w:rFonts w:cs="Times New Roman" w:ascii="Times New Roman" w:hAnsi="Times New Roman"/>
          <w:color w:val="000000"/>
        </w:rPr>
        <w:t xml:space="preserve">топлива </w:t>
      </w:r>
      <w:r>
        <w:rPr>
          <w:rFonts w:cs="Times New Roman" w:ascii="Times New Roman" w:hAnsi="Times New Roman"/>
          <w:color w:val="222222"/>
        </w:rPr>
        <w:t>дизельного ЕВРО, зимнее класса 2, экологического класса К5 (ДТ-З-К5), с доставкой, по ГОСТ 32511-2013</w:t>
      </w:r>
      <w:r>
        <w:rPr>
          <w:rFonts w:cs="Times New Roman" w:ascii="Times New Roman" w:hAnsi="Times New Roman"/>
        </w:rPr>
        <w:t xml:space="preserve">, в соответствии с Приложением № 1 к Договору   Техническим заданием  опубликовано в сети Интернет в ЕИС </w:t>
      </w:r>
      <w:r>
        <w:rPr>
          <w:rFonts w:cs="Times New Roman" w:ascii="Times New Roman" w:hAnsi="Times New Roman"/>
          <w:u w:val="single"/>
          <w:lang w:val="en-US"/>
        </w:rPr>
        <w:t>www</w:t>
      </w:r>
      <w:r>
        <w:rPr>
          <w:rFonts w:cs="Times New Roman" w:ascii="Times New Roman" w:hAnsi="Times New Roman"/>
          <w:u w:val="single"/>
        </w:rPr>
        <w:t>.zakupki.gov.ru</w:t>
      </w:r>
      <w:r>
        <w:rPr>
          <w:rFonts w:cs="Times New Roman" w:ascii="Times New Roman" w:hAnsi="Times New Roman"/>
        </w:rPr>
        <w:t xml:space="preserve"> и на сайте Заказчика </w:t>
      </w:r>
      <w:hyperlink r:id="rId2">
        <w:r>
          <w:rPr>
            <w:rStyle w:val="Hyperlink"/>
            <w:lang w:val="en-US"/>
          </w:rPr>
          <w:t>www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wpts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vbg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ru</w:t>
        </w:r>
      </w:hyperlink>
      <w:r>
        <w:rPr>
          <w:rFonts w:cs="Times New Roman" w:ascii="Times New Roman" w:hAnsi="Times New Roman"/>
        </w:rPr>
        <w:t xml:space="preserve">  05 декабря 2025 г. </w:t>
      </w:r>
    </w:p>
    <w:p>
      <w:pPr>
        <w:pStyle w:val="Normal"/>
        <w:shd w:fill="FFFFFF" w:val="clear"/>
        <w:tabs>
          <w:tab w:val="clear" w:pos="454"/>
          <w:tab w:val="left" w:pos="1152" w:leader="none"/>
        </w:tabs>
        <w:spacing w:lineRule="auto" w:line="240" w:before="0" w:after="60"/>
        <w:ind w:start="-426" w:end="-1"/>
        <w:jc w:val="both"/>
        <w:rPr/>
      </w:pPr>
      <w:r>
        <w:rPr>
          <w:rFonts w:cs="Times New Roman" w:ascii="Times New Roman" w:hAnsi="Times New Roman"/>
          <w:b/>
        </w:rPr>
        <w:t>5. Состав комиссии</w:t>
      </w:r>
      <w:r>
        <w:rPr>
          <w:rFonts w:cs="Times New Roman" w:ascii="Times New Roman" w:hAnsi="Times New Roman"/>
        </w:rPr>
        <w:t>:</w:t>
      </w:r>
    </w:p>
    <w:p>
      <w:pPr>
        <w:pStyle w:val="Normal"/>
        <w:spacing w:lineRule="auto" w:line="240" w:before="0" w:after="120"/>
        <w:ind w:start="-426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В состав комиссии входит 10 (десять) членов. Заседание проводится в присутствии 5 (пять) членов комиссии. Кворум имеется. Комиссия правомочна осуществлять предусмотренные документацией функции. </w:t>
      </w:r>
    </w:p>
    <w:p>
      <w:pPr>
        <w:pStyle w:val="Normal"/>
        <w:numPr>
          <w:ilvl w:val="0"/>
          <w:numId w:val="1"/>
        </w:numPr>
        <w:ind w:hanging="0" w:start="-426" w:end="0"/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До окончания указанного в извещении срока подачи заявок на участие в тендере  - 12</w:t>
      </w:r>
      <w:r>
        <w:rPr>
          <w:rFonts w:eastAsia="Times New Roman" w:cs="Times New Roman" w:ascii="Times New Roman" w:hAnsi="Times New Roman"/>
          <w:lang w:eastAsia="ru-RU"/>
        </w:rPr>
        <w:t>.12.2025 16:00</w:t>
      </w:r>
      <w:r>
        <w:rPr>
          <w:rFonts w:cs="Times New Roman" w:ascii="Times New Roman" w:hAnsi="Times New Roman"/>
        </w:rPr>
        <w:t>.</w:t>
      </w:r>
      <w:r>
        <w:rPr>
          <w:rFonts w:cs="Times New Roman" w:ascii="Times New Roman" w:hAnsi="Times New Roman"/>
          <w:bCs/>
        </w:rPr>
        <w:t xml:space="preserve"> (время московское)</w:t>
      </w:r>
      <w:r>
        <w:rPr/>
        <w:t xml:space="preserve">  - поступило 2 (две) заявки:</w:t>
      </w:r>
    </w:p>
    <w:tbl>
      <w:tblPr>
        <w:tblW w:w="9787" w:type="dxa"/>
        <w:jc w:val="start"/>
        <w:tblInd w:w="-411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48"/>
        <w:gridCol w:w="2472"/>
        <w:gridCol w:w="3260"/>
        <w:gridCol w:w="1559"/>
        <w:gridCol w:w="1848"/>
      </w:tblGrid>
      <w:tr>
        <w:trPr>
          <w:trHeight w:val="1326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 xml:space="preserve">№ </w:t>
            </w: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п/п</w:t>
            </w:r>
          </w:p>
        </w:tc>
        <w:tc>
          <w:tcPr>
            <w:tcW w:w="2472" w:type="dxa"/>
            <w:tcBorders>
              <w:top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Наименование (для юридического лица), ФИО (для физического лица) участника тендера, ИНН, КПП, ОГРН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Место нахождения (фактический адрес для юридического лица) и место жительства (для физического лица)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 xml:space="preserve">Дата и время поступления заявки на участие в тендере </w:t>
            </w:r>
          </w:p>
        </w:tc>
        <w:tc>
          <w:tcPr>
            <w:tcW w:w="1848" w:type="dxa"/>
            <w:tcBorders>
              <w:top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Предлагаемая цена</w:t>
            </w:r>
          </w:p>
        </w:tc>
      </w:tr>
      <w:tr>
        <w:trPr>
          <w:trHeight w:val="1326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>ООО «Норд-Лайн»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ИНН 7804572748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КПП 780401001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ОГРН 1167847303370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 xml:space="preserve">195220, г. Санкт-Петербург, пр. Непокорённых, д. 51, лит. А, офис 2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val"/>
                <w:vertAlign w:val="superscript"/>
              </w:rPr>
            </w:pPr>
            <w:r>
              <w:rPr>
                <w:rStyle w:val="val"/>
                <w:rFonts w:cs="Times New Roman" w:ascii="Times New Roman" w:hAnsi="Times New Roman"/>
              </w:rPr>
              <w:t>10.12.2025 – 13.24 час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 xml:space="preserve">44 500 000,00 руб. в том числе НДС </w:t>
            </w:r>
          </w:p>
        </w:tc>
      </w:tr>
      <w:tr>
        <w:trPr>
          <w:trHeight w:val="1182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>АО «БалТоп»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ИНН 7839348306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КПП 780201001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ОГРН 1069847569494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194021, г. Санкт-Петербург, ул. Политехническая, д. 4, кор. 3, лит. Б, пом. 2-Н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val"/>
                <w:rFonts w:ascii="Times New Roman" w:hAnsi="Times New Roman" w:cs="Times New Roman"/>
                <w:vertAlign w:val="superscript"/>
              </w:rPr>
            </w:pPr>
            <w:r>
              <w:rPr>
                <w:rStyle w:val="val"/>
                <w:rFonts w:cs="Times New Roman" w:ascii="Times New Roman" w:hAnsi="Times New Roman"/>
              </w:rPr>
              <w:t>10.12.2025 – 15.17 час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 xml:space="preserve">44 490 000,00 руб. в том числе НДС </w:t>
            </w:r>
          </w:p>
        </w:tc>
      </w:tr>
    </w:tbl>
    <w:p>
      <w:pPr>
        <w:pStyle w:val="Style19"/>
        <w:spacing w:lineRule="auto" w:line="240" w:before="0" w:after="0"/>
        <w:ind w:start="-426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end="452"/>
        <w:jc w:val="both"/>
        <w:rPr/>
      </w:pPr>
      <w:r>
        <w:rPr>
          <w:rFonts w:cs="Times New Roman" w:ascii="Times New Roman" w:hAnsi="Times New Roman"/>
          <w:b/>
        </w:rPr>
        <w:t xml:space="preserve">7. </w:t>
      </w:r>
      <w:r>
        <w:rPr>
          <w:rFonts w:cs="Times New Roman" w:ascii="Times New Roman" w:hAnsi="Times New Roman"/>
        </w:rPr>
        <w:t>Рассматриваются 2 заявки, поданные на участие в тендере.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</w:rPr>
        <w:t>Заявка № 1</w:t>
      </w:r>
      <w:r>
        <w:rPr>
          <w:rFonts w:cs="Times New Roman" w:ascii="Times New Roman" w:hAnsi="Times New Roman"/>
          <w:bCs/>
        </w:rPr>
        <w:t xml:space="preserve"> – </w:t>
      </w:r>
      <w:r>
        <w:rPr>
          <w:rFonts w:cs="Times New Roman" w:ascii="Times New Roman" w:hAnsi="Times New Roman"/>
        </w:rPr>
        <w:t>ООО «Норд-Лайн»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</w:rPr>
        <w:t xml:space="preserve">Единогласно всеми членами закупочной комиссии указанная заявка и претендент, её подавший, признан соответствующим требованиям, установленным в Документации о проведении тендера на </w:t>
        <w:br/>
        <w:t xml:space="preserve">поставку </w:t>
      </w:r>
      <w:r>
        <w:rPr>
          <w:rFonts w:cs="Times New Roman" w:ascii="Times New Roman" w:hAnsi="Times New Roman"/>
          <w:color w:val="000000"/>
        </w:rPr>
        <w:t xml:space="preserve">топлива </w:t>
      </w:r>
      <w:r>
        <w:rPr>
          <w:rFonts w:cs="Times New Roman" w:ascii="Times New Roman" w:hAnsi="Times New Roman"/>
          <w:color w:val="222222"/>
        </w:rPr>
        <w:t>дизельного, зимнее ДТ-З-К5, с доставкой, по ГОСТ 32511-2013</w:t>
      </w:r>
      <w:r>
        <w:rPr>
          <w:rFonts w:cs="Times New Roman" w:ascii="Times New Roman" w:hAnsi="Times New Roman"/>
        </w:rPr>
        <w:t xml:space="preserve">.  </w:t>
      </w:r>
      <w:r>
        <w:rPr>
          <w:rFonts w:cs="Times New Roman" w:ascii="Times New Roman" w:hAnsi="Times New Roman"/>
          <w:bCs/>
        </w:rPr>
        <w:t xml:space="preserve">Претендент допущен к участию в тендере и признан участником тендера. </w:t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</w:rPr>
        <w:t>Заявка № 2</w:t>
      </w:r>
      <w:r>
        <w:rPr>
          <w:rFonts w:cs="Times New Roman" w:ascii="Times New Roman" w:hAnsi="Times New Roman"/>
          <w:bCs/>
        </w:rPr>
        <w:t xml:space="preserve"> – АО</w:t>
      </w:r>
      <w:r>
        <w:rPr>
          <w:rFonts w:cs="Times New Roman" w:ascii="Times New Roman" w:hAnsi="Times New Roman"/>
        </w:rPr>
        <w:t xml:space="preserve"> «БалТоп»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</w:rPr>
        <w:t xml:space="preserve">Единогласно всеми членами закупочной комиссии указанная заявка и претендент, её подавший, признан соответствующим требованиям, установленным в Документации о проведении тендера на </w:t>
        <w:br/>
        <w:t xml:space="preserve">поставку </w:t>
      </w:r>
      <w:r>
        <w:rPr>
          <w:rFonts w:cs="Times New Roman" w:ascii="Times New Roman" w:hAnsi="Times New Roman"/>
          <w:color w:val="000000"/>
        </w:rPr>
        <w:t xml:space="preserve">топлива </w:t>
      </w:r>
      <w:r>
        <w:rPr>
          <w:rFonts w:cs="Times New Roman" w:ascii="Times New Roman" w:hAnsi="Times New Roman"/>
          <w:color w:val="222222"/>
        </w:rPr>
        <w:t>дизельного, зимнее ДТ-З-К5, с доставкой, по ГОСТ 32511-2013</w:t>
      </w:r>
      <w:r>
        <w:rPr>
          <w:rFonts w:cs="Times New Roman" w:ascii="Times New Roman" w:hAnsi="Times New Roman"/>
        </w:rPr>
        <w:t xml:space="preserve">.  </w:t>
      </w:r>
      <w:r>
        <w:rPr>
          <w:rFonts w:cs="Times New Roman" w:ascii="Times New Roman" w:hAnsi="Times New Roman"/>
          <w:bCs/>
        </w:rPr>
        <w:t xml:space="preserve">Претендент допущен к участию в тендере и признан участником тендера. </w:t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</w:rPr>
        <w:t>Закупочная комиссия рассмотрела заявки участников процедуры тендера на соответствие требованиям, установленным в документации о тендере, и приняла решение: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b/>
        </w:rPr>
        <w:t>8</w:t>
      </w:r>
      <w:r>
        <w:rPr>
          <w:rFonts w:cs="Times New Roman" w:ascii="Times New Roman" w:hAnsi="Times New Roman"/>
        </w:rPr>
        <w:t xml:space="preserve">.  </w:t>
      </w:r>
      <w:r>
        <w:rPr>
          <w:rFonts w:cs="Times New Roman" w:ascii="Times New Roman" w:hAnsi="Times New Roman"/>
          <w:color w:val="000000"/>
        </w:rPr>
        <w:t>Тендер признан состоявшимся, договор на поставку топлива заключается с  участником  тендера - А</w:t>
      </w:r>
      <w:r>
        <w:rPr>
          <w:rFonts w:cs="Times New Roman" w:ascii="Times New Roman" w:hAnsi="Times New Roman"/>
        </w:rPr>
        <w:t xml:space="preserve">О </w:t>
      </w:r>
      <w:r>
        <w:rPr>
          <w:rFonts w:cs="Times New Roman" w:ascii="Times New Roman" w:hAnsi="Times New Roman"/>
          <w:b/>
        </w:rPr>
        <w:t>«БалТоп»,</w:t>
      </w:r>
      <w:r>
        <w:rPr>
          <w:rFonts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color w:val="000000"/>
        </w:rPr>
        <w:t>условия исполнения договора, которого соответствуют критериям и процедуре оценки, указанной в документации тендера и предложившим наименьшую цену.</w:t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_____________Вилков С.М.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FFFFFF" w:val="clear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</w:t>
      </w:r>
      <w:r>
        <w:rPr>
          <w:rFonts w:cs="Times New Roman" w:ascii="Times New Roman" w:hAnsi="Times New Roman"/>
        </w:rPr>
        <w:t>Подписи:                                                                                                   _____________Постникова Т.В</w:t>
      </w:r>
    </w:p>
    <w:p>
      <w:pPr>
        <w:pStyle w:val="Normal"/>
        <w:shd w:fill="FFFFFF" w:val="clear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 Шемякин Р.В.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______________Копышко Ю.С.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pacing w:val="-4"/>
          <w:u w:val="single"/>
        </w:rPr>
        <w:t>Секретарь:</w:t>
      </w:r>
      <w:r>
        <w:rPr>
          <w:rFonts w:cs="Times New Roman" w:ascii="Times New Roman" w:hAnsi="Times New Roman"/>
          <w:spacing w:val="-4"/>
        </w:rPr>
        <w:t>____________ Макарова М.А.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type w:val="nextPage"/>
      <w:pgSz w:w="11906" w:h="16838"/>
      <w:pgMar w:left="851" w:right="397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454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2z0">
    <w:name w:val="WW8Num12z0"/>
    <w:qFormat/>
    <w:rPr>
      <w:b/>
    </w:rPr>
  </w:style>
  <w:style w:type="character" w:styleId="WW8Num13z0">
    <w:name w:val="WW8Num13z0"/>
    <w:qFormat/>
    <w:rPr>
      <w:b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  <w:b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b/>
      <w:color w:val="000000"/>
      <w:sz w:val="24"/>
      <w:u w:val="single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rFonts w:ascii="Times New Roman" w:hAnsi="Times New Roman" w:cs="Times New Roman"/>
      <w:color w:val="0000FF"/>
      <w:u w:val="single"/>
    </w:rPr>
  </w:style>
  <w:style w:type="character" w:styleId="Style15">
    <w:name w:val="Основной текст Знак"/>
    <w:qFormat/>
    <w:rPr>
      <w:rFonts w:eastAsia="SimSun;宋体"/>
      <w:sz w:val="24"/>
      <w:szCs w:val="24"/>
      <w:lang w:val="ru-RU" w:bidi="ar-SA"/>
    </w:rPr>
  </w:style>
  <w:style w:type="character" w:styleId="3">
    <w:name w:val="Основной текст 3 Знак"/>
    <w:qFormat/>
    <w:rPr>
      <w:rFonts w:eastAsia="SimSun;宋体"/>
      <w:sz w:val="16"/>
      <w:szCs w:val="16"/>
      <w:lang w:val="ru-RU" w:bidi="ar-SA"/>
    </w:rPr>
  </w:style>
  <w:style w:type="character" w:styleId="val">
    <w:name w:val="val"/>
    <w:basedOn w:val="Style14"/>
    <w:qFormat/>
    <w:rPr/>
  </w:style>
  <w:style w:type="character" w:styleId="FontStyle25">
    <w:name w:val="Font Style25"/>
    <w:qFormat/>
    <w:rPr>
      <w:rFonts w:ascii="Times New Roman" w:hAnsi="Times New Roman" w:cs="Times New Roman"/>
      <w:spacing w:val="-10"/>
      <w:sz w:val="24"/>
      <w:szCs w:val="24"/>
    </w:rPr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tabs>
        <w:tab w:val="clear" w:pos="454"/>
        <w:tab w:val="left" w:pos="9000" w:leader="none"/>
      </w:tabs>
      <w:spacing w:lineRule="auto" w:line="240" w:before="0" w:after="0"/>
      <w:ind w:hanging="0" w:start="0" w:end="-83"/>
      <w:jc w:val="both"/>
    </w:pPr>
    <w:rPr>
      <w:rFonts w:ascii="Times New Roman" w:hAnsi="Times New Roman" w:eastAsia="SimSun;宋体" w:cs="Times New Roman"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Style18">
    <w:name w:val="Обычный (веб)"/>
    <w:basedOn w:val="Normal"/>
    <w:qFormat/>
    <w:pPr>
      <w:spacing w:lineRule="auto" w:line="240" w:before="0" w:after="240"/>
    </w:pPr>
    <w:rPr>
      <w:rFonts w:ascii="Times New Roman" w:hAnsi="Times New Roman" w:eastAsia="Times New Roman" w:cs="Times New Roman"/>
      <w:sz w:val="24"/>
      <w:szCs w:val="24"/>
    </w:rPr>
  </w:style>
  <w:style w:type="paragraph" w:styleId="31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eastAsia="SimSun;宋体" w:cs="Times New Roman"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yle71">
    <w:name w:val="Style7"/>
    <w:basedOn w:val="Normal"/>
    <w:qFormat/>
    <w:pPr>
      <w:widowControl w:val="false"/>
      <w:autoSpaceDE w:val="false"/>
      <w:spacing w:lineRule="auto" w:line="240" w:before="0" w:after="0"/>
    </w:pPr>
    <w:rPr>
      <w:rFonts w:ascii="Courier New" w:hAnsi="Courier New" w:eastAsia="Times New Roman" w:cs="Courier New"/>
      <w:sz w:val="24"/>
      <w:szCs w:val="24"/>
    </w:rPr>
  </w:style>
  <w:style w:type="paragraph" w:styleId="Style91">
    <w:name w:val="Style9"/>
    <w:basedOn w:val="Normal"/>
    <w:qFormat/>
    <w:pPr>
      <w:widowControl w:val="false"/>
      <w:autoSpaceDE w:val="false"/>
      <w:spacing w:lineRule="exact" w:line="298" w:before="0" w:after="0"/>
      <w:ind w:firstLine="341" w:start="0" w:end="0"/>
    </w:pPr>
    <w:rPr>
      <w:rFonts w:ascii="Courier New" w:hAnsi="Courier New" w:eastAsia="Times New Roman" w:cs="Courier New"/>
      <w:sz w:val="24"/>
      <w:szCs w:val="24"/>
    </w:rPr>
  </w:style>
  <w:style w:type="paragraph" w:styleId="Style101">
    <w:name w:val="Style10"/>
    <w:basedOn w:val="Normal"/>
    <w:qFormat/>
    <w:pPr>
      <w:widowControl w:val="false"/>
      <w:autoSpaceDE w:val="false"/>
      <w:spacing w:lineRule="auto" w:line="240" w:before="0" w:after="0"/>
    </w:pPr>
    <w:rPr>
      <w:rFonts w:ascii="Courier New" w:hAnsi="Courier New" w:eastAsia="Times New Roman" w:cs="Courier New"/>
      <w:sz w:val="24"/>
      <w:szCs w:val="24"/>
    </w:rPr>
  </w:style>
  <w:style w:type="paragraph" w:styleId="Style111">
    <w:name w:val="Style11"/>
    <w:basedOn w:val="Normal"/>
    <w:qFormat/>
    <w:pPr>
      <w:widowControl w:val="false"/>
      <w:autoSpaceDE w:val="false"/>
      <w:spacing w:lineRule="auto" w:line="240" w:before="0" w:after="0"/>
    </w:pPr>
    <w:rPr>
      <w:rFonts w:ascii="Courier New" w:hAnsi="Courier New" w:eastAsia="Times New Roman" w:cs="Courier New"/>
      <w:sz w:val="24"/>
      <w:szCs w:val="24"/>
    </w:rPr>
  </w:style>
  <w:style w:type="paragraph" w:styleId="Style19">
    <w:name w:val="Базовый"/>
    <w:qFormat/>
    <w:pPr>
      <w:widowControl/>
      <w:tabs>
        <w:tab w:val="clear" w:pos="454"/>
        <w:tab w:val="left" w:pos="709" w:leader="none"/>
      </w:tabs>
      <w:suppressAutoHyphens w:val="true"/>
      <w:bidi w:val="0"/>
      <w:spacing w:lineRule="atLeast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Style20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wpts.vbg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2014-02-18T09:42:00Z</dcterms:created>
  <dc:creator>Roseltorg25</dc:creator>
  <dc:description/>
  <cp:keywords/>
  <dc:language>en-US</dc:language>
  <cp:lastModifiedBy>Марина Александровна Макарова</cp:lastModifiedBy>
  <cp:lastPrinted>2025-11-25T09:27:00Z</cp:lastPrinted>
  <dcterms:modified xsi:type="dcterms:W3CDTF">2025-12-15T05:42:00Z</dcterms:modified>
  <cp:revision>162</cp:revision>
  <dc:subject/>
  <dc:title/>
</cp:coreProperties>
</file>