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7BCBB" w14:textId="511E7FB0" w:rsidR="001A414B" w:rsidRPr="00A93E28" w:rsidRDefault="00526D7A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A93E28">
        <w:rPr>
          <w:rFonts w:ascii="Times New Roman" w:hAnsi="Times New Roman"/>
          <w:b/>
          <w:bCs/>
          <w:sz w:val="24"/>
          <w:szCs w:val="24"/>
        </w:rPr>
        <w:t xml:space="preserve">ПРОТОКОЛ </w:t>
      </w:r>
      <w:r w:rsidRPr="00A93E28">
        <w:rPr>
          <w:rFonts w:ascii="Times New Roman" w:hAnsi="Times New Roman"/>
          <w:b/>
          <w:sz w:val="24"/>
          <w:szCs w:val="24"/>
        </w:rPr>
        <w:t xml:space="preserve">№ </w:t>
      </w:r>
      <w:r w:rsidR="00F273AC">
        <w:rPr>
          <w:rFonts w:ascii="Times New Roman" w:hAnsi="Times New Roman"/>
          <w:b/>
          <w:sz w:val="24"/>
          <w:szCs w:val="24"/>
        </w:rPr>
        <w:t>2</w:t>
      </w:r>
      <w:r w:rsidRPr="00A93E28">
        <w:rPr>
          <w:rFonts w:ascii="Times New Roman" w:hAnsi="Times New Roman"/>
          <w:b/>
          <w:sz w:val="24"/>
          <w:szCs w:val="24"/>
        </w:rPr>
        <w:t>/</w:t>
      </w:r>
      <w:r w:rsidR="004523BC" w:rsidRPr="004523BC">
        <w:rPr>
          <w:rFonts w:ascii="Times New Roman" w:hAnsi="Times New Roman"/>
          <w:b/>
          <w:bCs/>
          <w:sz w:val="24"/>
          <w:szCs w:val="24"/>
        </w:rPr>
        <w:t>3671293</w:t>
      </w:r>
    </w:p>
    <w:p w14:paraId="51501332" w14:textId="51BF4FA6" w:rsidR="001A414B" w:rsidRDefault="00526D7A">
      <w:pPr>
        <w:jc w:val="center"/>
        <w:outlineLvl w:val="0"/>
        <w:rPr>
          <w:rFonts w:ascii="Times New Roman" w:hAnsi="Times New Roman"/>
          <w:sz w:val="24"/>
          <w:szCs w:val="24"/>
        </w:rPr>
      </w:pPr>
      <w:r w:rsidRPr="00A93E28">
        <w:rPr>
          <w:rFonts w:ascii="Times New Roman" w:hAnsi="Times New Roman"/>
          <w:sz w:val="24"/>
          <w:szCs w:val="24"/>
        </w:rPr>
        <w:t xml:space="preserve">заочного заседания </w:t>
      </w:r>
      <w:r w:rsidR="0039723D" w:rsidRPr="00A93E28">
        <w:rPr>
          <w:rFonts w:ascii="Times New Roman" w:hAnsi="Times New Roman"/>
          <w:sz w:val="24"/>
          <w:szCs w:val="24"/>
        </w:rPr>
        <w:t xml:space="preserve">Закупочной </w:t>
      </w:r>
      <w:r w:rsidRPr="00A93E28">
        <w:rPr>
          <w:rFonts w:ascii="Times New Roman" w:hAnsi="Times New Roman"/>
          <w:sz w:val="24"/>
          <w:szCs w:val="24"/>
        </w:rPr>
        <w:t xml:space="preserve">комиссии по конкурсу в электронной форме </w:t>
      </w:r>
      <w:r w:rsidR="004523BC" w:rsidRPr="004523BC">
        <w:rPr>
          <w:rFonts w:ascii="Times New Roman" w:hAnsi="Times New Roman"/>
          <w:sz w:val="24"/>
          <w:szCs w:val="24"/>
        </w:rPr>
        <w:t>на право заключения договора на оказание авиационных услуг по достав-</w:t>
      </w:r>
      <w:proofErr w:type="spellStart"/>
      <w:r w:rsidR="004523BC" w:rsidRPr="004523BC">
        <w:rPr>
          <w:rFonts w:ascii="Times New Roman" w:hAnsi="Times New Roman"/>
          <w:sz w:val="24"/>
          <w:szCs w:val="24"/>
        </w:rPr>
        <w:t>ке</w:t>
      </w:r>
      <w:proofErr w:type="spellEnd"/>
      <w:r w:rsidR="004523BC" w:rsidRPr="004523BC">
        <w:rPr>
          <w:rFonts w:ascii="Times New Roman" w:hAnsi="Times New Roman"/>
          <w:sz w:val="24"/>
          <w:szCs w:val="24"/>
        </w:rPr>
        <w:t xml:space="preserve"> персонала на ПС 220 </w:t>
      </w:r>
      <w:proofErr w:type="spellStart"/>
      <w:r w:rsidR="004523BC" w:rsidRPr="004523BC">
        <w:rPr>
          <w:rFonts w:ascii="Times New Roman" w:hAnsi="Times New Roman"/>
          <w:sz w:val="24"/>
          <w:szCs w:val="24"/>
        </w:rPr>
        <w:t>кВ</w:t>
      </w:r>
      <w:proofErr w:type="spellEnd"/>
      <w:r w:rsidR="004523BC" w:rsidRPr="004523BC">
        <w:rPr>
          <w:rFonts w:ascii="Times New Roman" w:hAnsi="Times New Roman"/>
          <w:sz w:val="24"/>
          <w:szCs w:val="24"/>
        </w:rPr>
        <w:t xml:space="preserve"> Мангазея, на ПС 220 </w:t>
      </w:r>
      <w:proofErr w:type="spellStart"/>
      <w:r w:rsidR="004523BC" w:rsidRPr="004523BC">
        <w:rPr>
          <w:rFonts w:ascii="Times New Roman" w:hAnsi="Times New Roman"/>
          <w:sz w:val="24"/>
          <w:szCs w:val="24"/>
        </w:rPr>
        <w:t>кВ</w:t>
      </w:r>
      <w:proofErr w:type="spellEnd"/>
      <w:r w:rsidR="004523BC" w:rsidRPr="004523BC">
        <w:rPr>
          <w:rFonts w:ascii="Times New Roman" w:hAnsi="Times New Roman"/>
          <w:sz w:val="24"/>
          <w:szCs w:val="24"/>
        </w:rPr>
        <w:t xml:space="preserve"> Славянская для нужд филиала ПАО «Россети» - Ямало-Ненецкое ПМЭС в 2026 году</w:t>
      </w:r>
    </w:p>
    <w:p w14:paraId="07FD4706" w14:textId="77777777" w:rsidR="001A414B" w:rsidRDefault="001A414B">
      <w:pPr>
        <w:jc w:val="center"/>
        <w:outlineLvl w:val="0"/>
        <w:rPr>
          <w:rFonts w:ascii="Times New Roman" w:hAnsi="Times New Roman"/>
          <w:sz w:val="24"/>
          <w:szCs w:val="24"/>
        </w:rPr>
      </w:pPr>
    </w:p>
    <w:tbl>
      <w:tblPr>
        <w:tblStyle w:val="ab"/>
        <w:tblW w:w="9356" w:type="dxa"/>
        <w:tblInd w:w="108" w:type="dxa"/>
        <w:tblLook w:val="04A0" w:firstRow="1" w:lastRow="0" w:firstColumn="1" w:lastColumn="0" w:noHBand="0" w:noVBand="1"/>
      </w:tblPr>
      <w:tblGrid>
        <w:gridCol w:w="5779"/>
        <w:gridCol w:w="3577"/>
      </w:tblGrid>
      <w:tr w:rsidR="00722BFA" w:rsidRPr="00221226" w14:paraId="225875DD" w14:textId="77777777" w:rsidTr="00722BFA"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</w:tcPr>
          <w:p w14:paraId="1F3AD9AA" w14:textId="77777777" w:rsidR="00722BFA" w:rsidRPr="00221226" w:rsidRDefault="00722BFA" w:rsidP="00191B5D">
            <w:pPr>
              <w:outlineLvl w:val="1"/>
              <w:rPr>
                <w:rFonts w:ascii="Times New Roman" w:hAnsi="Times New Roman"/>
                <w:bCs/>
                <w:kern w:val="2"/>
                <w:sz w:val="24"/>
                <w:szCs w:val="24"/>
              </w:rPr>
            </w:pPr>
            <w:r w:rsidRPr="00221226">
              <w:rPr>
                <w:rFonts w:ascii="Times New Roman" w:hAnsi="Times New Roman"/>
                <w:bCs/>
                <w:kern w:val="2"/>
                <w:sz w:val="24"/>
                <w:szCs w:val="24"/>
              </w:rPr>
              <w:t xml:space="preserve">Место публикации: </w:t>
            </w:r>
          </w:p>
          <w:p w14:paraId="2FBD0395" w14:textId="77777777" w:rsidR="00722BFA" w:rsidRPr="00221226" w:rsidRDefault="00722BFA" w:rsidP="00191B5D">
            <w:pPr>
              <w:outlineLvl w:val="1"/>
              <w:rPr>
                <w:rFonts w:ascii="Times New Roman" w:hAnsi="Times New Roman"/>
                <w:bCs/>
                <w:kern w:val="2"/>
                <w:sz w:val="24"/>
                <w:szCs w:val="24"/>
              </w:rPr>
            </w:pPr>
            <w:r w:rsidRPr="00221226">
              <w:rPr>
                <w:rFonts w:ascii="Times New Roman" w:hAnsi="Times New Roman"/>
                <w:bCs/>
                <w:kern w:val="2"/>
                <w:sz w:val="24"/>
                <w:szCs w:val="24"/>
              </w:rPr>
              <w:t>В соответствии с документацией о закупке.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3F4725" w14:textId="645A08AD" w:rsidR="00722BFA" w:rsidRPr="00221226" w:rsidRDefault="00722BFA" w:rsidP="00191B5D">
            <w:pPr>
              <w:ind w:left="-56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21226">
              <w:rPr>
                <w:rFonts w:ascii="Times New Roman" w:hAnsi="Times New Roman"/>
                <w:sz w:val="24"/>
                <w:szCs w:val="24"/>
              </w:rPr>
              <w:t xml:space="preserve">Дата оформления: </w:t>
            </w:r>
            <w:r w:rsidR="00F273AC">
              <w:rPr>
                <w:rFonts w:ascii="Times New Roman" w:hAnsi="Times New Roman"/>
                <w:sz w:val="24"/>
                <w:szCs w:val="24"/>
              </w:rPr>
              <w:t>12</w:t>
            </w:r>
            <w:r w:rsidRPr="00221226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12</w:t>
            </w:r>
            <w:r w:rsidRPr="00221226">
              <w:rPr>
                <w:rFonts w:ascii="Times New Roman" w:hAnsi="Times New Roman"/>
                <w:sz w:val="24"/>
                <w:szCs w:val="24"/>
                <w:lang w:val="en-US"/>
              </w:rPr>
              <w:t>.2025</w:t>
            </w:r>
            <w:r w:rsidRPr="0022122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3990C03" w14:textId="3701AE6A" w:rsidR="00722BFA" w:rsidRPr="00221226" w:rsidRDefault="00722BFA" w:rsidP="00191B5D">
            <w:pPr>
              <w:ind w:left="-56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21226">
              <w:rPr>
                <w:rFonts w:ascii="Times New Roman" w:hAnsi="Times New Roman"/>
                <w:sz w:val="24"/>
                <w:szCs w:val="24"/>
              </w:rPr>
              <w:t xml:space="preserve">Дата подписания: </w:t>
            </w:r>
            <w:r w:rsidR="00F273AC">
              <w:rPr>
                <w:rFonts w:ascii="Times New Roman" w:hAnsi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.12.2025</w:t>
            </w:r>
            <w:r w:rsidRPr="0022122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16ECA6C" w14:textId="77777777" w:rsidR="00722BFA" w:rsidRPr="00221226" w:rsidRDefault="00722BFA" w:rsidP="00191B5D">
            <w:pPr>
              <w:ind w:left="-567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84829FF" w14:textId="77777777" w:rsidR="001A414B" w:rsidRDefault="00526D7A">
      <w:pPr>
        <w:pStyle w:val="aff6"/>
        <w:numPr>
          <w:ilvl w:val="0"/>
          <w:numId w:val="14"/>
        </w:numPr>
        <w:tabs>
          <w:tab w:val="left" w:pos="709"/>
        </w:tabs>
        <w:spacing w:before="240"/>
        <w:ind w:left="709" w:hanging="709"/>
        <w:contextualSpacing w:val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ПОВЕСТКА ДНЯ:</w:t>
      </w:r>
    </w:p>
    <w:p w14:paraId="137FFBEC" w14:textId="77777777" w:rsidR="001A414B" w:rsidRDefault="00526D7A">
      <w:pPr>
        <w:pStyle w:val="af3"/>
        <w:numPr>
          <w:ilvl w:val="1"/>
          <w:numId w:val="14"/>
        </w:numPr>
        <w:tabs>
          <w:tab w:val="clear" w:pos="4677"/>
          <w:tab w:val="clear" w:pos="9355"/>
          <w:tab w:val="left" w:pos="0"/>
          <w:tab w:val="left" w:pos="709"/>
        </w:tabs>
        <w:ind w:left="709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переносе сроков р</w:t>
      </w:r>
      <w:r>
        <w:rPr>
          <w:rFonts w:ascii="Times New Roman" w:hAnsi="Times New Roman"/>
          <w:color w:val="000000"/>
          <w:sz w:val="24"/>
          <w:szCs w:val="24"/>
        </w:rPr>
        <w:t>ассмотрения заявок</w:t>
      </w:r>
      <w:r>
        <w:rPr>
          <w:rFonts w:ascii="Times New Roman" w:hAnsi="Times New Roman"/>
          <w:sz w:val="24"/>
          <w:szCs w:val="24"/>
        </w:rPr>
        <w:t xml:space="preserve"> и подведения итогов по </w:t>
      </w:r>
      <w:r>
        <w:rPr>
          <w:rFonts w:ascii="Times New Roman" w:hAnsi="Times New Roman"/>
          <w:sz w:val="24"/>
          <w:szCs w:val="24"/>
          <w:lang w:eastAsia="en-US"/>
        </w:rPr>
        <w:t>конкурсу в электронной форме</w:t>
      </w:r>
      <w:r>
        <w:rPr>
          <w:rFonts w:ascii="Times New Roman" w:hAnsi="Times New Roman"/>
          <w:sz w:val="24"/>
          <w:szCs w:val="24"/>
        </w:rPr>
        <w:t>.</w:t>
      </w:r>
    </w:p>
    <w:p w14:paraId="2FF04FDF" w14:textId="77777777" w:rsidR="00DC6A7D" w:rsidRDefault="00DC6A7D" w:rsidP="00DC6A7D">
      <w:pPr>
        <w:pStyle w:val="af3"/>
        <w:tabs>
          <w:tab w:val="clear" w:pos="4677"/>
          <w:tab w:val="clear" w:pos="9355"/>
          <w:tab w:val="left" w:pos="0"/>
          <w:tab w:val="left" w:pos="709"/>
        </w:tabs>
        <w:jc w:val="both"/>
        <w:rPr>
          <w:rFonts w:ascii="Times New Roman" w:hAnsi="Times New Roman"/>
          <w:sz w:val="24"/>
          <w:szCs w:val="24"/>
        </w:rPr>
      </w:pPr>
    </w:p>
    <w:p w14:paraId="3134EE43" w14:textId="77777777" w:rsidR="001A414B" w:rsidRDefault="00526D7A">
      <w:pPr>
        <w:pStyle w:val="aff6"/>
        <w:numPr>
          <w:ilvl w:val="0"/>
          <w:numId w:val="14"/>
        </w:numPr>
        <w:tabs>
          <w:tab w:val="left" w:pos="709"/>
        </w:tabs>
        <w:spacing w:before="240"/>
        <w:ind w:left="709" w:hanging="709"/>
        <w:contextualSpacing w:val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РАССМОТРЕЛИ:</w:t>
      </w:r>
    </w:p>
    <w:p w14:paraId="56A5486B" w14:textId="77777777" w:rsidR="001A414B" w:rsidRDefault="00526D7A">
      <w:pPr>
        <w:pStyle w:val="aff6"/>
        <w:numPr>
          <w:ilvl w:val="1"/>
          <w:numId w:val="19"/>
        </w:numPr>
        <w:tabs>
          <w:tab w:val="left" w:pos="0"/>
          <w:tab w:val="left" w:pos="709"/>
        </w:tabs>
        <w:ind w:left="709" w:hanging="709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Извещение о проведении </w:t>
      </w:r>
      <w:r>
        <w:rPr>
          <w:rFonts w:ascii="Times New Roman" w:hAnsi="Times New Roman"/>
          <w:sz w:val="24"/>
          <w:szCs w:val="24"/>
          <w:lang w:eastAsia="en-US"/>
        </w:rPr>
        <w:t>конкурс</w:t>
      </w:r>
      <w:r w:rsidR="009F3C9E">
        <w:rPr>
          <w:rFonts w:ascii="Times New Roman" w:hAnsi="Times New Roman"/>
          <w:sz w:val="24"/>
          <w:szCs w:val="24"/>
          <w:lang w:eastAsia="en-US"/>
        </w:rPr>
        <w:t>а</w:t>
      </w:r>
      <w:r>
        <w:rPr>
          <w:rFonts w:ascii="Times New Roman" w:hAnsi="Times New Roman"/>
          <w:sz w:val="24"/>
          <w:szCs w:val="24"/>
          <w:lang w:eastAsia="en-US"/>
        </w:rPr>
        <w:t xml:space="preserve"> в электронной форме</w:t>
      </w:r>
      <w:r>
        <w:rPr>
          <w:rFonts w:ascii="Times New Roman" w:hAnsi="Times New Roman"/>
          <w:sz w:val="24"/>
          <w:szCs w:val="24"/>
        </w:rPr>
        <w:t>.</w:t>
      </w:r>
    </w:p>
    <w:p w14:paraId="1DD82709" w14:textId="77777777" w:rsidR="001A414B" w:rsidRDefault="00526D7A">
      <w:pPr>
        <w:pStyle w:val="aff6"/>
        <w:numPr>
          <w:ilvl w:val="1"/>
          <w:numId w:val="19"/>
        </w:numPr>
        <w:tabs>
          <w:tab w:val="left" w:pos="0"/>
          <w:tab w:val="left" w:pos="709"/>
        </w:tabs>
        <w:ind w:left="709" w:hanging="709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Документацию о закупке.</w:t>
      </w:r>
    </w:p>
    <w:p w14:paraId="085E48E8" w14:textId="77777777" w:rsidR="00DC6A7D" w:rsidRDefault="00DC6A7D" w:rsidP="00DC6A7D">
      <w:pPr>
        <w:tabs>
          <w:tab w:val="left" w:pos="0"/>
          <w:tab w:val="left" w:pos="709"/>
        </w:tabs>
        <w:jc w:val="both"/>
        <w:rPr>
          <w:rFonts w:ascii="Times New Roman" w:hAnsi="Times New Roman"/>
          <w:sz w:val="24"/>
          <w:szCs w:val="24"/>
        </w:rPr>
      </w:pPr>
    </w:p>
    <w:p w14:paraId="241FAE72" w14:textId="77777777" w:rsidR="00DC6A7D" w:rsidRDefault="00DC6A7D" w:rsidP="00DC6A7D">
      <w:pPr>
        <w:pStyle w:val="aff6"/>
        <w:numPr>
          <w:ilvl w:val="0"/>
          <w:numId w:val="14"/>
        </w:numPr>
        <w:tabs>
          <w:tab w:val="left" w:pos="709"/>
        </w:tabs>
        <w:spacing w:before="240"/>
        <w:ind w:left="709" w:hanging="709"/>
        <w:contextualSpacing w:val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РАССМОТРЕЛИ:</w:t>
      </w:r>
    </w:p>
    <w:p w14:paraId="6E740DCC" w14:textId="77777777" w:rsidR="00DC6A7D" w:rsidRPr="00DC6A7D" w:rsidRDefault="00DC6A7D" w:rsidP="00DC6A7D">
      <w:pPr>
        <w:pStyle w:val="aff6"/>
        <w:numPr>
          <w:ilvl w:val="1"/>
          <w:numId w:val="14"/>
        </w:numPr>
        <w:ind w:left="709" w:hanging="709"/>
        <w:jc w:val="both"/>
        <w:rPr>
          <w:rFonts w:ascii="Times New Roman" w:hAnsi="Times New Roman"/>
          <w:sz w:val="24"/>
          <w:szCs w:val="24"/>
        </w:rPr>
      </w:pPr>
      <w:r w:rsidRPr="00DC6A7D">
        <w:rPr>
          <w:rFonts w:ascii="Times New Roman" w:hAnsi="Times New Roman"/>
          <w:sz w:val="24"/>
          <w:szCs w:val="24"/>
        </w:rPr>
        <w:t>Необходимость дополнительного времени для проведения экспертизы Заявок участников на предмет соответствия требованиям Документации о закупке.</w:t>
      </w:r>
    </w:p>
    <w:p w14:paraId="754248C3" w14:textId="77777777" w:rsidR="00DC6A7D" w:rsidRPr="00DC6A7D" w:rsidRDefault="00DC6A7D" w:rsidP="00DC6A7D">
      <w:pPr>
        <w:tabs>
          <w:tab w:val="left" w:pos="0"/>
          <w:tab w:val="left" w:pos="709"/>
        </w:tabs>
        <w:jc w:val="both"/>
        <w:rPr>
          <w:rFonts w:ascii="Times New Roman" w:hAnsi="Times New Roman"/>
          <w:sz w:val="24"/>
          <w:szCs w:val="24"/>
        </w:rPr>
      </w:pPr>
    </w:p>
    <w:p w14:paraId="0AEE5236" w14:textId="77777777" w:rsidR="001A414B" w:rsidRPr="0003618D" w:rsidRDefault="00526D7A" w:rsidP="0003618D">
      <w:pPr>
        <w:pStyle w:val="aff6"/>
        <w:numPr>
          <w:ilvl w:val="0"/>
          <w:numId w:val="14"/>
        </w:numPr>
        <w:tabs>
          <w:tab w:val="left" w:pos="709"/>
        </w:tabs>
        <w:spacing w:before="240"/>
        <w:ind w:left="709" w:hanging="709"/>
        <w:contextualSpacing w:val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618D">
        <w:rPr>
          <w:rFonts w:ascii="Times New Roman" w:hAnsi="Times New Roman"/>
          <w:b/>
          <w:color w:val="000000"/>
          <w:sz w:val="24"/>
          <w:szCs w:val="24"/>
        </w:rPr>
        <w:t>РЕШИЛИ:</w:t>
      </w:r>
    </w:p>
    <w:p w14:paraId="73D48E59" w14:textId="77777777" w:rsidR="001A414B" w:rsidRPr="00DC6A7D" w:rsidRDefault="00526D7A" w:rsidP="00DC6A7D">
      <w:pPr>
        <w:pStyle w:val="aff6"/>
        <w:numPr>
          <w:ilvl w:val="1"/>
          <w:numId w:val="14"/>
        </w:numPr>
        <w:ind w:left="709" w:hanging="709"/>
        <w:jc w:val="both"/>
        <w:rPr>
          <w:rFonts w:ascii="Times New Roman" w:hAnsi="Times New Roman"/>
          <w:sz w:val="24"/>
          <w:szCs w:val="24"/>
        </w:rPr>
      </w:pPr>
      <w:r w:rsidRPr="00DC6A7D">
        <w:rPr>
          <w:rFonts w:ascii="Times New Roman" w:hAnsi="Times New Roman"/>
          <w:sz w:val="24"/>
          <w:szCs w:val="24"/>
        </w:rPr>
        <w:t>Перенести сроки проведения этапов закупки, указанные в Документации о закупке и в Извещении о проведении конкурса</w:t>
      </w:r>
      <w:r w:rsidRPr="00DC6A7D">
        <w:rPr>
          <w:rFonts w:ascii="Times New Roman" w:hAnsi="Times New Roman"/>
          <w:bCs/>
          <w:sz w:val="24"/>
          <w:szCs w:val="24"/>
        </w:rPr>
        <w:t xml:space="preserve"> в электронной форме,</w:t>
      </w:r>
      <w:r w:rsidRPr="00DC6A7D">
        <w:rPr>
          <w:rFonts w:ascii="Times New Roman" w:hAnsi="Times New Roman"/>
          <w:sz w:val="24"/>
          <w:szCs w:val="24"/>
        </w:rPr>
        <w:t xml:space="preserve"> в том числе: </w:t>
      </w:r>
    </w:p>
    <w:p w14:paraId="3C65D708" w14:textId="799E81F7" w:rsidR="001A414B" w:rsidRDefault="00526D7A" w:rsidP="0003618D">
      <w:pPr>
        <w:ind w:left="993" w:hanging="284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</w:t>
      </w:r>
      <w:r>
        <w:rPr>
          <w:rFonts w:ascii="Times New Roman" w:hAnsi="Times New Roman"/>
          <w:bCs/>
          <w:sz w:val="24"/>
          <w:szCs w:val="24"/>
        </w:rPr>
        <w:tab/>
        <w:t xml:space="preserve">Дату окончания рассмотрения заявок на срок «не позднее </w:t>
      </w:r>
      <w:sdt>
        <w:sdtPr>
          <w:rPr>
            <w:rFonts w:ascii="Times New Roman" w:hAnsi="Times New Roman"/>
            <w:sz w:val="24"/>
            <w:szCs w:val="24"/>
          </w:rPr>
          <w:id w:val="16285556"/>
          <w:placeholder>
            <w:docPart w:val="361B14922E824703B96D617E5D862DD3"/>
          </w:placeholder>
          <w:date w:fullDate="2025-12-17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4523BC">
            <w:rPr>
              <w:rFonts w:ascii="Times New Roman" w:hAnsi="Times New Roman"/>
              <w:sz w:val="24"/>
              <w:szCs w:val="24"/>
            </w:rPr>
            <w:t>1</w:t>
          </w:r>
          <w:r w:rsidR="00F273AC">
            <w:rPr>
              <w:rFonts w:ascii="Times New Roman" w:hAnsi="Times New Roman"/>
              <w:sz w:val="24"/>
              <w:szCs w:val="24"/>
            </w:rPr>
            <w:t>7</w:t>
          </w:r>
          <w:r w:rsidR="00911157">
            <w:rPr>
              <w:rFonts w:ascii="Times New Roman" w:hAnsi="Times New Roman"/>
              <w:sz w:val="24"/>
              <w:szCs w:val="24"/>
            </w:rPr>
            <w:t>.12.2025</w:t>
          </w:r>
        </w:sdtContent>
      </w:sdt>
      <w:r>
        <w:rPr>
          <w:rFonts w:ascii="Times New Roman" w:hAnsi="Times New Roman"/>
          <w:bCs/>
          <w:sz w:val="24"/>
          <w:szCs w:val="24"/>
        </w:rPr>
        <w:t>».</w:t>
      </w:r>
    </w:p>
    <w:p w14:paraId="29F71A8F" w14:textId="2895588F" w:rsidR="001A414B" w:rsidRDefault="00526D7A" w:rsidP="0003618D">
      <w:pPr>
        <w:ind w:left="993" w:hanging="284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</w:t>
      </w:r>
      <w:r>
        <w:rPr>
          <w:rFonts w:ascii="Times New Roman" w:hAnsi="Times New Roman"/>
          <w:bCs/>
          <w:sz w:val="24"/>
          <w:szCs w:val="24"/>
        </w:rPr>
        <w:tab/>
        <w:t xml:space="preserve">Дату подведения итогов на срок «не позднее </w:t>
      </w:r>
      <w:sdt>
        <w:sdtPr>
          <w:rPr>
            <w:rFonts w:ascii="Times New Roman" w:hAnsi="Times New Roman"/>
            <w:sz w:val="24"/>
            <w:szCs w:val="24"/>
          </w:rPr>
          <w:id w:val="687796591"/>
          <w:placeholder>
            <w:docPart w:val="D24BE3879A604969837ACDAB7C7E4148"/>
          </w:placeholder>
          <w:date w:fullDate="2025-12-19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FE6CBD">
            <w:rPr>
              <w:rFonts w:ascii="Times New Roman" w:hAnsi="Times New Roman"/>
              <w:sz w:val="24"/>
              <w:szCs w:val="24"/>
            </w:rPr>
            <w:t>1</w:t>
          </w:r>
          <w:r w:rsidR="00F273AC">
            <w:rPr>
              <w:rFonts w:ascii="Times New Roman" w:hAnsi="Times New Roman"/>
              <w:sz w:val="24"/>
              <w:szCs w:val="24"/>
            </w:rPr>
            <w:t>9</w:t>
          </w:r>
          <w:r w:rsidR="00FE6CBD">
            <w:rPr>
              <w:rFonts w:ascii="Times New Roman" w:hAnsi="Times New Roman"/>
              <w:sz w:val="24"/>
              <w:szCs w:val="24"/>
            </w:rPr>
            <w:t>.12.2025</w:t>
          </w:r>
        </w:sdtContent>
      </w:sdt>
      <w:r>
        <w:rPr>
          <w:rFonts w:ascii="Times New Roman" w:hAnsi="Times New Roman"/>
          <w:bCs/>
          <w:sz w:val="24"/>
          <w:szCs w:val="24"/>
        </w:rPr>
        <w:t>».</w:t>
      </w:r>
    </w:p>
    <w:p w14:paraId="07C2B2D3" w14:textId="77777777" w:rsidR="001A414B" w:rsidRDefault="001A414B">
      <w:pPr>
        <w:pStyle w:val="aff"/>
        <w:tabs>
          <w:tab w:val="left" w:pos="709"/>
        </w:tabs>
        <w:ind w:left="709"/>
        <w:rPr>
          <w:rFonts w:ascii="Times New Roman" w:hAnsi="Times New Roman"/>
          <w:bCs/>
          <w:iCs/>
          <w:szCs w:val="24"/>
          <w:highlight w:val="yellow"/>
        </w:rPr>
      </w:pPr>
    </w:p>
    <w:p w14:paraId="5352F815" w14:textId="77777777" w:rsidR="001A414B" w:rsidRDefault="001A414B">
      <w:pPr>
        <w:pStyle w:val="aff"/>
        <w:tabs>
          <w:tab w:val="left" w:pos="709"/>
        </w:tabs>
        <w:ind w:left="709"/>
        <w:rPr>
          <w:rFonts w:ascii="Times New Roman" w:hAnsi="Times New Roman"/>
          <w:szCs w:val="24"/>
          <w:highlight w:val="yellow"/>
        </w:rPr>
      </w:pPr>
    </w:p>
    <w:tbl>
      <w:tblPr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523"/>
        <w:gridCol w:w="1665"/>
        <w:gridCol w:w="4394"/>
      </w:tblGrid>
      <w:tr w:rsidR="00A93E28" w14:paraId="6C337EAE" w14:textId="77777777" w:rsidTr="00A93E28">
        <w:trPr>
          <w:trHeight w:val="1277"/>
        </w:trPr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416A5" w14:textId="77777777" w:rsidR="00A93E28" w:rsidRDefault="00A93E28" w:rsidP="00A93E28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екретарь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Закупочной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комиссии (без права голоса):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89B1" w14:textId="77777777" w:rsidR="00A93E28" w:rsidRDefault="00A93E28" w:rsidP="00A93E28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0054B" w14:textId="75C38C47" w:rsidR="00A93E28" w:rsidRDefault="00A93E28" w:rsidP="00A93E28">
            <w:pPr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Е.А. Филиппова</w:t>
            </w:r>
          </w:p>
        </w:tc>
        <w:tc>
          <w:tcPr>
            <w:tcW w:w="2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3D440" w14:textId="77777777" w:rsidR="00A93E28" w:rsidRDefault="00A93E28" w:rsidP="00A93E28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Главный эксперт - руководитель</w:t>
            </w:r>
          </w:p>
          <w:p w14:paraId="5137FEB6" w14:textId="3D027983" w:rsidR="00A93E28" w:rsidRDefault="00A93E28" w:rsidP="00A93E28">
            <w:pPr>
              <w:tabs>
                <w:tab w:val="left" w:pos="765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направления проведения закупочных процедур (филиал и ДО) АО «Россети Центр закупок»</w:t>
            </w:r>
          </w:p>
        </w:tc>
      </w:tr>
    </w:tbl>
    <w:p w14:paraId="0E8FCF00" w14:textId="77777777" w:rsidR="001A414B" w:rsidRDefault="001A414B">
      <w:pPr>
        <w:outlineLvl w:val="0"/>
        <w:rPr>
          <w:rFonts w:ascii="Times New Roman" w:hAnsi="Times New Roman"/>
          <w:bCs/>
          <w:sz w:val="24"/>
          <w:szCs w:val="24"/>
        </w:rPr>
      </w:pPr>
    </w:p>
    <w:sectPr w:rsidR="001A414B">
      <w:headerReference w:type="default" r:id="rId8"/>
      <w:footerReference w:type="default" r:id="rId9"/>
      <w:footerReference w:type="first" r:id="rId10"/>
      <w:pgSz w:w="11906" w:h="16838"/>
      <w:pgMar w:top="993" w:right="850" w:bottom="993" w:left="1701" w:header="284" w:footer="1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30E21" w14:textId="77777777" w:rsidR="0005671D" w:rsidRDefault="0005671D">
      <w:r>
        <w:separator/>
      </w:r>
    </w:p>
  </w:endnote>
  <w:endnote w:type="continuationSeparator" w:id="0">
    <w:p w14:paraId="275D2A31" w14:textId="77777777" w:rsidR="0005671D" w:rsidRDefault="00056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A9AF1" w14:textId="77777777" w:rsidR="001A414B" w:rsidRDefault="001A414B">
    <w:pPr>
      <w:pStyle w:val="af5"/>
      <w:jc w:val="center"/>
    </w:pPr>
  </w:p>
  <w:p w14:paraId="0DF70112" w14:textId="77777777" w:rsidR="001A414B" w:rsidRDefault="001A414B">
    <w:pPr>
      <w:pStyle w:val="af5"/>
      <w:ind w:left="-142" w:right="-142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547062"/>
      <w:docPartObj>
        <w:docPartGallery w:val="Page Numbers (Bottom of Page)"/>
        <w:docPartUnique/>
      </w:docPartObj>
    </w:sdtPr>
    <w:sdtEndPr/>
    <w:sdtContent>
      <w:sdt>
        <w:sdtPr>
          <w:id w:val="-373776388"/>
          <w:docPartObj>
            <w:docPartGallery w:val="Page Numbers (Top of Page)"/>
            <w:docPartUnique/>
          </w:docPartObj>
        </w:sdtPr>
        <w:sdtEndPr/>
        <w:sdtContent>
          <w:p w14:paraId="4D44E1CB" w14:textId="77777777" w:rsidR="001A414B" w:rsidRDefault="001A414B">
            <w:pPr>
              <w:jc w:val="center"/>
              <w:outlineLvl w:val="0"/>
            </w:pPr>
          </w:p>
          <w:p w14:paraId="669707AE" w14:textId="77777777" w:rsidR="001A414B" w:rsidRDefault="00F273AC">
            <w:pPr>
              <w:pStyle w:val="af5"/>
            </w:pPr>
          </w:p>
        </w:sdtContent>
      </w:sdt>
    </w:sdtContent>
  </w:sdt>
  <w:p w14:paraId="4B0E7D5F" w14:textId="77777777" w:rsidR="001A414B" w:rsidRDefault="001A414B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4044C" w14:textId="77777777" w:rsidR="0005671D" w:rsidRDefault="0005671D">
      <w:r>
        <w:separator/>
      </w:r>
    </w:p>
  </w:footnote>
  <w:footnote w:type="continuationSeparator" w:id="0">
    <w:p w14:paraId="1D2983F3" w14:textId="77777777" w:rsidR="0005671D" w:rsidRDefault="00056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1C175" w14:textId="77777777" w:rsidR="001A414B" w:rsidRDefault="001A414B">
    <w:pPr>
      <w:pStyle w:val="af3"/>
    </w:pPr>
  </w:p>
  <w:p w14:paraId="45379692" w14:textId="77777777" w:rsidR="001A414B" w:rsidRDefault="001A414B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740A"/>
    <w:multiLevelType w:val="hybridMultilevel"/>
    <w:tmpl w:val="E598AF56"/>
    <w:lvl w:ilvl="0" w:tplc="0FD6E4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2F4B21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2239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0A67D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B0A0DB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2026BF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EF851F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2F2122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3C029F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F46FA6"/>
    <w:multiLevelType w:val="multilevel"/>
    <w:tmpl w:val="B1081A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EE775B"/>
    <w:multiLevelType w:val="multilevel"/>
    <w:tmpl w:val="10B8B8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hint="default"/>
      </w:rPr>
    </w:lvl>
  </w:abstractNum>
  <w:abstractNum w:abstractNumId="3" w15:restartNumberingAfterBreak="0">
    <w:nsid w:val="057A4B23"/>
    <w:multiLevelType w:val="hybridMultilevel"/>
    <w:tmpl w:val="77462A9A"/>
    <w:lvl w:ilvl="0" w:tplc="D44CE566">
      <w:start w:val="1"/>
      <w:numFmt w:val="decimal"/>
      <w:lvlText w:val="%1."/>
      <w:lvlJc w:val="left"/>
      <w:pPr>
        <w:ind w:left="720" w:hanging="360"/>
      </w:pPr>
    </w:lvl>
    <w:lvl w:ilvl="1" w:tplc="0FB4D0EE">
      <w:start w:val="1"/>
      <w:numFmt w:val="lowerLetter"/>
      <w:lvlText w:val="%2."/>
      <w:lvlJc w:val="left"/>
      <w:pPr>
        <w:ind w:left="1440" w:hanging="360"/>
      </w:pPr>
    </w:lvl>
    <w:lvl w:ilvl="2" w:tplc="EED0210C">
      <w:start w:val="1"/>
      <w:numFmt w:val="lowerRoman"/>
      <w:lvlText w:val="%3."/>
      <w:lvlJc w:val="right"/>
      <w:pPr>
        <w:ind w:left="2160" w:hanging="180"/>
      </w:pPr>
    </w:lvl>
    <w:lvl w:ilvl="3" w:tplc="4C62C392">
      <w:start w:val="1"/>
      <w:numFmt w:val="decimal"/>
      <w:lvlText w:val="%4."/>
      <w:lvlJc w:val="left"/>
      <w:pPr>
        <w:ind w:left="2880" w:hanging="360"/>
      </w:pPr>
    </w:lvl>
    <w:lvl w:ilvl="4" w:tplc="72F23AFE">
      <w:start w:val="1"/>
      <w:numFmt w:val="lowerLetter"/>
      <w:lvlText w:val="%5."/>
      <w:lvlJc w:val="left"/>
      <w:pPr>
        <w:ind w:left="3600" w:hanging="360"/>
      </w:pPr>
    </w:lvl>
    <w:lvl w:ilvl="5" w:tplc="A228873E">
      <w:start w:val="1"/>
      <w:numFmt w:val="lowerRoman"/>
      <w:lvlText w:val="%6."/>
      <w:lvlJc w:val="right"/>
      <w:pPr>
        <w:ind w:left="4320" w:hanging="180"/>
      </w:pPr>
    </w:lvl>
    <w:lvl w:ilvl="6" w:tplc="CCD21F34">
      <w:start w:val="1"/>
      <w:numFmt w:val="decimal"/>
      <w:lvlText w:val="%7."/>
      <w:lvlJc w:val="left"/>
      <w:pPr>
        <w:ind w:left="5040" w:hanging="360"/>
      </w:pPr>
    </w:lvl>
    <w:lvl w:ilvl="7" w:tplc="59044026">
      <w:start w:val="1"/>
      <w:numFmt w:val="lowerLetter"/>
      <w:lvlText w:val="%8."/>
      <w:lvlJc w:val="left"/>
      <w:pPr>
        <w:ind w:left="5760" w:hanging="360"/>
      </w:pPr>
    </w:lvl>
    <w:lvl w:ilvl="8" w:tplc="7B6C58E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C46F0"/>
    <w:multiLevelType w:val="multilevel"/>
    <w:tmpl w:val="04F2236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1336C6"/>
    <w:multiLevelType w:val="multilevel"/>
    <w:tmpl w:val="670A49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CA471C7"/>
    <w:multiLevelType w:val="multilevel"/>
    <w:tmpl w:val="3496B24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7" w15:restartNumberingAfterBreak="0">
    <w:nsid w:val="2D8C01E3"/>
    <w:multiLevelType w:val="multilevel"/>
    <w:tmpl w:val="8978523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2A329F7"/>
    <w:multiLevelType w:val="multilevel"/>
    <w:tmpl w:val="155E37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693350E"/>
    <w:multiLevelType w:val="hybridMultilevel"/>
    <w:tmpl w:val="1D2A4530"/>
    <w:lvl w:ilvl="0" w:tplc="D136A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E0E0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4A6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EA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06C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60C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D01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842E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A0E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42E53"/>
    <w:multiLevelType w:val="hybridMultilevel"/>
    <w:tmpl w:val="A66620B6"/>
    <w:lvl w:ilvl="0" w:tplc="4828BAF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91C4A33C">
      <w:start w:val="1"/>
      <w:numFmt w:val="lowerLetter"/>
      <w:lvlText w:val="%2."/>
      <w:lvlJc w:val="left"/>
      <w:pPr>
        <w:ind w:left="1080" w:hanging="360"/>
      </w:pPr>
    </w:lvl>
    <w:lvl w:ilvl="2" w:tplc="D5B8962E">
      <w:start w:val="1"/>
      <w:numFmt w:val="lowerRoman"/>
      <w:lvlText w:val="%3."/>
      <w:lvlJc w:val="right"/>
      <w:pPr>
        <w:ind w:left="1800" w:hanging="180"/>
      </w:pPr>
    </w:lvl>
    <w:lvl w:ilvl="3" w:tplc="03C290E6">
      <w:start w:val="1"/>
      <w:numFmt w:val="decimal"/>
      <w:lvlText w:val="%4."/>
      <w:lvlJc w:val="left"/>
      <w:pPr>
        <w:ind w:left="2520" w:hanging="360"/>
      </w:pPr>
    </w:lvl>
    <w:lvl w:ilvl="4" w:tplc="3F2035CA">
      <w:start w:val="1"/>
      <w:numFmt w:val="lowerLetter"/>
      <w:lvlText w:val="%5."/>
      <w:lvlJc w:val="left"/>
      <w:pPr>
        <w:ind w:left="3240" w:hanging="360"/>
      </w:pPr>
    </w:lvl>
    <w:lvl w:ilvl="5" w:tplc="D29A1588">
      <w:start w:val="1"/>
      <w:numFmt w:val="lowerRoman"/>
      <w:lvlText w:val="%6."/>
      <w:lvlJc w:val="right"/>
      <w:pPr>
        <w:ind w:left="3960" w:hanging="180"/>
      </w:pPr>
    </w:lvl>
    <w:lvl w:ilvl="6" w:tplc="6156B9EA">
      <w:start w:val="1"/>
      <w:numFmt w:val="decimal"/>
      <w:lvlText w:val="%7."/>
      <w:lvlJc w:val="left"/>
      <w:pPr>
        <w:ind w:left="4680" w:hanging="360"/>
      </w:pPr>
    </w:lvl>
    <w:lvl w:ilvl="7" w:tplc="D7E2B488">
      <w:start w:val="1"/>
      <w:numFmt w:val="lowerLetter"/>
      <w:lvlText w:val="%8."/>
      <w:lvlJc w:val="left"/>
      <w:pPr>
        <w:ind w:left="5400" w:hanging="360"/>
      </w:pPr>
    </w:lvl>
    <w:lvl w:ilvl="8" w:tplc="460A64FA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A533CA"/>
    <w:multiLevelType w:val="multilevel"/>
    <w:tmpl w:val="EC38AA2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454"/>
        </w:tabs>
        <w:ind w:left="284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290"/>
        </w:tabs>
        <w:ind w:left="1290" w:hanging="864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russianLower"/>
      <w:lvlText w:val="%5)"/>
      <w:lvlJc w:val="left"/>
      <w:pPr>
        <w:tabs>
          <w:tab w:val="num" w:pos="928"/>
        </w:tabs>
        <w:ind w:left="928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5">
      <w:start w:val="1"/>
      <w:numFmt w:val="decimal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5B13941"/>
    <w:multiLevelType w:val="multilevel"/>
    <w:tmpl w:val="2878E54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2"/>
      </w:rPr>
    </w:lvl>
  </w:abstractNum>
  <w:abstractNum w:abstractNumId="13" w15:restartNumberingAfterBreak="0">
    <w:nsid w:val="573A1C43"/>
    <w:multiLevelType w:val="hybridMultilevel"/>
    <w:tmpl w:val="EC60B62C"/>
    <w:lvl w:ilvl="0" w:tplc="33162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6CD22C">
      <w:start w:val="1"/>
      <w:numFmt w:val="none"/>
      <w:lvlText w:val=""/>
      <w:lvlJc w:val="left"/>
      <w:pPr>
        <w:tabs>
          <w:tab w:val="num" w:pos="360"/>
        </w:tabs>
      </w:pPr>
    </w:lvl>
    <w:lvl w:ilvl="2" w:tplc="80B88CA0">
      <w:start w:val="1"/>
      <w:numFmt w:val="none"/>
      <w:lvlText w:val=""/>
      <w:lvlJc w:val="left"/>
      <w:pPr>
        <w:tabs>
          <w:tab w:val="num" w:pos="360"/>
        </w:tabs>
      </w:pPr>
    </w:lvl>
    <w:lvl w:ilvl="3" w:tplc="72A48ADE">
      <w:start w:val="1"/>
      <w:numFmt w:val="none"/>
      <w:lvlText w:val=""/>
      <w:lvlJc w:val="left"/>
      <w:pPr>
        <w:tabs>
          <w:tab w:val="num" w:pos="360"/>
        </w:tabs>
      </w:pPr>
    </w:lvl>
    <w:lvl w:ilvl="4" w:tplc="DC564E32">
      <w:start w:val="1"/>
      <w:numFmt w:val="none"/>
      <w:lvlText w:val=""/>
      <w:lvlJc w:val="left"/>
      <w:pPr>
        <w:tabs>
          <w:tab w:val="num" w:pos="360"/>
        </w:tabs>
      </w:pPr>
    </w:lvl>
    <w:lvl w:ilvl="5" w:tplc="5E82F8D8">
      <w:start w:val="1"/>
      <w:numFmt w:val="none"/>
      <w:lvlText w:val=""/>
      <w:lvlJc w:val="left"/>
      <w:pPr>
        <w:tabs>
          <w:tab w:val="num" w:pos="360"/>
        </w:tabs>
      </w:pPr>
    </w:lvl>
    <w:lvl w:ilvl="6" w:tplc="4244A20A">
      <w:start w:val="1"/>
      <w:numFmt w:val="none"/>
      <w:lvlText w:val=""/>
      <w:lvlJc w:val="left"/>
      <w:pPr>
        <w:tabs>
          <w:tab w:val="num" w:pos="360"/>
        </w:tabs>
      </w:pPr>
    </w:lvl>
    <w:lvl w:ilvl="7" w:tplc="0A6E7DA0">
      <w:start w:val="1"/>
      <w:numFmt w:val="none"/>
      <w:lvlText w:val=""/>
      <w:lvlJc w:val="left"/>
      <w:pPr>
        <w:tabs>
          <w:tab w:val="num" w:pos="360"/>
        </w:tabs>
      </w:pPr>
    </w:lvl>
    <w:lvl w:ilvl="8" w:tplc="FCAC01D8">
      <w:start w:val="1"/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59FF4A88"/>
    <w:multiLevelType w:val="multilevel"/>
    <w:tmpl w:val="F82425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031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5" w15:restartNumberingAfterBreak="0">
    <w:nsid w:val="5D7D41AF"/>
    <w:multiLevelType w:val="multilevel"/>
    <w:tmpl w:val="8BCEDF1C"/>
    <w:lvl w:ilvl="0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16" w15:restartNumberingAfterBreak="0">
    <w:nsid w:val="5D875166"/>
    <w:multiLevelType w:val="multilevel"/>
    <w:tmpl w:val="E3DC0E6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FE77949"/>
    <w:multiLevelType w:val="multilevel"/>
    <w:tmpl w:val="B902F8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03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8" w15:restartNumberingAfterBreak="0">
    <w:nsid w:val="67993240"/>
    <w:multiLevelType w:val="multilevel"/>
    <w:tmpl w:val="96AA87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2270AFC"/>
    <w:multiLevelType w:val="hybridMultilevel"/>
    <w:tmpl w:val="35345992"/>
    <w:lvl w:ilvl="0" w:tplc="9C96D6E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F68FC86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6292DAB6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696C268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A9D85788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59F2EFFE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ACCA3A42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73786600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9B12AB2A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AB95C30"/>
    <w:multiLevelType w:val="multilevel"/>
    <w:tmpl w:val="0BBEBB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2"/>
      </w:rPr>
    </w:lvl>
  </w:abstractNum>
  <w:abstractNum w:abstractNumId="21" w15:restartNumberingAfterBreak="0">
    <w:nsid w:val="7DAF6DCE"/>
    <w:multiLevelType w:val="hybridMultilevel"/>
    <w:tmpl w:val="954E7E8C"/>
    <w:lvl w:ilvl="0" w:tplc="26E0BCA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E21617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EAB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CE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9AA1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A07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105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C9F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6EC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9527A"/>
    <w:multiLevelType w:val="multilevel"/>
    <w:tmpl w:val="98D827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FCA4953"/>
    <w:multiLevelType w:val="multilevel"/>
    <w:tmpl w:val="C1C40D5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668635054">
    <w:abstractNumId w:val="13"/>
  </w:num>
  <w:num w:numId="2" w16cid:durableId="1929919591">
    <w:abstractNumId w:val="22"/>
  </w:num>
  <w:num w:numId="3" w16cid:durableId="479200880">
    <w:abstractNumId w:val="2"/>
  </w:num>
  <w:num w:numId="4" w16cid:durableId="26564892">
    <w:abstractNumId w:val="23"/>
  </w:num>
  <w:num w:numId="5" w16cid:durableId="1738431515">
    <w:abstractNumId w:val="6"/>
  </w:num>
  <w:num w:numId="6" w16cid:durableId="1300113413">
    <w:abstractNumId w:val="0"/>
  </w:num>
  <w:num w:numId="7" w16cid:durableId="9794544">
    <w:abstractNumId w:val="5"/>
  </w:num>
  <w:num w:numId="8" w16cid:durableId="1603413666">
    <w:abstractNumId w:val="21"/>
  </w:num>
  <w:num w:numId="9" w16cid:durableId="1474131779">
    <w:abstractNumId w:val="19"/>
  </w:num>
  <w:num w:numId="10" w16cid:durableId="664940343">
    <w:abstractNumId w:val="8"/>
  </w:num>
  <w:num w:numId="11" w16cid:durableId="1619288496">
    <w:abstractNumId w:val="16"/>
  </w:num>
  <w:num w:numId="12" w16cid:durableId="1223635353">
    <w:abstractNumId w:val="4"/>
  </w:num>
  <w:num w:numId="13" w16cid:durableId="89086513">
    <w:abstractNumId w:val="7"/>
  </w:num>
  <w:num w:numId="14" w16cid:durableId="257451820">
    <w:abstractNumId w:val="14"/>
  </w:num>
  <w:num w:numId="15" w16cid:durableId="398864672">
    <w:abstractNumId w:val="18"/>
  </w:num>
  <w:num w:numId="16" w16cid:durableId="408503307">
    <w:abstractNumId w:val="9"/>
  </w:num>
  <w:num w:numId="17" w16cid:durableId="569581261">
    <w:abstractNumId w:val="10"/>
  </w:num>
  <w:num w:numId="18" w16cid:durableId="512035521">
    <w:abstractNumId w:val="3"/>
  </w:num>
  <w:num w:numId="19" w16cid:durableId="746458892">
    <w:abstractNumId w:val="20"/>
  </w:num>
  <w:num w:numId="20" w16cid:durableId="9266914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37297213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15375502">
    <w:abstractNumId w:val="1"/>
  </w:num>
  <w:num w:numId="23" w16cid:durableId="13440424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4407070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07181250">
    <w:abstractNumId w:val="11"/>
  </w:num>
  <w:num w:numId="26" w16cid:durableId="1908300871">
    <w:abstractNumId w:val="17"/>
  </w:num>
  <w:num w:numId="27" w16cid:durableId="321859933">
    <w:abstractNumId w:val="15"/>
  </w:num>
  <w:num w:numId="28" w16cid:durableId="17751759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4B"/>
    <w:rsid w:val="0003618D"/>
    <w:rsid w:val="0005671D"/>
    <w:rsid w:val="00121207"/>
    <w:rsid w:val="001A414B"/>
    <w:rsid w:val="00280D16"/>
    <w:rsid w:val="0039723D"/>
    <w:rsid w:val="004523BC"/>
    <w:rsid w:val="00470970"/>
    <w:rsid w:val="00526D7A"/>
    <w:rsid w:val="00722BFA"/>
    <w:rsid w:val="00911157"/>
    <w:rsid w:val="009F3C9E"/>
    <w:rsid w:val="00A74D6E"/>
    <w:rsid w:val="00A93E28"/>
    <w:rsid w:val="00B635D8"/>
    <w:rsid w:val="00C8770B"/>
    <w:rsid w:val="00DC6A7D"/>
    <w:rsid w:val="00E2506C"/>
    <w:rsid w:val="00F273AC"/>
    <w:rsid w:val="00FE6C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D4782"/>
  <w15:docId w15:val="{643BC0F3-AA46-4077-A19E-9D964FE2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 CYR" w:eastAsia="Times New Roman" w:hAnsi="Times New Roman CYR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framePr w:hSpace="180" w:wrap="around" w:vAnchor="text" w:hAnchor="margin" w:x="-34" w:y="-282"/>
      <w:jc w:val="center"/>
      <w:outlineLvl w:val="0"/>
    </w:pPr>
    <w:rPr>
      <w:b/>
      <w:szCs w:val="12"/>
    </w:rPr>
  </w:style>
  <w:style w:type="paragraph" w:styleId="2">
    <w:name w:val="heading 2"/>
    <w:basedOn w:val="a"/>
    <w:next w:val="a"/>
    <w:link w:val="20"/>
    <w:qFormat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pPr>
      <w:keepNext/>
      <w:ind w:left="-136" w:right="-52"/>
      <w:jc w:val="center"/>
      <w:outlineLvl w:val="2"/>
    </w:pPr>
    <w:rPr>
      <w:sz w:val="24"/>
    </w:rPr>
  </w:style>
  <w:style w:type="paragraph" w:styleId="4">
    <w:name w:val="heading 4"/>
    <w:basedOn w:val="a"/>
    <w:next w:val="a"/>
    <w:link w:val="40"/>
    <w:qFormat/>
    <w:pPr>
      <w:keepNext/>
      <w:ind w:left="352" w:firstLine="708"/>
      <w:jc w:val="both"/>
      <w:outlineLvl w:val="3"/>
    </w:pPr>
    <w:rPr>
      <w:rFonts w:ascii="Times New Roman" w:hAnsi="Times New Roman"/>
      <w:b/>
      <w:bCs/>
      <w:sz w:val="32"/>
      <w:szCs w:val="24"/>
    </w:rPr>
  </w:style>
  <w:style w:type="paragraph" w:styleId="5">
    <w:name w:val="heading 5"/>
    <w:basedOn w:val="a"/>
    <w:next w:val="a"/>
    <w:link w:val="50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6">
    <w:name w:val="heading 6"/>
    <w:basedOn w:val="a"/>
    <w:next w:val="a"/>
    <w:link w:val="60"/>
    <w:qFormat/>
    <w:pPr>
      <w:keepNext/>
      <w:spacing w:line="360" w:lineRule="auto"/>
      <w:outlineLvl w:val="5"/>
    </w:pPr>
    <w:rPr>
      <w:rFonts w:ascii="Times New Roman" w:hAnsi="Times New Roman"/>
      <w:sz w:val="24"/>
    </w:rPr>
  </w:style>
  <w:style w:type="paragraph" w:styleId="7">
    <w:name w:val="heading 7"/>
    <w:basedOn w:val="a"/>
    <w:next w:val="a"/>
    <w:link w:val="70"/>
    <w:qFormat/>
    <w:pPr>
      <w:keepNext/>
      <w:jc w:val="center"/>
      <w:outlineLvl w:val="6"/>
    </w:pPr>
    <w:rPr>
      <w:rFonts w:ascii="Times New Roman" w:hAnsi="Times New Roman"/>
      <w:b/>
      <w:bCs/>
      <w:sz w:val="24"/>
    </w:rPr>
  </w:style>
  <w:style w:type="paragraph" w:styleId="8">
    <w:name w:val="heading 8"/>
    <w:basedOn w:val="a"/>
    <w:next w:val="a"/>
    <w:link w:val="80"/>
    <w:qFormat/>
    <w:pPr>
      <w:keepNext/>
      <w:ind w:firstLine="4914"/>
      <w:outlineLvl w:val="7"/>
    </w:pPr>
    <w:rPr>
      <w:rFonts w:ascii="Times New Roman" w:hAnsi="Times New Roman"/>
      <w:b/>
      <w:bCs/>
      <w:sz w:val="28"/>
    </w:rPr>
  </w:style>
  <w:style w:type="paragraph" w:styleId="9">
    <w:name w:val="heading 9"/>
    <w:basedOn w:val="a"/>
    <w:next w:val="a"/>
    <w:link w:val="90"/>
    <w:qFormat/>
    <w:pPr>
      <w:keepNext/>
      <w:jc w:val="center"/>
      <w:outlineLvl w:val="8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link w:val="a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a">
    <w:name w:val="Название объекта Знак"/>
    <w:basedOn w:val="a0"/>
    <w:link w:val="a9"/>
    <w:uiPriority w:val="35"/>
    <w:rPr>
      <w:b/>
      <w:bCs/>
      <w:color w:val="4F81BD" w:themeColor="accent1"/>
      <w:sz w:val="18"/>
      <w:szCs w:val="18"/>
    </w:rPr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c">
    <w:name w:val="Текст сноски Знак"/>
    <w:link w:val="ad"/>
    <w:uiPriority w:val="99"/>
    <w:rPr>
      <w:sz w:val="18"/>
    </w:rPr>
  </w:style>
  <w:style w:type="character" w:customStyle="1" w:styleId="ae">
    <w:name w:val="Текст концевой сноски Знак"/>
    <w:link w:val="af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</w:style>
  <w:style w:type="character" w:styleId="af2">
    <w:name w:val="Hyperlink"/>
    <w:basedOn w:val="a0"/>
    <w:rPr>
      <w:color w:val="0000FF"/>
      <w:u w:val="single"/>
    </w:rPr>
  </w:style>
  <w:style w:type="paragraph" w:styleId="af3">
    <w:name w:val="header"/>
    <w:basedOn w:val="a"/>
    <w:link w:val="af4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6"/>
    <w:uiPriority w:val="99"/>
    <w:pPr>
      <w:tabs>
        <w:tab w:val="center" w:pos="4677"/>
        <w:tab w:val="right" w:pos="9355"/>
      </w:tabs>
    </w:pPr>
  </w:style>
  <w:style w:type="paragraph" w:styleId="a4">
    <w:name w:val="Title"/>
    <w:basedOn w:val="a"/>
    <w:link w:val="a3"/>
    <w:qFormat/>
    <w:pPr>
      <w:jc w:val="center"/>
    </w:pPr>
    <w:rPr>
      <w:rFonts w:ascii="Times New Roman" w:hAnsi="Times New Roman"/>
      <w:b/>
      <w:sz w:val="22"/>
    </w:rPr>
  </w:style>
  <w:style w:type="paragraph" w:styleId="af7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24">
    <w:name w:val="Body Text 2"/>
    <w:basedOn w:val="a"/>
    <w:pPr>
      <w:jc w:val="both"/>
    </w:pPr>
    <w:rPr>
      <w:rFonts w:ascii="Arial" w:hAnsi="Arial" w:cs="Arial"/>
      <w:sz w:val="32"/>
      <w:szCs w:val="24"/>
    </w:rPr>
  </w:style>
  <w:style w:type="paragraph" w:styleId="af8">
    <w:name w:val="Body Text"/>
    <w:basedOn w:val="a"/>
    <w:link w:val="af9"/>
    <w:pPr>
      <w:tabs>
        <w:tab w:val="left" w:pos="4536"/>
      </w:tabs>
      <w:ind w:right="4961"/>
    </w:pPr>
    <w:rPr>
      <w:sz w:val="24"/>
    </w:rPr>
  </w:style>
  <w:style w:type="paragraph" w:styleId="33">
    <w:name w:val="Body Text 3"/>
    <w:basedOn w:val="a"/>
    <w:link w:val="34"/>
    <w:rPr>
      <w:rFonts w:ascii="Times New Roman" w:hAnsi="Times New Roman"/>
      <w:sz w:val="24"/>
    </w:rPr>
  </w:style>
  <w:style w:type="paragraph" w:styleId="afa">
    <w:name w:val="annotation text"/>
    <w:basedOn w:val="a"/>
    <w:link w:val="afb"/>
    <w:semiHidden/>
    <w:rPr>
      <w:rFonts w:ascii="Times New Roman" w:hAnsi="Times New Roman"/>
    </w:rPr>
  </w:style>
  <w:style w:type="character" w:styleId="afc">
    <w:name w:val="FollowedHyperlink"/>
    <w:basedOn w:val="a0"/>
    <w:rPr>
      <w:color w:val="800080"/>
      <w:u w:val="single"/>
    </w:rPr>
  </w:style>
  <w:style w:type="paragraph" w:styleId="ad">
    <w:name w:val="footnote text"/>
    <w:basedOn w:val="a"/>
    <w:link w:val="ac"/>
    <w:semiHidden/>
  </w:style>
  <w:style w:type="character" w:styleId="afd">
    <w:name w:val="footnote reference"/>
    <w:basedOn w:val="a0"/>
    <w:semiHidden/>
    <w:rPr>
      <w:vertAlign w:val="superscript"/>
    </w:rPr>
  </w:style>
  <w:style w:type="paragraph" w:styleId="af">
    <w:name w:val="endnote text"/>
    <w:basedOn w:val="a"/>
    <w:link w:val="ae"/>
    <w:semiHidden/>
  </w:style>
  <w:style w:type="character" w:styleId="afe">
    <w:name w:val="endnote reference"/>
    <w:basedOn w:val="a0"/>
    <w:semiHidden/>
    <w:rPr>
      <w:vertAlign w:val="superscript"/>
    </w:rPr>
  </w:style>
  <w:style w:type="paragraph" w:styleId="aff">
    <w:name w:val="Body Text Indent"/>
    <w:basedOn w:val="a"/>
    <w:link w:val="aff0"/>
    <w:pPr>
      <w:ind w:left="360"/>
      <w:jc w:val="both"/>
    </w:pPr>
    <w:rPr>
      <w:sz w:val="24"/>
    </w:rPr>
  </w:style>
  <w:style w:type="character" w:styleId="aff1">
    <w:name w:val="page number"/>
    <w:basedOn w:val="a0"/>
  </w:style>
  <w:style w:type="paragraph" w:styleId="a6">
    <w:name w:val="Subtitle"/>
    <w:basedOn w:val="a"/>
    <w:link w:val="a5"/>
    <w:qFormat/>
    <w:rPr>
      <w:rFonts w:ascii="Times New Roman" w:hAnsi="Times New Roman"/>
      <w:sz w:val="36"/>
      <w:szCs w:val="24"/>
    </w:rPr>
  </w:style>
  <w:style w:type="paragraph" w:styleId="aff2">
    <w:name w:val="List Bullet"/>
    <w:basedOn w:val="a"/>
    <w:pPr>
      <w:tabs>
        <w:tab w:val="num" w:pos="720"/>
        <w:tab w:val="num" w:pos="1069"/>
      </w:tabs>
      <w:spacing w:line="360" w:lineRule="auto"/>
      <w:ind w:left="1069" w:right="567" w:hanging="360"/>
    </w:pPr>
    <w:rPr>
      <w:rFonts w:ascii="Times New Roman" w:hAnsi="Times New Roman"/>
      <w:sz w:val="24"/>
    </w:rPr>
  </w:style>
  <w:style w:type="paragraph" w:styleId="35">
    <w:name w:val="Body Text Indent 3"/>
    <w:basedOn w:val="a"/>
    <w:link w:val="36"/>
    <w:pPr>
      <w:ind w:right="-1" w:firstLine="426"/>
      <w:jc w:val="both"/>
    </w:pPr>
    <w:rPr>
      <w:rFonts w:ascii="Times New Roman" w:hAnsi="Times New Roman"/>
      <w:sz w:val="24"/>
    </w:rPr>
  </w:style>
  <w:style w:type="paragraph" w:styleId="25">
    <w:name w:val="Body Text Indent 2"/>
    <w:basedOn w:val="a"/>
    <w:pPr>
      <w:ind w:left="360" w:firstLine="720"/>
      <w:jc w:val="both"/>
    </w:pPr>
    <w:rPr>
      <w:sz w:val="24"/>
    </w:rPr>
  </w:style>
  <w:style w:type="paragraph" w:customStyle="1" w:styleId="xl83">
    <w:name w:val="xl83"/>
    <w:basedOn w:val="a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Arial Unicode MS" w:hAnsi="Times New Roman"/>
      <w:b/>
      <w:bCs/>
      <w:sz w:val="24"/>
      <w:szCs w:val="24"/>
      <w:lang w:val="en-US" w:eastAsia="en-US"/>
    </w:rPr>
  </w:style>
  <w:style w:type="paragraph" w:customStyle="1" w:styleId="13">
    <w:name w:val="Обычный1"/>
    <w:pPr>
      <w:spacing w:before="100" w:after="100"/>
    </w:pPr>
    <w:rPr>
      <w:rFonts w:ascii="Times New Roman" w:hAnsi="Times New Roman"/>
      <w:sz w:val="24"/>
    </w:rPr>
  </w:style>
  <w:style w:type="paragraph" w:customStyle="1" w:styleId="aff3">
    <w:name w:val="Ариал"/>
    <w:basedOn w:val="a"/>
    <w:pPr>
      <w:spacing w:before="120" w:after="120" w:line="360" w:lineRule="auto"/>
      <w:ind w:firstLine="851"/>
      <w:jc w:val="both"/>
    </w:pPr>
    <w:rPr>
      <w:rFonts w:ascii="Arial" w:hAnsi="Arial" w:cs="Arial"/>
      <w:sz w:val="24"/>
      <w:szCs w:val="24"/>
    </w:rPr>
  </w:style>
  <w:style w:type="paragraph" w:customStyle="1" w:styleId="14">
    <w:name w:val="Знак Знак Знак1"/>
    <w:basedOn w:val="a"/>
    <w:pPr>
      <w:tabs>
        <w:tab w:val="num" w:pos="360"/>
      </w:tabs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5">
    <w:name w:val="Знак Знак Знак1 Знак Знак Знак Знак Знак Знак Знак"/>
    <w:basedOn w:val="a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DefaultParagraphFontParaCharChar">
    <w:name w:val="Default Paragraph Font Para Char Char Знак Знак Знак Знак"/>
    <w:basedOn w:val="a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ff4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customStyle="1" w:styleId="afb">
    <w:name w:val="Текст примечания Знак"/>
    <w:basedOn w:val="a0"/>
    <w:link w:val="afa"/>
    <w:semiHidden/>
    <w:rPr>
      <w:lang w:val="ru-RU" w:eastAsia="ru-RU" w:bidi="ar-SA"/>
    </w:rPr>
  </w:style>
  <w:style w:type="character" w:customStyle="1" w:styleId="34">
    <w:name w:val="Основной текст 3 Знак"/>
    <w:basedOn w:val="a0"/>
    <w:link w:val="33"/>
    <w:uiPriority w:val="99"/>
    <w:rPr>
      <w:rFonts w:ascii="Times New Roman" w:hAnsi="Times New Roman"/>
      <w:sz w:val="24"/>
    </w:rPr>
  </w:style>
  <w:style w:type="paragraph" w:customStyle="1" w:styleId="16">
    <w:name w:val="Обычный1"/>
    <w:link w:val="17"/>
    <w:pPr>
      <w:spacing w:before="100" w:after="100"/>
    </w:pPr>
    <w:rPr>
      <w:rFonts w:ascii="Times New Roman" w:hAnsi="Times New Roman"/>
      <w:sz w:val="24"/>
    </w:rPr>
  </w:style>
  <w:style w:type="paragraph" w:customStyle="1" w:styleId="aff5">
    <w:name w:val="Документ"/>
    <w:basedOn w:val="a"/>
    <w:pPr>
      <w:ind w:firstLine="720"/>
      <w:jc w:val="both"/>
    </w:pPr>
    <w:rPr>
      <w:rFonts w:ascii="Times New Roman" w:hAnsi="Times New Roman"/>
      <w:szCs w:val="24"/>
    </w:rPr>
  </w:style>
  <w:style w:type="character" w:customStyle="1" w:styleId="aff0">
    <w:name w:val="Основной текст с отступом Знак"/>
    <w:basedOn w:val="a0"/>
    <w:link w:val="aff"/>
    <w:rPr>
      <w:sz w:val="24"/>
    </w:rPr>
  </w:style>
  <w:style w:type="character" w:customStyle="1" w:styleId="36">
    <w:name w:val="Основной текст с отступом 3 Знак"/>
    <w:basedOn w:val="a0"/>
    <w:link w:val="35"/>
    <w:rPr>
      <w:rFonts w:ascii="Times New Roman" w:hAnsi="Times New Roman"/>
      <w:sz w:val="24"/>
    </w:rPr>
  </w:style>
  <w:style w:type="paragraph" w:styleId="aff6">
    <w:name w:val="List Paragraph"/>
    <w:basedOn w:val="a"/>
    <w:link w:val="aff7"/>
    <w:uiPriority w:val="34"/>
    <w:qFormat/>
    <w:pPr>
      <w:ind w:left="720"/>
      <w:contextualSpacing/>
    </w:pPr>
  </w:style>
  <w:style w:type="paragraph" w:styleId="aff8">
    <w:name w:val="Block Text"/>
    <w:basedOn w:val="a"/>
    <w:pPr>
      <w:ind w:left="-108" w:right="-108"/>
    </w:pPr>
    <w:rPr>
      <w:sz w:val="24"/>
    </w:rPr>
  </w:style>
  <w:style w:type="paragraph" w:customStyle="1" w:styleId="37">
    <w:name w:val="Обычный3"/>
    <w:pPr>
      <w:spacing w:before="100" w:after="100"/>
    </w:pPr>
    <w:rPr>
      <w:rFonts w:ascii="Times New Roman" w:hAnsi="Times New Roman"/>
      <w:sz w:val="24"/>
    </w:rPr>
  </w:style>
  <w:style w:type="character" w:customStyle="1" w:styleId="af4">
    <w:name w:val="Верхний колонтитул Знак"/>
    <w:basedOn w:val="a0"/>
    <w:link w:val="af3"/>
  </w:style>
  <w:style w:type="character" w:customStyle="1" w:styleId="af9">
    <w:name w:val="Основной текст Знак"/>
    <w:basedOn w:val="a0"/>
    <w:link w:val="af8"/>
    <w:rPr>
      <w:sz w:val="24"/>
    </w:rPr>
  </w:style>
  <w:style w:type="paragraph" w:styleId="aff9">
    <w:name w:val="No Spacing"/>
    <w:uiPriority w:val="1"/>
    <w:qFormat/>
  </w:style>
  <w:style w:type="paragraph" w:customStyle="1" w:styleId="26">
    <w:name w:val="Обычный2"/>
    <w:pPr>
      <w:spacing w:before="100" w:after="100"/>
    </w:pPr>
    <w:rPr>
      <w:rFonts w:ascii="Times New Roman" w:hAnsi="Times New Roman"/>
      <w:sz w:val="24"/>
    </w:rPr>
  </w:style>
  <w:style w:type="paragraph" w:customStyle="1" w:styleId="43">
    <w:name w:val="Обычный4"/>
    <w:pPr>
      <w:spacing w:before="100" w:after="100"/>
    </w:pPr>
    <w:rPr>
      <w:rFonts w:ascii="Times New Roman" w:hAnsi="Times New Roman"/>
      <w:sz w:val="24"/>
    </w:rPr>
  </w:style>
  <w:style w:type="character" w:customStyle="1" w:styleId="affa">
    <w:name w:val="комментарий"/>
    <w:rPr>
      <w:b/>
      <w:i/>
      <w:shd w:val="clear" w:color="auto" w:fill="FFFF99"/>
    </w:rPr>
  </w:style>
  <w:style w:type="character" w:customStyle="1" w:styleId="af6">
    <w:name w:val="Нижний колонтитул Знак"/>
    <w:basedOn w:val="a0"/>
    <w:link w:val="af5"/>
    <w:uiPriority w:val="99"/>
  </w:style>
  <w:style w:type="paragraph" w:customStyle="1" w:styleId="Times12">
    <w:name w:val="Times 12"/>
    <w:basedOn w:val="a"/>
    <w:pPr>
      <w:ind w:firstLine="567"/>
      <w:jc w:val="both"/>
    </w:pPr>
    <w:rPr>
      <w:rFonts w:ascii="Times New Roman" w:hAnsi="Times New Roman"/>
      <w:sz w:val="24"/>
    </w:rPr>
  </w:style>
  <w:style w:type="character" w:customStyle="1" w:styleId="webofficeattributevalue1">
    <w:name w:val="webofficeattributevalue1"/>
    <w:basedOn w:val="a0"/>
    <w:rPr>
      <w:rFonts w:ascii="Verdana" w:hAnsi="Verdana" w:hint="default"/>
      <w:strike w:val="0"/>
      <w:color w:val="000000"/>
      <w:sz w:val="18"/>
      <w:szCs w:val="18"/>
      <w:u w:val="none"/>
    </w:rPr>
  </w:style>
  <w:style w:type="character" w:customStyle="1" w:styleId="aff7">
    <w:name w:val="Абзац списка Знак"/>
    <w:link w:val="aff6"/>
    <w:uiPriority w:val="34"/>
  </w:style>
  <w:style w:type="character" w:customStyle="1" w:styleId="20">
    <w:name w:val="Заголовок 2 Знак"/>
    <w:link w:val="2"/>
    <w:rPr>
      <w:sz w:val="24"/>
    </w:rPr>
  </w:style>
  <w:style w:type="character" w:customStyle="1" w:styleId="defaultlabelstyle3">
    <w:name w:val="defaultlabelstyle3"/>
    <w:basedOn w:val="a0"/>
    <w:rPr>
      <w:rFonts w:ascii="Verdana" w:hAnsi="Verdana" w:hint="default"/>
      <w:b w:val="0"/>
      <w:bCs w:val="0"/>
      <w:color w:val="333333"/>
    </w:rPr>
  </w:style>
  <w:style w:type="character" w:customStyle="1" w:styleId="17">
    <w:name w:val="Обычный1 Знак"/>
    <w:basedOn w:val="a0"/>
    <w:link w:val="16"/>
    <w:rPr>
      <w:rFonts w:ascii="Times New Roman" w:hAnsi="Times New Roman"/>
      <w:sz w:val="24"/>
    </w:rPr>
  </w:style>
  <w:style w:type="paragraph" w:customStyle="1" w:styleId="msonormalmrcssattr">
    <w:name w:val="msonormalmrcssattr"/>
    <w:basedOn w:val="a"/>
    <w:pPr>
      <w:spacing w:before="100" w:beforeAutospacing="1" w:after="100" w:afterAutospacing="1"/>
    </w:pPr>
    <w:rPr>
      <w:rFonts w:ascii="Times New Roman" w:eastAsiaTheme="minorHAnsi" w:hAnsi="Times New Roman"/>
      <w:sz w:val="24"/>
      <w:szCs w:val="24"/>
    </w:rPr>
  </w:style>
  <w:style w:type="character" w:styleId="affb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61B14922E824703B96D617E5D862D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C4DF34-1DD4-40AB-8C3C-5392159B8AA2}"/>
      </w:docPartPr>
      <w:docPartBody>
        <w:p w:rsidR="00756D20" w:rsidRDefault="00756D20">
          <w:pPr>
            <w:pStyle w:val="361B14922E824703B96D617E5D862DD3"/>
          </w:pPr>
          <w:r>
            <w:rPr>
              <w:rStyle w:val="afb"/>
            </w:rPr>
            <w:t>Место для ввода даты.</w:t>
          </w:r>
        </w:p>
      </w:docPartBody>
    </w:docPart>
    <w:docPart>
      <w:docPartPr>
        <w:name w:val="D24BE3879A604969837ACDAB7C7E41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5587EC-BFA6-4BBB-982D-335FF7F99C5D}"/>
      </w:docPartPr>
      <w:docPartBody>
        <w:p w:rsidR="00756D20" w:rsidRDefault="00756D20">
          <w:pPr>
            <w:pStyle w:val="D24BE3879A604969837ACDAB7C7E4148"/>
          </w:pPr>
          <w:r>
            <w:rPr>
              <w:rStyle w:val="afb"/>
            </w:rPr>
            <w:t>Место для ввода даты.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3F95" w:rsidRDefault="00B63F95">
      <w:pPr>
        <w:spacing w:after="0" w:line="240" w:lineRule="auto"/>
      </w:pPr>
      <w:r>
        <w:separator/>
      </w:r>
    </w:p>
  </w:endnote>
  <w:endnote w:type="continuationSeparator" w:id="0">
    <w:p w:rsidR="00B63F95" w:rsidRDefault="00B63F95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3F95" w:rsidRDefault="00B63F95">
      <w:pPr>
        <w:spacing w:after="0" w:line="240" w:lineRule="auto"/>
      </w:pPr>
      <w:r>
        <w:separator/>
      </w:r>
    </w:p>
  </w:footnote>
  <w:footnote w:type="continuationSeparator" w:id="0">
    <w:p w:rsidR="00B63F95" w:rsidRDefault="00B63F95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6D20"/>
    <w:rsid w:val="00121207"/>
    <w:rsid w:val="00756D20"/>
    <w:rsid w:val="00AD76E9"/>
    <w:rsid w:val="00B63F95"/>
    <w:rsid w:val="00C8770B"/>
    <w:rsid w:val="00E250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rPr>
      <w:b/>
      <w:bCs/>
      <w:color w:val="156082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156082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467886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customStyle="1" w:styleId="361B14922E824703B96D617E5D862DD3">
    <w:name w:val="361B14922E824703B96D617E5D862DD3"/>
  </w:style>
  <w:style w:type="paragraph" w:customStyle="1" w:styleId="D24BE3879A604969837ACDAB7C7E4148">
    <w:name w:val="D24BE3879A604969837ACDAB7C7E41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DE0F4-6674-4101-82CF-44C71813C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оценочный отчет</vt:lpstr>
    </vt:vector>
  </TitlesOfParts>
  <Manager>Генеральный директор Манзон А.М.</Manager>
  <Company>ОАО "Энергостройснабкомплект ЕЭС"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отчет</dc:title>
  <dc:subject>оценочный отчет</dc:subject>
  <dc:creator>Дубенко С.В.</dc:creator>
  <cp:lastModifiedBy>MishaWork</cp:lastModifiedBy>
  <cp:revision>2</cp:revision>
  <dcterms:created xsi:type="dcterms:W3CDTF">2025-12-14T22:30:00Z</dcterms:created>
  <dcterms:modified xsi:type="dcterms:W3CDTF">2025-12-14T22:30:00Z</dcterms:modified>
</cp:coreProperties>
</file>