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23A" w:rsidRDefault="0057723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:rsidR="0057723A" w:rsidRDefault="0057723A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p w:rsidR="0057723A" w:rsidRDefault="002C2808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Протокол № 3/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3669645 подведения итогов запроса предложений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tbl>
      <w:tblPr>
        <w:tblStyle w:val="afe"/>
        <w:tblW w:w="10173" w:type="dxa"/>
        <w:tblInd w:w="-567" w:type="dxa"/>
        <w:tblLook w:val="04A0" w:firstRow="1" w:lastRow="0" w:firstColumn="1" w:lastColumn="0" w:noHBand="0" w:noVBand="1"/>
      </w:tblPr>
      <w:tblGrid>
        <w:gridCol w:w="5778"/>
        <w:gridCol w:w="4395"/>
      </w:tblGrid>
      <w:tr w:rsidR="0057723A">
        <w:tc>
          <w:tcPr>
            <w:tcW w:w="577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723A" w:rsidRDefault="002C280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Место публикации:</w:t>
            </w:r>
          </w:p>
          <w:p w:rsidR="0057723A" w:rsidRDefault="002C280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документацией о закупке</w:t>
            </w:r>
          </w:p>
        </w:tc>
        <w:tc>
          <w:tcPr>
            <w:tcW w:w="439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57723A" w:rsidRDefault="002C280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оформления: 11.12.2025</w:t>
            </w:r>
          </w:p>
          <w:p w:rsidR="0057723A" w:rsidRDefault="002C280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подписания:  11.12.2025</w:t>
            </w:r>
          </w:p>
          <w:p w:rsidR="0057723A" w:rsidRDefault="0057723A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7723A" w:rsidRDefault="0057723A">
      <w:pPr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</w:rPr>
        <w:t>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Центр закупок».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>
        <w:rPr>
          <w:rFonts w:ascii="Times New Roman" w:hAnsi="Times New Roman" w:cs="Times New Roman"/>
          <w:sz w:val="24"/>
          <w:szCs w:val="24"/>
        </w:rPr>
        <w:t>к(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и), заключающие договор: </w:t>
      </w:r>
      <w:r>
        <w:rPr>
          <w:rFonts w:ascii="Times New Roman" w:hAnsi="Times New Roman" w:cs="Times New Roman"/>
          <w:bCs/>
          <w:sz w:val="24"/>
          <w:szCs w:val="24"/>
        </w:rPr>
        <w:t>В соответствии с документацией о закупке.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Контактное лицо: </w:t>
      </w:r>
      <w:r>
        <w:rPr>
          <w:rFonts w:ascii="Times New Roman" w:hAnsi="Times New Roman" w:cs="Times New Roman"/>
          <w:sz w:val="24"/>
          <w:szCs w:val="24"/>
        </w:rPr>
        <w:t>Труфанова Анна Валериевна, Главный специалист по конкурентным закупкам, E-</w:t>
      </w:r>
      <w:proofErr w:type="spellStart"/>
      <w:r>
        <w:rPr>
          <w:rFonts w:ascii="Times New Roman" w:hAnsi="Times New Roman" w:cs="Times New Roman"/>
          <w:sz w:val="24"/>
          <w:szCs w:val="24"/>
        </w:rPr>
        <w:t>mail</w:t>
      </w:r>
      <w:proofErr w:type="spellEnd"/>
      <w:r>
        <w:rPr>
          <w:rFonts w:ascii="Times New Roman" w:hAnsi="Times New Roman" w:cs="Times New Roman"/>
          <w:sz w:val="24"/>
          <w:szCs w:val="24"/>
        </w:rPr>
        <w:t>: a.trufanova@rosseti-zakupki.ru,  Тел.: (495) 710-93-33, доб. 30-48.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закупки: право </w:t>
      </w:r>
      <w:r>
        <w:rPr>
          <w:rFonts w:ascii="Times New Roman" w:hAnsi="Times New Roman" w:cs="Times New Roman"/>
          <w:iCs/>
          <w:sz w:val="24"/>
          <w:szCs w:val="24"/>
          <w:lang w:eastAsia="zh-CN" w:bidi="hi-IN"/>
        </w:rPr>
        <w:t>заключения договора оказания услуг по организации и техническому обеспечению праздничного новогоднего мероприятия для детей работников ПАО «</w:t>
      </w:r>
      <w:proofErr w:type="spellStart"/>
      <w:r>
        <w:rPr>
          <w:rFonts w:ascii="Times New Roman" w:hAnsi="Times New Roman" w:cs="Times New Roman"/>
          <w:iCs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iCs/>
          <w:sz w:val="24"/>
          <w:szCs w:val="24"/>
          <w:lang w:eastAsia="zh-CN" w:bidi="hi-IN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Номер лота: 1.</w:t>
      </w:r>
    </w:p>
    <w:p w:rsidR="0057723A" w:rsidRDefault="002C2808">
      <w:pPr>
        <w:pStyle w:val="afc"/>
        <w:numPr>
          <w:ilvl w:val="0"/>
          <w:numId w:val="2"/>
        </w:numPr>
        <w:tabs>
          <w:tab w:val="clear" w:pos="720"/>
        </w:tabs>
        <w:spacing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договора: оказания услуг по организации и техническому обеспечению пр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eastAsia="zh-CN" w:bidi="hi-IN"/>
        </w:rPr>
        <w:t>аздничного новогоднего мероприятия для детей работников ПАО</w:t>
      </w:r>
      <w:r w:rsidR="00C716B3">
        <w:rPr>
          <w:rFonts w:ascii="Times New Roman" w:hAnsi="Times New Roman" w:cs="Times New Roman"/>
          <w:sz w:val="24"/>
          <w:szCs w:val="24"/>
          <w:lang w:eastAsia="zh-CN" w:bidi="hi-IN"/>
        </w:rPr>
        <w:t> 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7723A" w:rsidRDefault="002C2808">
      <w:pPr>
        <w:pStyle w:val="afc"/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документацией о закупке.</w:t>
      </w:r>
    </w:p>
    <w:p w:rsidR="0057723A" w:rsidRDefault="002C2808">
      <w:pPr>
        <w:numPr>
          <w:ilvl w:val="0"/>
          <w:numId w:val="2"/>
        </w:numPr>
        <w:tabs>
          <w:tab w:val="clear" w:pos="720"/>
          <w:tab w:val="num" w:pos="-567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Сведения об объемах поставляемых товаров, работ, услуг: В соответствии с док</w:t>
      </w:r>
      <w: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ументацией о закупке.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предоставления документации: c 10.11.2025 по 20.11.2025.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Место подведения итогов: В соответствии с документацией о закупке.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after="0" w:line="240" w:lineRule="auto"/>
        <w:ind w:left="142" w:hanging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Номер Извещения в ЕИС: 32515385779.</w:t>
      </w:r>
    </w:p>
    <w:p w:rsidR="0057723A" w:rsidRDefault="002C2808">
      <w:pPr>
        <w:spacing w:after="0" w:line="240" w:lineRule="auto"/>
        <w:ind w:left="142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Начальная (максимальная) цена договора без НДС составляет 9 999 965,00 руб., кроме того НДС в размере 20% – 1 999 993,00 руб. Начальная (максимальная) цена договора с учетом НДС составляет 11 999 958,00 руб.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  <w:t>На момент окончания срока подачи заявок на участие в запросе предложений подано 2 заявки:</w:t>
      </w:r>
    </w:p>
    <w:tbl>
      <w:tblPr>
        <w:tblW w:w="5346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60"/>
        <w:gridCol w:w="2224"/>
        <w:gridCol w:w="1559"/>
        <w:gridCol w:w="1503"/>
        <w:gridCol w:w="3316"/>
      </w:tblGrid>
      <w:tr w:rsidR="0057723A">
        <w:trPr>
          <w:trHeight w:val="693"/>
          <w:tblHeader/>
        </w:trPr>
        <w:tc>
          <w:tcPr>
            <w:tcW w:w="1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22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30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Цена заявки участника, рублей</w:t>
            </w:r>
          </w:p>
          <w:p w:rsidR="0057723A" w:rsidRDefault="0057723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:rsidR="0057723A" w:rsidRDefault="0057723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57723A">
        <w:trPr>
          <w:trHeight w:val="271"/>
          <w:tblHeader/>
        </w:trPr>
        <w:tc>
          <w:tcPr>
            <w:tcW w:w="146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57723A" w:rsidRDefault="005772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222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57723A" w:rsidRDefault="005772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без НДС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 НДС</w:t>
            </w:r>
          </w:p>
        </w:tc>
        <w:tc>
          <w:tcPr>
            <w:tcW w:w="331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F2F2F2" w:themeFill="background1" w:themeFillShade="F2"/>
            <w:vAlign w:val="center"/>
          </w:tcPr>
          <w:p w:rsidR="0057723A" w:rsidRDefault="0057723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57723A">
        <w:trPr>
          <w:trHeight w:val="1351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202020"/>
              </w:rPr>
              <w:t>20.11.2025 00:52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Участник № 1 </w:t>
            </w:r>
          </w:p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ИП Яковлев Роман Сергеевич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hd w:val="clear" w:color="auto" w:fill="FFFFFF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202020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lang w:eastAsia="ru-RU"/>
              </w:rPr>
              <w:t xml:space="preserve">9 760 826,76 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shd w:val="clear" w:color="auto" w:fill="FFFFFF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color w:val="2020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02020"/>
                <w:lang w:eastAsia="ru-RU"/>
              </w:rPr>
              <w:t xml:space="preserve">9 760 826,76 </w:t>
            </w:r>
          </w:p>
        </w:tc>
        <w:tc>
          <w:tcPr>
            <w:tcW w:w="3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zh-CN" w:bidi="hi-IN"/>
              </w:rPr>
              <w:t>оказания услуг по организации и техническому обеспечению праздничного новогоднего мероприятия для детей работников ПАО 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zh-CN" w:bidi="hi-IN"/>
              </w:rPr>
              <w:t>Россети</w:t>
            </w:r>
            <w:proofErr w:type="spellEnd"/>
            <w:r>
              <w:rPr>
                <w:rFonts w:ascii="Times New Roman" w:eastAsia="Times New Roman" w:hAnsi="Times New Roman" w:cs="Times New Roman"/>
                <w:lang w:eastAsia="zh-CN" w:bidi="hi-IN"/>
              </w:rPr>
              <w:t>»</w:t>
            </w:r>
          </w:p>
          <w:p w:rsidR="0057723A" w:rsidRDefault="0057723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57723A" w:rsidRDefault="0057723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723A">
        <w:trPr>
          <w:trHeight w:val="1684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202020"/>
              </w:rPr>
              <w:t>20.11.2025 09:42</w:t>
            </w:r>
          </w:p>
          <w:p w:rsidR="0057723A" w:rsidRDefault="0057723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Участник № 2</w:t>
            </w:r>
          </w:p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ООО "БРЕНДМАТИКА"</w:t>
            </w:r>
          </w:p>
          <w:p w:rsidR="0057723A" w:rsidRDefault="0057723A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02020"/>
              </w:rPr>
              <w:t>9 999 855,00 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202020"/>
              </w:rPr>
              <w:t>10 699 844,85</w:t>
            </w:r>
          </w:p>
        </w:tc>
        <w:tc>
          <w:tcPr>
            <w:tcW w:w="33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7723A" w:rsidRDefault="0057723A"/>
        </w:tc>
      </w:tr>
    </w:tbl>
    <w:p w:rsidR="0057723A" w:rsidRDefault="002C2808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Закупочная комиссия рассмотрела заявки, поданные на участие в закупке, и приняла решение:</w:t>
      </w:r>
    </w:p>
    <w:p w:rsidR="0057723A" w:rsidRDefault="002C2808">
      <w:pPr>
        <w:pStyle w:val="afc"/>
        <w:numPr>
          <w:ilvl w:val="0"/>
          <w:numId w:val="4"/>
        </w:numPr>
        <w:spacing w:after="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допущенных заявок – 1 заявка. </w:t>
      </w:r>
    </w:p>
    <w:p w:rsidR="0057723A" w:rsidRDefault="002C2808">
      <w:pPr>
        <w:pStyle w:val="afc"/>
        <w:numPr>
          <w:ilvl w:val="0"/>
          <w:numId w:val="4"/>
        </w:numPr>
        <w:spacing w:after="120" w:line="240" w:lineRule="auto"/>
        <w:ind w:left="426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отклоненных заявок – 1 заявка.</w:t>
      </w:r>
    </w:p>
    <w:tbl>
      <w:tblPr>
        <w:tblW w:w="5272" w:type="pct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483"/>
        <w:gridCol w:w="2246"/>
        <w:gridCol w:w="5194"/>
      </w:tblGrid>
      <w:tr w:rsidR="0057723A">
        <w:trPr>
          <w:trHeight w:val="740"/>
          <w:tblHeader/>
        </w:trPr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Наименование </w:t>
            </w:r>
          </w:p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участника закупки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Обоснование решения </w:t>
            </w:r>
            <w:r>
              <w:rPr>
                <w:rFonts w:ascii="Times New Roman" w:eastAsia="Times New Roman" w:hAnsi="Times New Roman" w:cs="Times New Roman"/>
                <w:b/>
              </w:rPr>
              <w:t>(в случае принятия решения о несоответствии заявки на участие)</w:t>
            </w:r>
          </w:p>
        </w:tc>
      </w:tr>
      <w:tr w:rsidR="0057723A">
        <w:trPr>
          <w:trHeight w:val="5996"/>
        </w:trPr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Участник № 1 </w:t>
            </w:r>
          </w:p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ИП Яковлев Роман Сергеевич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ind w:left="110" w:right="1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соответствует, отклонить от дальнейшего рассмотрения</w:t>
            </w:r>
          </w:p>
        </w:tc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7723A" w:rsidRDefault="002C2808" w:rsidP="00C716B3">
            <w:pPr>
              <w:pStyle w:val="afc"/>
              <w:numPr>
                <w:ilvl w:val="0"/>
                <w:numId w:val="18"/>
              </w:numPr>
              <w:spacing w:after="0" w:line="240" w:lineRule="auto"/>
              <w:ind w:left="346" w:hanging="283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не предоставлено подтверждающее письмо (письма), подписанное/подписанные руководителями площадки проведения Мероприятия, о том, что площадка проведения мероприятия готова оказать все требуемые услуги в указанную в Техническом задании дату, что не соответствует п.4.2.3. части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V</w:t>
            </w:r>
            <w:r>
              <w:rPr>
                <w:rFonts w:ascii="Times New Roman" w:eastAsia="Times New Roman" w:hAnsi="Times New Roman" w:cs="Times New Roman"/>
              </w:rPr>
              <w:t xml:space="preserve"> «Техническая часть» Документации о закупке;</w:t>
            </w:r>
            <w:proofErr w:type="gramEnd"/>
          </w:p>
          <w:p w:rsidR="0057723A" w:rsidRDefault="002C2808" w:rsidP="00C716B3">
            <w:pPr>
              <w:pStyle w:val="afc"/>
              <w:numPr>
                <w:ilvl w:val="0"/>
                <w:numId w:val="18"/>
              </w:numPr>
              <w:spacing w:after="0" w:line="240" w:lineRule="auto"/>
              <w:ind w:left="346" w:hanging="283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не предоставлена копия выписки из ЕГРЮЛ (аналогичного документа для индивидуальных предпринимателей) с указанием сведений, что Участник не находится в состоянии реорганизации или ликвидации,  что не соответствует п. 1.2 б) Приложения № 2 к Части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II</w:t>
            </w:r>
            <w:r>
              <w:rPr>
                <w:rFonts w:ascii="Times New Roman" w:eastAsia="Times New Roman" w:hAnsi="Times New Roman" w:cs="Times New Roman"/>
              </w:rPr>
              <w:t xml:space="preserve"> Документации о закупке. (Приложенная в составе заявки выписка из ЕГРИП содержит сведения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о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другом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ИП);</w:t>
            </w:r>
          </w:p>
          <w:p w:rsidR="0057723A" w:rsidRPr="00C716B3" w:rsidRDefault="002C2808" w:rsidP="00C716B3">
            <w:pPr>
              <w:pStyle w:val="afc"/>
              <w:numPr>
                <w:ilvl w:val="0"/>
                <w:numId w:val="18"/>
              </w:numPr>
              <w:spacing w:after="0" w:line="240" w:lineRule="auto"/>
              <w:ind w:left="346" w:hanging="283"/>
              <w:contextualSpacing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>участником представлена недействующая заявка (срок действия оферты до «19» января 2025 года), что не соответствует п. 3.1.2 Части I Документации о закупке, п.5 инструкции по заполнению Формы 1 Документации о закупке.</w:t>
            </w:r>
          </w:p>
        </w:tc>
      </w:tr>
      <w:tr w:rsidR="0057723A">
        <w:trPr>
          <w:trHeight w:val="4270"/>
        </w:trPr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Участник № 2</w:t>
            </w:r>
          </w:p>
          <w:p w:rsidR="0057723A" w:rsidRPr="00C716B3" w:rsidRDefault="002C2808" w:rsidP="00C716B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ООО "БРЕНДМАТИКА"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ind w:left="110" w:right="1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Соответствует,</w:t>
            </w:r>
          </w:p>
          <w:p w:rsidR="0057723A" w:rsidRDefault="002C2808">
            <w:pPr>
              <w:spacing w:after="0" w:line="240" w:lineRule="auto"/>
              <w:ind w:left="110" w:right="1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допустить к дальнейшему рассмотрению</w:t>
            </w:r>
          </w:p>
          <w:p w:rsidR="0057723A" w:rsidRDefault="0057723A">
            <w:pPr>
              <w:spacing w:after="0" w:line="240" w:lineRule="auto"/>
              <w:ind w:left="110" w:right="11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57723A" w:rsidRDefault="002C2808">
            <w:pPr>
              <w:pStyle w:val="afc"/>
              <w:spacing w:after="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57723A" w:rsidRDefault="002C2808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Закупка признается несостоявшейся в соответствии с п. 7.5.1 в)  Единого стандарта закупок ПАО «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 w:bidi="hi-IN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  <w:lang w:eastAsia="zh-CN" w:bidi="hi-IN"/>
        </w:rPr>
        <w:t>» (Положение о закупках), в связи с тем, что по результатам рассмотрения заявок принято решение о допуске только одного участника закупки.</w:t>
      </w:r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Сведения о ценовом предложении Участника закупки:</w:t>
      </w:r>
    </w:p>
    <w:p w:rsidR="0057723A" w:rsidRDefault="0057723A">
      <w:pPr>
        <w:spacing w:before="240"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p w:rsidR="0057723A" w:rsidRDefault="0057723A">
      <w:pPr>
        <w:spacing w:before="240"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</w:p>
    <w:tbl>
      <w:tblPr>
        <w:tblW w:w="5296" w:type="pct"/>
        <w:tblInd w:w="-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1"/>
        <w:gridCol w:w="1527"/>
        <w:gridCol w:w="1591"/>
        <w:gridCol w:w="1417"/>
        <w:gridCol w:w="1419"/>
        <w:gridCol w:w="1323"/>
      </w:tblGrid>
      <w:tr w:rsidR="0057723A" w:rsidTr="00C716B3">
        <w:trPr>
          <w:trHeight w:val="1416"/>
          <w:tblHeader/>
        </w:trPr>
        <w:tc>
          <w:tcPr>
            <w:tcW w:w="2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Наименование участника переторжки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Ценовое предложение участника</w:t>
            </w:r>
          </w:p>
        </w:tc>
        <w:tc>
          <w:tcPr>
            <w:tcW w:w="2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Ценовое предложение участника после процедуры переторжки</w:t>
            </w:r>
          </w:p>
        </w:tc>
        <w:tc>
          <w:tcPr>
            <w:tcW w:w="13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Дата и время проведения процедуры переторжки</w:t>
            </w:r>
          </w:p>
        </w:tc>
      </w:tr>
      <w:tr w:rsidR="00C716B3" w:rsidTr="00C716B3">
        <w:trPr>
          <w:trHeight w:val="595"/>
          <w:tblHeader/>
        </w:trPr>
        <w:tc>
          <w:tcPr>
            <w:tcW w:w="2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C716B3" w:rsidRDefault="00C716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C716B3" w:rsidRDefault="00C716B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рублей</w:t>
            </w:r>
          </w:p>
          <w:p w:rsidR="00C716B3" w:rsidRDefault="00C716B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без НДС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C716B3" w:rsidRDefault="00C716B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рублей с НДС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FFFFFF" w:fill="D9D9D9" w:themeFill="background1" w:themeFillShade="D9"/>
            <w:vAlign w:val="center"/>
          </w:tcPr>
          <w:p w:rsidR="00C716B3" w:rsidRDefault="00C716B3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рублей</w:t>
            </w:r>
          </w:p>
          <w:p w:rsidR="00C716B3" w:rsidRDefault="00C716B3" w:rsidP="00091B7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без НДС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C716B3" w:rsidRDefault="00C716B3" w:rsidP="00A4652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рублей с НДС</w:t>
            </w:r>
          </w:p>
        </w:tc>
        <w:tc>
          <w:tcPr>
            <w:tcW w:w="1323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FFFFFF" w:fill="D9D9D9" w:themeFill="background1" w:themeFillShade="D9"/>
            <w:vAlign w:val="center"/>
          </w:tcPr>
          <w:p w:rsidR="00C716B3" w:rsidRDefault="00C716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57723A" w:rsidTr="00C716B3">
        <w:trPr>
          <w:trHeight w:val="20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Участник № 2</w:t>
            </w:r>
          </w:p>
          <w:p w:rsidR="0057723A" w:rsidRDefault="002C2808" w:rsidP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ООО "БРЕНДМАТИКА"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9 999 855,00 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10 699 844,85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9 915 855,00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</w:rPr>
              <w:t>10 609 964,85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26.11.202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  <w:p w:rsidR="0057723A" w:rsidRDefault="002C280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13-30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МСК</w:t>
            </w:r>
            <w:proofErr w:type="gramEnd"/>
          </w:p>
        </w:tc>
      </w:tr>
    </w:tbl>
    <w:p w:rsidR="0057723A" w:rsidRDefault="0057723A">
      <w:pPr>
        <w:rPr>
          <w:b/>
          <w:bCs/>
          <w:sz w:val="24"/>
          <w:szCs w:val="24"/>
          <w:highlight w:val="yellow"/>
        </w:rPr>
      </w:pPr>
      <w:bookmarkStart w:id="1" w:name="undefined"/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В соответствии с п. 2 Приложения № 1 Части II Документации о закупке при поступлении заявки только от одного участника проведение оценки не осуществляется.</w:t>
      </w:r>
      <w:bookmarkEnd w:id="1"/>
    </w:p>
    <w:p w:rsidR="0057723A" w:rsidRDefault="002C2808">
      <w:pPr>
        <w:numPr>
          <w:ilvl w:val="0"/>
          <w:numId w:val="2"/>
        </w:numPr>
        <w:tabs>
          <w:tab w:val="clear" w:pos="720"/>
        </w:tabs>
        <w:spacing w:before="240" w:after="0" w:line="240" w:lineRule="auto"/>
        <w:ind w:left="142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Комиссия решила:</w:t>
      </w:r>
    </w:p>
    <w:p w:rsidR="0057723A" w:rsidRDefault="002C2808">
      <w:pPr>
        <w:tabs>
          <w:tab w:val="left" w:pos="3402"/>
          <w:tab w:val="left" w:pos="4111"/>
          <w:tab w:val="left" w:pos="4962"/>
          <w:tab w:val="left" w:pos="5103"/>
          <w:tab w:val="left" w:pos="6663"/>
        </w:tabs>
        <w:spacing w:after="0" w:line="240" w:lineRule="auto"/>
        <w:ind w:left="14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Заказчику:</w:t>
      </w:r>
    </w:p>
    <w:p w:rsidR="0057723A" w:rsidRDefault="002C2808" w:rsidP="00C716B3">
      <w:pPr>
        <w:pStyle w:val="afc"/>
        <w:numPr>
          <w:ilvl w:val="0"/>
          <w:numId w:val="22"/>
        </w:numPr>
        <w:spacing w:after="0"/>
        <w:ind w:left="709" w:hanging="567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результатам несостоявшейся процедуры, в соответствии с п. 7.5.3. и п. 7.5.6.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Единого стандарта закупок ПАО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(Положение о закупке), в срок не ранее, чем 10 (десять) дней и не позднее, чем 20 (двадцать) дней с даты размещения на официальном сайте Единой информационной системы в сфере закупок  итогового протокола, заключить c  Участником 2 ООО "БРЕНДМАТИКА" договор оказания услуг по организации и техническому обеспечению праздничного новогоднего мероприятия для детей работников ПАО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  на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сумму не более 10 609 964, 85 рублей с НДС 7%, с учетом проведения преддоговорных переговоров о возможности снижения цены заявки. </w:t>
      </w:r>
      <w:r>
        <w:rPr>
          <w:rFonts w:ascii="Times New Roman" w:hAnsi="Times New Roman" w:cs="Times New Roman"/>
          <w:sz w:val="24"/>
          <w:szCs w:val="24"/>
        </w:rPr>
        <w:t xml:space="preserve">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сроки, установленные законодательством.</w:t>
      </w:r>
    </w:p>
    <w:p w:rsidR="0057723A" w:rsidRDefault="002C2808" w:rsidP="00C716B3">
      <w:pPr>
        <w:numPr>
          <w:ilvl w:val="0"/>
          <w:numId w:val="22"/>
        </w:numPr>
        <w:tabs>
          <w:tab w:val="clear" w:pos="720"/>
        </w:tabs>
        <w:spacing w:after="0" w:line="240" w:lineRule="auto"/>
        <w:ind w:left="709" w:hanging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течение 3 рабочих дней после заключения договора направить копию договора в АО «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Центр закупок».</w:t>
      </w:r>
    </w:p>
    <w:p w:rsidR="0057723A" w:rsidRDefault="0057723A">
      <w:pPr>
        <w:spacing w:after="0" w:line="240" w:lineRule="auto"/>
        <w:ind w:left="142" w:hanging="709"/>
        <w:jc w:val="both"/>
        <w:rPr>
          <w:rFonts w:ascii="Times New Roman" w:hAnsi="Times New Roman" w:cs="Times New Roman"/>
          <w:sz w:val="24"/>
          <w:szCs w:val="24"/>
        </w:rPr>
      </w:pPr>
    </w:p>
    <w:p w:rsidR="0057723A" w:rsidRDefault="0057723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57723A" w:rsidRDefault="0057723A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tbl>
      <w:tblPr>
        <w:tblW w:w="5184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1981"/>
        <w:gridCol w:w="1836"/>
        <w:gridCol w:w="4253"/>
      </w:tblGrid>
      <w:tr w:rsidR="0057723A" w:rsidTr="00C716B3">
        <w:trPr>
          <w:cantSplit/>
          <w:trHeight w:val="1355"/>
        </w:trPr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Председатель</w:t>
            </w:r>
          </w:p>
          <w:p w:rsidR="0057723A" w:rsidRDefault="002C28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Закупочной комиссии: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57723A">
            <w:pPr>
              <w:tabs>
                <w:tab w:val="left" w:pos="1023"/>
                <w:tab w:val="left" w:pos="2305"/>
                <w:tab w:val="left" w:pos="2872"/>
                <w:tab w:val="left" w:pos="4860"/>
                <w:tab w:val="left" w:pos="8640"/>
                <w:tab w:val="left" w:pos="936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widowControl w:val="0"/>
              <w:spacing w:after="0" w:line="240" w:lineRule="auto"/>
              <w:ind w:left="36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Борисова</w:t>
            </w:r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 w:rsidP="00C716B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Директор по управлению персоналом и организационному развитию ПАО</w:t>
            </w:r>
            <w:r w:rsidR="00C716B3">
              <w:rPr>
                <w:rFonts w:ascii="Times New Roman" w:eastAsia="Calibri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»</w:t>
            </w:r>
          </w:p>
        </w:tc>
      </w:tr>
      <w:tr w:rsidR="0057723A" w:rsidTr="00C716B3">
        <w:trPr>
          <w:cantSplit/>
          <w:trHeight w:val="1384"/>
        </w:trPr>
        <w:tc>
          <w:tcPr>
            <w:tcW w:w="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Секретарь Закупочной  комиссии (без права голоса):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57723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>
            <w:pPr>
              <w:spacing w:after="0" w:line="240" w:lineRule="auto"/>
              <w:ind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Р.Б.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Коджаков</w:t>
            </w:r>
            <w:proofErr w:type="spellEnd"/>
          </w:p>
        </w:tc>
        <w:tc>
          <w:tcPr>
            <w:tcW w:w="2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723A" w:rsidRDefault="002C2808" w:rsidP="00C716B3">
            <w:pPr>
              <w:tabs>
                <w:tab w:val="left" w:pos="76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Главный эксперт – руководитель направления проведения закупочных процедур АО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Россети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Центр закупок»</w:t>
            </w:r>
          </w:p>
        </w:tc>
      </w:tr>
    </w:tbl>
    <w:p w:rsidR="0057723A" w:rsidRDefault="0057723A">
      <w:pPr>
        <w:tabs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57723A">
      <w:footerReference w:type="default" r:id="rId9"/>
      <w:footerReference w:type="first" r:id="rId10"/>
      <w:pgSz w:w="11906" w:h="16838"/>
      <w:pgMar w:top="568" w:right="850" w:bottom="709" w:left="1701" w:header="0" w:footer="3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808" w:rsidRDefault="002C2808">
      <w:pPr>
        <w:spacing w:after="0" w:line="240" w:lineRule="auto"/>
      </w:pPr>
      <w:r>
        <w:separator/>
      </w:r>
    </w:p>
  </w:endnote>
  <w:endnote w:type="continuationSeparator" w:id="0">
    <w:p w:rsidR="002C2808" w:rsidRDefault="002C2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808" w:rsidRDefault="002C2808">
    <w:pPr>
      <w:pStyle w:val="aff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Протокол № 3/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3669645 подведения итогов запроса предложений</w:t>
    </w:r>
    <w:r>
      <w:rPr>
        <w:rFonts w:ascii="Times New Roman" w:hAnsi="Times New Roman" w:cs="Times New Roman"/>
        <w:sz w:val="20"/>
        <w:szCs w:val="20"/>
      </w:rPr>
      <w:t xml:space="preserve">  </w:t>
    </w:r>
  </w:p>
  <w:p w:rsidR="002C2808" w:rsidRDefault="002C2808">
    <w:pPr>
      <w:pStyle w:val="aff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Страница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>PAGE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 w:rsidR="00C716B3">
      <w:rPr>
        <w:rFonts w:ascii="Times New Roman" w:hAnsi="Times New Roman" w:cs="Times New Roman"/>
        <w:noProof/>
        <w:sz w:val="20"/>
        <w:szCs w:val="20"/>
      </w:rPr>
      <w:t>2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>NUMPAGES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 w:rsidR="00C716B3">
      <w:rPr>
        <w:rFonts w:ascii="Times New Roman" w:hAnsi="Times New Roman" w:cs="Times New Roman"/>
        <w:noProof/>
        <w:sz w:val="20"/>
        <w:szCs w:val="20"/>
      </w:rPr>
      <w:t>3</w:t>
    </w:r>
    <w:r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2808" w:rsidRDefault="002C2808">
    <w:pPr>
      <w:pStyle w:val="aff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Протокол № 3/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3669645 подведения итогов запроса предложений</w:t>
    </w:r>
  </w:p>
  <w:p w:rsidR="002C2808" w:rsidRDefault="002C2808">
    <w:pPr>
      <w:pStyle w:val="aff3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Страница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>PAGE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 w:rsidR="00C716B3">
      <w:rPr>
        <w:rFonts w:ascii="Times New Roman" w:hAnsi="Times New Roman" w:cs="Times New Roman"/>
        <w:noProof/>
        <w:sz w:val="20"/>
        <w:szCs w:val="20"/>
      </w:rPr>
      <w:t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>NUMPAGES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 w:rsidR="00C716B3">
      <w:rPr>
        <w:rFonts w:ascii="Times New Roman" w:hAnsi="Times New Roman" w:cs="Times New Roman"/>
        <w:noProof/>
        <w:sz w:val="20"/>
        <w:szCs w:val="20"/>
      </w:rPr>
      <w:t>3</w:t>
    </w:r>
    <w:r>
      <w:rPr>
        <w:rFonts w:ascii="Times New Roman" w:hAnsi="Times New Roman" w:cs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808" w:rsidRDefault="002C2808">
      <w:pPr>
        <w:spacing w:after="0" w:line="240" w:lineRule="auto"/>
      </w:pPr>
      <w:r>
        <w:separator/>
      </w:r>
    </w:p>
  </w:footnote>
  <w:footnote w:type="continuationSeparator" w:id="0">
    <w:p w:rsidR="002C2808" w:rsidRDefault="002C2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F71FB"/>
    <w:multiLevelType w:val="hybridMultilevel"/>
    <w:tmpl w:val="E1425BE4"/>
    <w:lvl w:ilvl="0" w:tplc="B65C98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E4A56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BCA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342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0FF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E20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2201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A98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AE1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60236E"/>
    <w:multiLevelType w:val="hybridMultilevel"/>
    <w:tmpl w:val="DB4ED06C"/>
    <w:lvl w:ilvl="0" w:tplc="425C24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F28D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DA409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12BA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40693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62F8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7880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D888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26AF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C22369"/>
    <w:multiLevelType w:val="hybridMultilevel"/>
    <w:tmpl w:val="3D0A0A28"/>
    <w:lvl w:ilvl="0" w:tplc="0C743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B269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6430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BA0C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FEA9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1C5B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A1D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D6C3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B265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6C0BF1"/>
    <w:multiLevelType w:val="hybridMultilevel"/>
    <w:tmpl w:val="95DA3F56"/>
    <w:lvl w:ilvl="0" w:tplc="543C12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CD70E6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F040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A6F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AEA9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E8B7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645F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EC32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6E36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84313D"/>
    <w:multiLevelType w:val="hybridMultilevel"/>
    <w:tmpl w:val="5CC0A5CE"/>
    <w:lvl w:ilvl="0" w:tplc="427A93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EC8660A">
      <w:start w:val="1"/>
      <w:numFmt w:val="lowerLetter"/>
      <w:lvlText w:val="%2."/>
      <w:lvlJc w:val="left"/>
      <w:pPr>
        <w:ind w:left="1440" w:hanging="360"/>
      </w:pPr>
    </w:lvl>
    <w:lvl w:ilvl="2" w:tplc="EB941FCA">
      <w:start w:val="1"/>
      <w:numFmt w:val="lowerRoman"/>
      <w:lvlText w:val="%3."/>
      <w:lvlJc w:val="right"/>
      <w:pPr>
        <w:ind w:left="2160" w:hanging="180"/>
      </w:pPr>
    </w:lvl>
    <w:lvl w:ilvl="3" w:tplc="D722E1EA">
      <w:start w:val="1"/>
      <w:numFmt w:val="decimal"/>
      <w:lvlText w:val="%4."/>
      <w:lvlJc w:val="left"/>
      <w:pPr>
        <w:ind w:left="2880" w:hanging="360"/>
      </w:pPr>
    </w:lvl>
    <w:lvl w:ilvl="4" w:tplc="6E924482">
      <w:start w:val="1"/>
      <w:numFmt w:val="lowerLetter"/>
      <w:lvlText w:val="%5."/>
      <w:lvlJc w:val="left"/>
      <w:pPr>
        <w:ind w:left="3600" w:hanging="360"/>
      </w:pPr>
    </w:lvl>
    <w:lvl w:ilvl="5" w:tplc="9D486742">
      <w:start w:val="1"/>
      <w:numFmt w:val="lowerRoman"/>
      <w:lvlText w:val="%6."/>
      <w:lvlJc w:val="right"/>
      <w:pPr>
        <w:ind w:left="4320" w:hanging="180"/>
      </w:pPr>
    </w:lvl>
    <w:lvl w:ilvl="6" w:tplc="AEDE106C">
      <w:start w:val="1"/>
      <w:numFmt w:val="decimal"/>
      <w:lvlText w:val="%7."/>
      <w:lvlJc w:val="left"/>
      <w:pPr>
        <w:ind w:left="5040" w:hanging="360"/>
      </w:pPr>
    </w:lvl>
    <w:lvl w:ilvl="7" w:tplc="5AACE6EA">
      <w:start w:val="1"/>
      <w:numFmt w:val="lowerLetter"/>
      <w:lvlText w:val="%8."/>
      <w:lvlJc w:val="left"/>
      <w:pPr>
        <w:ind w:left="5760" w:hanging="360"/>
      </w:pPr>
    </w:lvl>
    <w:lvl w:ilvl="8" w:tplc="1D26AF8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3D4812"/>
    <w:multiLevelType w:val="hybridMultilevel"/>
    <w:tmpl w:val="1EFCEBBC"/>
    <w:lvl w:ilvl="0" w:tplc="3F483C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3A22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96E6F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30C4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E094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30B3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996AC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A97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4404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27213F"/>
    <w:multiLevelType w:val="hybridMultilevel"/>
    <w:tmpl w:val="3D5A088C"/>
    <w:lvl w:ilvl="0" w:tplc="1E1ED432">
      <w:start w:val="1"/>
      <w:numFmt w:val="decimal"/>
      <w:lvlText w:val="%1."/>
      <w:lvlJc w:val="left"/>
      <w:pPr>
        <w:ind w:left="1418" w:hanging="360"/>
      </w:pPr>
    </w:lvl>
    <w:lvl w:ilvl="1" w:tplc="2EBC39DA">
      <w:start w:val="1"/>
      <w:numFmt w:val="lowerLetter"/>
      <w:lvlText w:val="%2."/>
      <w:lvlJc w:val="left"/>
      <w:pPr>
        <w:ind w:left="2138" w:hanging="360"/>
      </w:pPr>
    </w:lvl>
    <w:lvl w:ilvl="2" w:tplc="E26AA0F8">
      <w:start w:val="1"/>
      <w:numFmt w:val="lowerRoman"/>
      <w:lvlText w:val="%3."/>
      <w:lvlJc w:val="right"/>
      <w:pPr>
        <w:ind w:left="2858" w:hanging="180"/>
      </w:pPr>
    </w:lvl>
    <w:lvl w:ilvl="3" w:tplc="B0BEF45C">
      <w:start w:val="1"/>
      <w:numFmt w:val="decimal"/>
      <w:lvlText w:val="%4."/>
      <w:lvlJc w:val="left"/>
      <w:pPr>
        <w:ind w:left="3578" w:hanging="360"/>
      </w:pPr>
    </w:lvl>
    <w:lvl w:ilvl="4" w:tplc="32403DCA">
      <w:start w:val="1"/>
      <w:numFmt w:val="lowerLetter"/>
      <w:lvlText w:val="%5."/>
      <w:lvlJc w:val="left"/>
      <w:pPr>
        <w:ind w:left="4298" w:hanging="360"/>
      </w:pPr>
    </w:lvl>
    <w:lvl w:ilvl="5" w:tplc="F6920A28">
      <w:start w:val="1"/>
      <w:numFmt w:val="lowerRoman"/>
      <w:lvlText w:val="%6."/>
      <w:lvlJc w:val="right"/>
      <w:pPr>
        <w:ind w:left="5018" w:hanging="180"/>
      </w:pPr>
    </w:lvl>
    <w:lvl w:ilvl="6" w:tplc="04E2A9CE">
      <w:start w:val="1"/>
      <w:numFmt w:val="decimal"/>
      <w:lvlText w:val="%7."/>
      <w:lvlJc w:val="left"/>
      <w:pPr>
        <w:ind w:left="5738" w:hanging="360"/>
      </w:pPr>
    </w:lvl>
    <w:lvl w:ilvl="7" w:tplc="C3F0562A">
      <w:start w:val="1"/>
      <w:numFmt w:val="lowerLetter"/>
      <w:lvlText w:val="%8."/>
      <w:lvlJc w:val="left"/>
      <w:pPr>
        <w:ind w:left="6458" w:hanging="360"/>
      </w:pPr>
    </w:lvl>
    <w:lvl w:ilvl="8" w:tplc="0ACA42B2">
      <w:start w:val="1"/>
      <w:numFmt w:val="lowerRoman"/>
      <w:lvlText w:val="%9."/>
      <w:lvlJc w:val="right"/>
      <w:pPr>
        <w:ind w:left="7178" w:hanging="180"/>
      </w:pPr>
    </w:lvl>
  </w:abstractNum>
  <w:abstractNum w:abstractNumId="7">
    <w:nsid w:val="3C1F3460"/>
    <w:multiLevelType w:val="multilevel"/>
    <w:tmpl w:val="FB22CC36"/>
    <w:lvl w:ilvl="0">
      <w:start w:val="18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87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4" w:hanging="720"/>
      </w:pPr>
      <w:rPr>
        <w:rFonts w:hint="default"/>
      </w:rPr>
    </w:lvl>
    <w:lvl w:ilvl="3">
      <w:start w:val="1"/>
      <w:numFmt w:val="decimalZero"/>
      <w:lvlText w:val="%1.%2.%3.%4."/>
      <w:lvlJc w:val="left"/>
      <w:pPr>
        <w:ind w:left="-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1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19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25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736" w:hanging="1800"/>
      </w:pPr>
      <w:rPr>
        <w:rFonts w:hint="default"/>
      </w:rPr>
    </w:lvl>
  </w:abstractNum>
  <w:abstractNum w:abstractNumId="8">
    <w:nsid w:val="3E255895"/>
    <w:multiLevelType w:val="hybridMultilevel"/>
    <w:tmpl w:val="2D441976"/>
    <w:lvl w:ilvl="0" w:tplc="39A251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5443C3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88A2C4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F66A0C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87400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BF265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FF2927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A7AFC3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54C187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0C04934"/>
    <w:multiLevelType w:val="hybridMultilevel"/>
    <w:tmpl w:val="3DE8443C"/>
    <w:lvl w:ilvl="0" w:tplc="0DF60B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A471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64106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A092E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E8CF1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F4164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5C93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6A8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B21E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754CFA"/>
    <w:multiLevelType w:val="multilevel"/>
    <w:tmpl w:val="CB807C2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>
    <w:nsid w:val="500E6DBD"/>
    <w:multiLevelType w:val="hybridMultilevel"/>
    <w:tmpl w:val="5EE4B182"/>
    <w:lvl w:ilvl="0" w:tplc="36084EC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/>
        <w:b w:val="0"/>
      </w:rPr>
    </w:lvl>
    <w:lvl w:ilvl="1" w:tplc="C70473B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81421D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566A9F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DA2EF4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48E683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C744E8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CC4BB4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E2439C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>
    <w:nsid w:val="55880ED9"/>
    <w:multiLevelType w:val="hybridMultilevel"/>
    <w:tmpl w:val="867A8E66"/>
    <w:lvl w:ilvl="0" w:tplc="43A2EF92">
      <w:start w:val="1"/>
      <w:numFmt w:val="decimal"/>
      <w:lvlText w:val="%1."/>
      <w:lvlJc w:val="left"/>
      <w:pPr>
        <w:ind w:left="709" w:hanging="360"/>
      </w:pPr>
    </w:lvl>
    <w:lvl w:ilvl="1" w:tplc="43EE5A0C">
      <w:start w:val="1"/>
      <w:numFmt w:val="lowerLetter"/>
      <w:lvlText w:val="%2."/>
      <w:lvlJc w:val="left"/>
      <w:pPr>
        <w:ind w:left="1429" w:hanging="360"/>
      </w:pPr>
    </w:lvl>
    <w:lvl w:ilvl="2" w:tplc="F580E0D4">
      <w:start w:val="1"/>
      <w:numFmt w:val="lowerRoman"/>
      <w:lvlText w:val="%3."/>
      <w:lvlJc w:val="right"/>
      <w:pPr>
        <w:ind w:left="2149" w:hanging="180"/>
      </w:pPr>
    </w:lvl>
    <w:lvl w:ilvl="3" w:tplc="D262A712">
      <w:start w:val="1"/>
      <w:numFmt w:val="decimal"/>
      <w:lvlText w:val="%4."/>
      <w:lvlJc w:val="left"/>
      <w:pPr>
        <w:ind w:left="2869" w:hanging="360"/>
      </w:pPr>
    </w:lvl>
    <w:lvl w:ilvl="4" w:tplc="EA96F982">
      <w:start w:val="1"/>
      <w:numFmt w:val="lowerLetter"/>
      <w:lvlText w:val="%5."/>
      <w:lvlJc w:val="left"/>
      <w:pPr>
        <w:ind w:left="3589" w:hanging="360"/>
      </w:pPr>
    </w:lvl>
    <w:lvl w:ilvl="5" w:tplc="AFB2CF04">
      <w:start w:val="1"/>
      <w:numFmt w:val="lowerRoman"/>
      <w:lvlText w:val="%6."/>
      <w:lvlJc w:val="right"/>
      <w:pPr>
        <w:ind w:left="4309" w:hanging="180"/>
      </w:pPr>
    </w:lvl>
    <w:lvl w:ilvl="6" w:tplc="703C2706">
      <w:start w:val="1"/>
      <w:numFmt w:val="decimal"/>
      <w:lvlText w:val="%7."/>
      <w:lvlJc w:val="left"/>
      <w:pPr>
        <w:ind w:left="5029" w:hanging="360"/>
      </w:pPr>
    </w:lvl>
    <w:lvl w:ilvl="7" w:tplc="926CDC52">
      <w:start w:val="1"/>
      <w:numFmt w:val="lowerLetter"/>
      <w:lvlText w:val="%8."/>
      <w:lvlJc w:val="left"/>
      <w:pPr>
        <w:ind w:left="5749" w:hanging="360"/>
      </w:pPr>
    </w:lvl>
    <w:lvl w:ilvl="8" w:tplc="D84C87D0">
      <w:start w:val="1"/>
      <w:numFmt w:val="lowerRoman"/>
      <w:lvlText w:val="%9."/>
      <w:lvlJc w:val="right"/>
      <w:pPr>
        <w:ind w:left="6469" w:hanging="180"/>
      </w:pPr>
    </w:lvl>
  </w:abstractNum>
  <w:abstractNum w:abstractNumId="13">
    <w:nsid w:val="5B2D0AB2"/>
    <w:multiLevelType w:val="hybridMultilevel"/>
    <w:tmpl w:val="E2E299B4"/>
    <w:lvl w:ilvl="0" w:tplc="F85474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FA06E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C20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446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A628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4C9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0EE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2ED6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348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D915A5"/>
    <w:multiLevelType w:val="hybridMultilevel"/>
    <w:tmpl w:val="10560776"/>
    <w:lvl w:ilvl="0" w:tplc="8D0CA4B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90EC1CCC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9D8B6E6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1A52FDC6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5504CED8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E954FDCE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75A00A4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71483AD2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B62F1D4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>
    <w:nsid w:val="67D76E21"/>
    <w:multiLevelType w:val="hybridMultilevel"/>
    <w:tmpl w:val="7AFA4E4C"/>
    <w:lvl w:ilvl="0" w:tplc="0D3E5368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796D476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26472FC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A9524B0E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EF1A4250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70CA8914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A4CB67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59E4197C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EF705AC4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>
    <w:nsid w:val="6C444D1E"/>
    <w:multiLevelType w:val="hybridMultilevel"/>
    <w:tmpl w:val="6AC47500"/>
    <w:lvl w:ilvl="0" w:tplc="0BFAE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E086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548AF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A8E9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1436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2488F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789E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360E5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0CFF0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8C2C08"/>
    <w:multiLevelType w:val="hybridMultilevel"/>
    <w:tmpl w:val="C6AC5C14"/>
    <w:lvl w:ilvl="0" w:tplc="02A844A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604B31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E6C4DF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F3AF1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AF2E15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277AFD7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1C6DC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192D45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AFDAADC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>
    <w:nsid w:val="72C40A74"/>
    <w:multiLevelType w:val="hybridMultilevel"/>
    <w:tmpl w:val="70AE1DA2"/>
    <w:lvl w:ilvl="0" w:tplc="463CD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88255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B67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4B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E12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108D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A2C0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247E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D45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5B1303"/>
    <w:multiLevelType w:val="hybridMultilevel"/>
    <w:tmpl w:val="2D42A222"/>
    <w:lvl w:ilvl="0" w:tplc="A2ECAC3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DD70A3A8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77C6E3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84E4B6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10E9C9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0AC56D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A9EB13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0FA87B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E96B1D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>
    <w:nsid w:val="7975582C"/>
    <w:multiLevelType w:val="hybridMultilevel"/>
    <w:tmpl w:val="B0C05658"/>
    <w:lvl w:ilvl="0" w:tplc="F7A65C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7A10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4A50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C455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C1C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F013D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3293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7211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BE4F2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BD0407"/>
    <w:multiLevelType w:val="hybridMultilevel"/>
    <w:tmpl w:val="75E8A606"/>
    <w:lvl w:ilvl="0" w:tplc="AC801B58">
      <w:start w:val="1"/>
      <w:numFmt w:val="decimal"/>
      <w:lvlText w:val="%1."/>
      <w:lvlJc w:val="left"/>
      <w:pPr>
        <w:ind w:left="720" w:hanging="360"/>
      </w:pPr>
    </w:lvl>
    <w:lvl w:ilvl="1" w:tplc="822C5462">
      <w:start w:val="1"/>
      <w:numFmt w:val="lowerLetter"/>
      <w:lvlText w:val="%2."/>
      <w:lvlJc w:val="left"/>
      <w:pPr>
        <w:ind w:left="1440" w:hanging="360"/>
      </w:pPr>
    </w:lvl>
    <w:lvl w:ilvl="2" w:tplc="BA26E212">
      <w:start w:val="1"/>
      <w:numFmt w:val="lowerRoman"/>
      <w:lvlText w:val="%3."/>
      <w:lvlJc w:val="right"/>
      <w:pPr>
        <w:ind w:left="2160" w:hanging="180"/>
      </w:pPr>
    </w:lvl>
    <w:lvl w:ilvl="3" w:tplc="718EC7D8">
      <w:start w:val="1"/>
      <w:numFmt w:val="decimal"/>
      <w:lvlText w:val="%4."/>
      <w:lvlJc w:val="left"/>
      <w:pPr>
        <w:ind w:left="2880" w:hanging="360"/>
      </w:pPr>
    </w:lvl>
    <w:lvl w:ilvl="4" w:tplc="1B8E59E4">
      <w:start w:val="1"/>
      <w:numFmt w:val="lowerLetter"/>
      <w:lvlText w:val="%5."/>
      <w:lvlJc w:val="left"/>
      <w:pPr>
        <w:ind w:left="3600" w:hanging="360"/>
      </w:pPr>
    </w:lvl>
    <w:lvl w:ilvl="5" w:tplc="EF5E769A">
      <w:start w:val="1"/>
      <w:numFmt w:val="lowerRoman"/>
      <w:lvlText w:val="%6."/>
      <w:lvlJc w:val="right"/>
      <w:pPr>
        <w:ind w:left="4320" w:hanging="180"/>
      </w:pPr>
    </w:lvl>
    <w:lvl w:ilvl="6" w:tplc="4ECEAF06">
      <w:start w:val="1"/>
      <w:numFmt w:val="decimal"/>
      <w:lvlText w:val="%7."/>
      <w:lvlJc w:val="left"/>
      <w:pPr>
        <w:ind w:left="5040" w:hanging="360"/>
      </w:pPr>
    </w:lvl>
    <w:lvl w:ilvl="7" w:tplc="1C1833A8">
      <w:start w:val="1"/>
      <w:numFmt w:val="lowerLetter"/>
      <w:lvlText w:val="%8."/>
      <w:lvlJc w:val="left"/>
      <w:pPr>
        <w:ind w:left="5760" w:hanging="360"/>
      </w:pPr>
    </w:lvl>
    <w:lvl w:ilvl="8" w:tplc="0A78052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4"/>
  </w:num>
  <w:num w:numId="5">
    <w:abstractNumId w:val="7"/>
  </w:num>
  <w:num w:numId="6">
    <w:abstractNumId w:val="21"/>
  </w:num>
  <w:num w:numId="7">
    <w:abstractNumId w:val="4"/>
  </w:num>
  <w:num w:numId="8">
    <w:abstractNumId w:val="8"/>
  </w:num>
  <w:num w:numId="9">
    <w:abstractNumId w:val="2"/>
  </w:num>
  <w:num w:numId="10">
    <w:abstractNumId w:val="13"/>
  </w:num>
  <w:num w:numId="11">
    <w:abstractNumId w:val="18"/>
  </w:num>
  <w:num w:numId="12">
    <w:abstractNumId w:val="11"/>
  </w:num>
  <w:num w:numId="13">
    <w:abstractNumId w:val="0"/>
  </w:num>
  <w:num w:numId="14">
    <w:abstractNumId w:val="6"/>
  </w:num>
  <w:num w:numId="15">
    <w:abstractNumId w:val="12"/>
  </w:num>
  <w:num w:numId="16">
    <w:abstractNumId w:val="19"/>
  </w:num>
  <w:num w:numId="17">
    <w:abstractNumId w:val="20"/>
  </w:num>
  <w:num w:numId="18">
    <w:abstractNumId w:val="17"/>
  </w:num>
  <w:num w:numId="19">
    <w:abstractNumId w:val="15"/>
  </w:num>
  <w:num w:numId="20">
    <w:abstractNumId w:val="9"/>
  </w:num>
  <w:num w:numId="21">
    <w:abstractNumId w:val="16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723A"/>
    <w:rsid w:val="002C2808"/>
    <w:rsid w:val="0057723A"/>
    <w:rsid w:val="00C716B3"/>
    <w:rsid w:val="00E0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1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b">
    <w:name w:val="Название объекта Знак"/>
    <w:basedOn w:val="a1"/>
    <w:link w:val="ac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character" w:customStyle="1" w:styleId="af5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6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7">
    <w:name w:val="List"/>
    <w:basedOn w:val="a0"/>
    <w:rPr>
      <w:rFonts w:cs="Arial"/>
    </w:rPr>
  </w:style>
  <w:style w:type="paragraph" w:styleId="ac">
    <w:name w:val="caption"/>
    <w:basedOn w:val="a"/>
    <w:link w:val="ab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8">
    <w:name w:val="index heading"/>
    <w:basedOn w:val="a"/>
    <w:qFormat/>
    <w:pPr>
      <w:suppressLineNumbers/>
    </w:pPr>
    <w:rPr>
      <w:rFonts w:cs="Arial"/>
    </w:rPr>
  </w:style>
  <w:style w:type="paragraph" w:styleId="af9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a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b">
    <w:name w:val="Заголовок таблицы"/>
    <w:basedOn w:val="afa"/>
    <w:uiPriority w:val="99"/>
    <w:qFormat/>
    <w:pPr>
      <w:jc w:val="center"/>
    </w:pPr>
    <w:rPr>
      <w:b/>
      <w:bCs/>
    </w:rPr>
  </w:style>
  <w:style w:type="paragraph" w:styleId="afc">
    <w:name w:val="List Paragraph"/>
    <w:basedOn w:val="a"/>
    <w:link w:val="afd"/>
    <w:uiPriority w:val="34"/>
    <w:qFormat/>
    <w:pPr>
      <w:ind w:left="720"/>
      <w:contextualSpacing/>
    </w:pPr>
  </w:style>
  <w:style w:type="table" w:styleId="afe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d">
    <w:name w:val="Абзац списка Знак"/>
    <w:link w:val="afc"/>
    <w:uiPriority w:val="34"/>
    <w:qFormat/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1"/>
    <w:link w:val="aff"/>
    <w:uiPriority w:val="99"/>
    <w:semiHidden/>
    <w:rPr>
      <w:rFonts w:ascii="Tahoma" w:hAnsi="Tahoma" w:cs="Tahoma"/>
      <w:sz w:val="16"/>
      <w:szCs w:val="16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Верхний колонтитул Знак"/>
    <w:basedOn w:val="a1"/>
    <w:link w:val="aff1"/>
    <w:uiPriority w:val="99"/>
  </w:style>
  <w:style w:type="paragraph" w:styleId="aff3">
    <w:name w:val="footer"/>
    <w:basedOn w:val="a"/>
    <w:link w:val="af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1"/>
    <w:link w:val="aff3"/>
    <w:uiPriority w:val="99"/>
  </w:style>
  <w:style w:type="paragraph" w:styleId="aff5">
    <w:name w:val="Body Text Indent"/>
    <w:basedOn w:val="a"/>
    <w:link w:val="aff6"/>
    <w:uiPriority w:val="99"/>
    <w:semiHidden/>
    <w:unhideWhenUsed/>
    <w:pPr>
      <w:spacing w:after="120"/>
      <w:ind w:left="283"/>
    </w:pPr>
  </w:style>
  <w:style w:type="character" w:customStyle="1" w:styleId="aff6">
    <w:name w:val="Основной текст с отступом Знак"/>
    <w:basedOn w:val="a1"/>
    <w:link w:val="aff5"/>
    <w:uiPriority w:val="99"/>
    <w:semiHidden/>
  </w:style>
  <w:style w:type="character" w:styleId="aff7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Default">
    <w:name w:val="Default"/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1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ab">
    <w:name w:val="Название объекта Знак"/>
    <w:basedOn w:val="a1"/>
    <w:link w:val="ac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2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1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1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character" w:customStyle="1" w:styleId="af5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6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2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7">
    <w:name w:val="List"/>
    <w:basedOn w:val="a0"/>
    <w:rPr>
      <w:rFonts w:cs="Arial"/>
    </w:rPr>
  </w:style>
  <w:style w:type="paragraph" w:styleId="ac">
    <w:name w:val="caption"/>
    <w:basedOn w:val="a"/>
    <w:link w:val="ab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8">
    <w:name w:val="index heading"/>
    <w:basedOn w:val="a"/>
    <w:qFormat/>
    <w:pPr>
      <w:suppressLineNumbers/>
    </w:pPr>
    <w:rPr>
      <w:rFonts w:cs="Arial"/>
    </w:rPr>
  </w:style>
  <w:style w:type="paragraph" w:styleId="af9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a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b">
    <w:name w:val="Заголовок таблицы"/>
    <w:basedOn w:val="afa"/>
    <w:uiPriority w:val="99"/>
    <w:qFormat/>
    <w:pPr>
      <w:jc w:val="center"/>
    </w:pPr>
    <w:rPr>
      <w:b/>
      <w:bCs/>
    </w:rPr>
  </w:style>
  <w:style w:type="paragraph" w:styleId="afc">
    <w:name w:val="List Paragraph"/>
    <w:basedOn w:val="a"/>
    <w:link w:val="afd"/>
    <w:uiPriority w:val="34"/>
    <w:qFormat/>
    <w:pPr>
      <w:ind w:left="720"/>
      <w:contextualSpacing/>
    </w:pPr>
  </w:style>
  <w:style w:type="table" w:styleId="afe">
    <w:name w:val="Table Grid"/>
    <w:basedOn w:val="a2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d">
    <w:name w:val="Абзац списка Знак"/>
    <w:link w:val="afc"/>
    <w:uiPriority w:val="34"/>
    <w:qFormat/>
  </w:style>
  <w:style w:type="paragraph" w:styleId="aff">
    <w:name w:val="Balloon Text"/>
    <w:basedOn w:val="a"/>
    <w:link w:val="af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1"/>
    <w:link w:val="aff"/>
    <w:uiPriority w:val="99"/>
    <w:semiHidden/>
    <w:rPr>
      <w:rFonts w:ascii="Tahoma" w:hAnsi="Tahoma" w:cs="Tahoma"/>
      <w:sz w:val="16"/>
      <w:szCs w:val="16"/>
    </w:rPr>
  </w:style>
  <w:style w:type="paragraph" w:styleId="aff1">
    <w:name w:val="head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Верхний колонтитул Знак"/>
    <w:basedOn w:val="a1"/>
    <w:link w:val="aff1"/>
    <w:uiPriority w:val="99"/>
  </w:style>
  <w:style w:type="paragraph" w:styleId="aff3">
    <w:name w:val="footer"/>
    <w:basedOn w:val="a"/>
    <w:link w:val="af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Нижний колонтитул Знак"/>
    <w:basedOn w:val="a1"/>
    <w:link w:val="aff3"/>
    <w:uiPriority w:val="99"/>
  </w:style>
  <w:style w:type="paragraph" w:styleId="aff5">
    <w:name w:val="Body Text Indent"/>
    <w:basedOn w:val="a"/>
    <w:link w:val="aff6"/>
    <w:uiPriority w:val="99"/>
    <w:semiHidden/>
    <w:unhideWhenUsed/>
    <w:pPr>
      <w:spacing w:after="120"/>
      <w:ind w:left="283"/>
    </w:pPr>
  </w:style>
  <w:style w:type="character" w:customStyle="1" w:styleId="aff6">
    <w:name w:val="Основной текст с отступом Знак"/>
    <w:basedOn w:val="a1"/>
    <w:link w:val="aff5"/>
    <w:uiPriority w:val="99"/>
    <w:semiHidden/>
  </w:style>
  <w:style w:type="character" w:styleId="aff7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Default">
    <w:name w:val="Default"/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78F87D-D3ED-499A-8C21-D71C69EEE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"Энергостройснабкомплект ЕЭС"</Company>
  <LinksUpToDate>false</LinksUpToDate>
  <CharactersWithSpaces>5632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RBK</cp:lastModifiedBy>
  <cp:revision>37</cp:revision>
  <dcterms:created xsi:type="dcterms:W3CDTF">2025-07-03T09:42:00Z</dcterms:created>
  <dcterms:modified xsi:type="dcterms:W3CDTF">2025-12-11T20:02:00Z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