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№700-15/12-34140и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32515500563)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3"/>
          <w:szCs w:val="23"/>
          <w:lang w:val="en-US"/>
        </w:rPr>
      </w:pPr>
      <w:r>
        <w:rPr>
          <w:rFonts w:ascii="Times New Roman" w:hAnsi="Times New Roman"/>
          <w:sz w:val="23"/>
          <w:szCs w:val="23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3"/>
          <w:szCs w:val="23"/>
        </w:rPr>
      </w:pPr>
      <w:r>
        <w:rPr>
          <w:sz w:val="23"/>
          <w:szCs w:val="23"/>
          <w:u w:val="single"/>
        </w:rPr>
        <w:t>Предмет запроса цен по результатам предварительного отбора:</w:t>
      </w:r>
      <w:r>
        <w:rPr>
          <w:sz w:val="23"/>
          <w:szCs w:val="23"/>
        </w:rPr>
        <w:t xml:space="preserve"> Определение подрядчика на выполнение работ, включая ПИР,  СМР, ПНР  полным иждивением Подрядчика по объектам  ЮЭС  Приказ №4194 от 17.11.2025 Раменского района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3"/>
          <w:szCs w:val="23"/>
        </w:rPr>
      </w:pPr>
      <w:r>
        <w:rPr>
          <w:sz w:val="23"/>
          <w:szCs w:val="23"/>
          <w:u w:val="single"/>
        </w:rPr>
        <w:t>Основание проведения запроса цен по результатам предварительного отбора:</w:t>
      </w:r>
      <w:r>
        <w:rPr>
          <w:sz w:val="23"/>
          <w:szCs w:val="23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3"/>
          <w:szCs w:val="23"/>
        </w:rPr>
      </w:pPr>
      <w:r>
        <w:rPr>
          <w:sz w:val="23"/>
          <w:szCs w:val="23"/>
          <w:u w:val="single"/>
        </w:rPr>
        <w:t>Ограничение участия только субъектов малого и среднего предпринимательства</w:t>
      </w:r>
      <w:r>
        <w:rPr>
          <w:sz w:val="23"/>
          <w:szCs w:val="23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3360750,52 руб. с НДС (в т.ч. НДС 20% 560125,08 руб., сумма без НДС 2800625,44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31.03.2026г.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sz w:val="23"/>
          <w:szCs w:val="23"/>
        </w:rPr>
        <w:t xml:space="preserve">Куников М.Н. - Начальник отдела организации строительства УКС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Черных Е.А. - </w:t>
      </w:r>
      <w:r>
        <w:rPr>
          <w:sz w:val="23"/>
          <w:szCs w:val="23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3"/>
          <w:szCs w:val="23"/>
        </w:rPr>
      </w:pPr>
      <w:r>
        <w:rPr>
          <w:b/>
          <w:sz w:val="23"/>
          <w:szCs w:val="23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3"/>
          <w:szCs w:val="23"/>
        </w:rPr>
      </w:pPr>
      <w:r>
        <w:rPr>
          <w:sz w:val="23"/>
          <w:szCs w:val="23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В заседании приняли участие 7 из 11 членов Комиссии.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К установленному сроку подачи заявок поступили следующие заявки:</w:t>
      </w:r>
      <w:r>
        <w:rPr>
          <w:sz w:val="23"/>
          <w:szCs w:val="23"/>
        </w:rPr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№ </w:t>
            </w:r>
            <w:r>
              <w:rPr>
                <w:rFonts w:ascii="Times New Roman" w:hAnsi="Times New Roman"/>
                <w:sz w:val="23"/>
                <w:szCs w:val="23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3"/>
                <w:szCs w:val="23"/>
                <w:highlight w:val="yellow"/>
              </w:rPr>
            </w:pPr>
            <w:r>
              <w:rPr>
                <w:b/>
                <w:color w:val="000000"/>
                <w:sz w:val="23"/>
                <w:szCs w:val="23"/>
              </w:rPr>
              <w:t>ООО ТД "ТЕХНОСТРОЙТОРГ" (109428, ГОРОД МОСКВА, УЛ. МИХАЙЛОВА, Д. 22, К. 1, ПОД П 5 КОМ 5)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3"/>
                <w:szCs w:val="23"/>
                <w:highlight w:val="yellow"/>
              </w:rPr>
            </w:pPr>
            <w:r>
              <w:rPr>
                <w:b/>
                <w:color w:val="000000"/>
                <w:sz w:val="23"/>
                <w:szCs w:val="23"/>
              </w:rPr>
              <w:t>10.12.2025 16:54:02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Всего поступила 1 заявка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8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9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О рассмотрении Заявок Участников.</w:t>
      </w:r>
      <w:r>
        <w:rPr>
          <w:rFonts w:ascii="Times New Roman" w:hAnsi="Times New Roman"/>
          <w:b w:val="false"/>
          <w:sz w:val="23"/>
          <w:szCs w:val="23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10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РЕШИЛИ:</w:t>
      </w:r>
    </w:p>
    <w:p>
      <w:pPr>
        <w:pStyle w:val="ListParagraph"/>
        <w:widowControl w:val="false"/>
        <w:numPr>
          <w:ilvl w:val="0"/>
          <w:numId w:val="11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3"/>
          <w:szCs w:val="23"/>
        </w:rPr>
      </w:pPr>
      <w:r>
        <w:rPr>
          <w:sz w:val="23"/>
          <w:szCs w:val="23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3"/>
          <w:szCs w:val="23"/>
        </w:rPr>
      </w:pPr>
      <w:r>
        <w:rPr>
          <w:sz w:val="23"/>
          <w:szCs w:val="23"/>
        </w:rPr>
        <w:t>По итогам рассмотрения поступивших на закупку заявок, индивидуальных экспертных заключений признать заявки участников: ООО ТД "ТЕХНОСТРОЙТОРГ" (109428, ГОРОД МОСКВА, УЛ. МИХАЙЛОВА, Д. 22, К. 1, ПОД П 5 КОМ 5)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0" w:name="СписокУчастников"/>
      <w:bookmarkEnd w:id="0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допущено </w:t>
      </w:r>
      <w:r>
        <w:rPr>
          <w:sz w:val="23"/>
          <w:szCs w:val="23"/>
          <w:u w:val="single"/>
        </w:rPr>
        <w:t>1</w:t>
      </w:r>
      <w:r>
        <w:rPr>
          <w:sz w:val="23"/>
          <w:szCs w:val="23"/>
        </w:rPr>
        <w:t xml:space="preserve"> заявка.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отклонено </w:t>
      </w:r>
      <w:r>
        <w:rPr>
          <w:sz w:val="23"/>
          <w:szCs w:val="23"/>
          <w:u w:val="single"/>
        </w:rPr>
        <w:t xml:space="preserve">0 </w:t>
      </w:r>
      <w:r>
        <w:rPr>
          <w:sz w:val="23"/>
          <w:szCs w:val="23"/>
        </w:rPr>
        <w:t>заявок.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3"/>
          <w:szCs w:val="23"/>
          <w:lang w:eastAsia="ar-SA"/>
        </w:rPr>
      </w:pPr>
      <w:r>
        <w:rPr>
          <w:kern w:val="2"/>
          <w:sz w:val="23"/>
          <w:szCs w:val="23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3"/>
          <w:szCs w:val="23"/>
          <w:lang w:eastAsia="ar-SA"/>
        </w:rPr>
      </w:pPr>
      <w:r>
        <w:rPr>
          <w:b/>
          <w:kern w:val="2"/>
          <w:sz w:val="23"/>
          <w:szCs w:val="23"/>
          <w:lang w:eastAsia="ar-SA"/>
        </w:rPr>
        <w:t>3.1.</w:t>
      </w:r>
      <w:r>
        <w:rPr>
          <w:kern w:val="2"/>
          <w:sz w:val="23"/>
          <w:szCs w:val="23"/>
          <w:lang w:eastAsia="ar-SA"/>
        </w:rPr>
        <w:t xml:space="preserve"> В связи с тем, что на запрос цен подана только одна Заявка, в соответствии с пп. а) пункта 5.3 Приложения № 2 к Извещению о проведении запроса цен по результатам предварительного отбора, принято решение признать запрос цен несостоявшимся.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firstLine="567" w:end="-87"/>
        <w:rPr>
          <w:kern w:val="2"/>
          <w:sz w:val="23"/>
          <w:szCs w:val="23"/>
          <w:lang w:eastAsia="ar-SA"/>
        </w:rPr>
      </w:pPr>
      <w:r>
        <w:rPr>
          <w:kern w:val="2"/>
          <w:sz w:val="23"/>
          <w:szCs w:val="23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b/>
          <w:kern w:val="2"/>
          <w:sz w:val="23"/>
          <w:szCs w:val="23"/>
          <w:lang w:eastAsia="ar-SA"/>
        </w:rPr>
        <w:t>3.2.</w:t>
      </w:r>
      <w:r>
        <w:rPr>
          <w:kern w:val="2"/>
          <w:sz w:val="23"/>
          <w:szCs w:val="23"/>
          <w:lang w:eastAsia="ar-SA"/>
        </w:rPr>
        <w:t xml:space="preserve"> В соответствии с пп. а) п. 5.4.  Приложения № 2 к Извещению о проведении запроса цен по результатам предварительного отбора филиалу</w:t>
      </w:r>
      <w:r>
        <w:rPr>
          <w:sz w:val="23"/>
          <w:szCs w:val="23"/>
        </w:rPr>
        <w:t xml:space="preserve"> ПАО "Россети Московский регион" - Южные электрические сети заключить договоры с ООО ТД "ТЕХНОСТРОЙТОРГ" (109428, ГОРОД МОСКВА, УЛ. МИХАЙЛОВА, Д. 22, К. 1, ПОД П 5 КОМ 5), являющимся субъектом малого предпринимательства, на: Выполнение ПИР,  СМР, ПНР полным иждивением подрядчика по титулу: Строительство ТП-160-10/0,4 кВ, ЛЭП-10 кВ от ВЛ-10 кВ ф.8 ПС №607 "Рыболово", ПРВТ-10 кВ, ЛЭП-0,4 кВ, в т.ч. ПИР, МО, Раменский р-н, с/п Рыболовское, с. Рыболово Ю8-25-302-279941(539842) для нужд </w:t>
      </w:r>
      <w:r>
        <w:rPr>
          <w:bCs/>
          <w:sz w:val="23"/>
          <w:szCs w:val="23"/>
        </w:rPr>
        <w:t xml:space="preserve">филиала ПАО «Россети Московский регион» - </w:t>
      </w:r>
      <w:r>
        <w:rPr>
          <w:sz w:val="23"/>
          <w:szCs w:val="23"/>
        </w:rPr>
        <w:t xml:space="preserve">Южные электрические сети; Выполнение ПИР,  СМР, ПНР полным иждивением подрядчика по титулу: Реконструкция ВЛ-10 кВ ф.8 оп. №49 до ЗТП-229, ПС №607 "Рыболово", в т.ч. ПИР, МО, Раменский р-н, с/п Рыболовское, с. Рыболово Ю8-25-302-279941(539842) для нужд </w:t>
      </w:r>
      <w:r>
        <w:rPr>
          <w:bCs/>
          <w:sz w:val="23"/>
          <w:szCs w:val="23"/>
        </w:rPr>
        <w:t xml:space="preserve">филиала ПАО «Россети Московский регион» - </w:t>
      </w:r>
      <w:r>
        <w:rPr>
          <w:sz w:val="23"/>
          <w:szCs w:val="23"/>
        </w:rPr>
        <w:t>Южные электрические сети, как с единственным Участником закупки, Заявка которого признана соответствующей требованиям Извещения о проведении запроса цен по результатам предварительного отбора,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3 323 782,26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bookmarkStart w:id="1" w:name="_Toc536624529"/>
            <w:bookmarkStart w:id="2" w:name="_Toc536605205"/>
            <w:r>
              <w:rPr>
                <w:sz w:val="23"/>
                <w:szCs w:val="23"/>
              </w:rPr>
              <w:t>В соответствии с ТЗ (приложение № 4 к Извещению</w:t>
            </w:r>
            <w:bookmarkEnd w:id="1"/>
            <w:bookmarkEnd w:id="2"/>
            <w:r>
              <w:rPr>
                <w:sz w:val="23"/>
                <w:szCs w:val="23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31.03.2026г.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b/>
          <w:sz w:val="23"/>
          <w:szCs w:val="23"/>
        </w:rPr>
        <w:t>3.3.</w:t>
      </w:r>
      <w:r>
        <w:rPr>
          <w:sz w:val="23"/>
          <w:szCs w:val="23"/>
        </w:rPr>
        <w:t xml:space="preserve"> 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3"/>
          <w:szCs w:val="23"/>
          <w:lang w:eastAsia="ru-RU"/>
        </w:rPr>
      </w:pPr>
      <w:r>
        <w:rPr>
          <w:b/>
          <w:kern w:val="0"/>
          <w:sz w:val="23"/>
          <w:szCs w:val="23"/>
          <w:lang w:eastAsia="ru-RU"/>
        </w:rPr>
        <w:t>3.4.</w:t>
      </w:r>
      <w:r>
        <w:rPr>
          <w:kern w:val="0"/>
          <w:sz w:val="23"/>
          <w:szCs w:val="23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3"/>
          <w:szCs w:val="23"/>
          <w:lang w:eastAsia="ru-RU"/>
        </w:rPr>
      </w:pPr>
      <w:r>
        <w:rPr>
          <w:kern w:val="0"/>
          <w:sz w:val="23"/>
          <w:szCs w:val="23"/>
          <w:lang w:eastAsia="ru-RU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«За» -</w:t>
      </w:r>
      <w:bookmarkStart w:id="3" w:name="КоличествоЧленов"/>
      <w:bookmarkEnd w:id="3"/>
      <w:r>
        <w:rPr>
          <w:sz w:val="23"/>
          <w:szCs w:val="23"/>
        </w:rPr>
        <w:t xml:space="preserve"> 7 </w:t>
      </w:r>
      <w:r>
        <w:rPr>
          <w:color w:val="000000"/>
          <w:sz w:val="23"/>
          <w:szCs w:val="23"/>
        </w:rPr>
        <w:t xml:space="preserve">(семь) </w:t>
      </w:r>
      <w:r>
        <w:rPr>
          <w:sz w:val="23"/>
          <w:szCs w:val="23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3"/>
          <w:szCs w:val="23"/>
        </w:rPr>
      </w:pPr>
      <w:r>
        <w:rPr>
          <w:b/>
          <w:sz w:val="23"/>
          <w:szCs w:val="23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Главный специалист сектора по организации закупок управления ЛиМТО  филиала ПАО «Россети Московский регион» -  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№700-15/12-34140и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 подрядчика по титулу: Строительство ТП-160-10/0,4 кВ, ЛЭП-10 кВ от ВЛ-10 кВ ф.8 ПС №607 "Рыболово", ПРВТ-10 кВ, ЛЭП-0,4 кВ, в т.ч. ПИР, МО, Раменский р-н, с/п Рыболовское, с. Рыболово Ю8-25-302-279941(539842)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1,10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2 692 830,08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2 663 208,95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31.03.2026г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 подрядчика по титулу: Реконструкция ВЛ-10 кВ ф.8 оп. №49 до ЗТП-229, ПС №607 "Рыболово", в т.ч. ПИР, МО, Раменский р-н, с/п Рыболовское, с. Рыболово Ю8-25-302-279941(539842)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1,10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667 920,44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660 573,31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31.03.2026г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  <w:bookmarkStart w:id="4" w:name="_GoBack"/>
      <w:bookmarkStart w:id="5" w:name="_GoBack"/>
      <w:bookmarkEnd w:id="5"/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32515500563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№700-15/12-34140и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32515500563)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№700-15/12-34140и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32515500563)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3"/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7A9613-AC44-4A67-9230-D0112EF33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LibreOffice/25.8.3.2$Linux_X86_64 LibreOffice_project/580$Build-2</Application>
  <AppVersion>15.0000</AppVersion>
  <Pages>5</Pages>
  <Words>1438</Words>
  <Characters>8199</Characters>
  <CharactersWithSpaces>9618</CharactersWithSpaces>
  <Paragraphs>19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2025-12-08T11:25:00Z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2025-12-11T11:21:00Z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