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Общество с ограниченной ответственностью</w:t>
      </w:r>
    </w:p>
    <w:p w:rsidR="00AF7B91" w:rsidRPr="00766CD2" w:rsidRDefault="00AF7B91" w:rsidP="00AF7B91">
      <w:pPr>
        <w:spacing w:after="0" w:line="240" w:lineRule="auto"/>
        <w:jc w:val="center"/>
        <w:rPr>
          <w:rFonts w:ascii="Times New Roman" w:hAnsi="Times New Roman"/>
        </w:rPr>
      </w:pPr>
      <w:r w:rsidRPr="00766CD2">
        <w:rPr>
          <w:rFonts w:ascii="Times New Roman" w:hAnsi="Times New Roman"/>
        </w:rPr>
        <w:t>«</w:t>
      </w:r>
      <w:r w:rsidR="00690996">
        <w:rPr>
          <w:rFonts w:ascii="Times New Roman" w:hAnsi="Times New Roman"/>
        </w:rPr>
        <w:t>ГЭХ Закупки</w:t>
      </w:r>
      <w:r w:rsidRPr="00766CD2">
        <w:rPr>
          <w:rFonts w:ascii="Times New Roman" w:hAnsi="Times New Roman"/>
        </w:rPr>
        <w:t>»</w:t>
      </w:r>
    </w:p>
    <w:p w:rsidR="00391593" w:rsidRPr="006224C6" w:rsidRDefault="00E42BDF" w:rsidP="002331E6">
      <w:pPr>
        <w:pBdr>
          <w:bottom w:val="single" w:sz="4" w:space="1" w:color="auto"/>
        </w:pBdr>
        <w:spacing w:after="0" w:line="240" w:lineRule="auto"/>
        <w:jc w:val="center"/>
        <w:rPr>
          <w:rFonts w:ascii="Times New Roman" w:hAnsi="Times New Roman"/>
        </w:rPr>
      </w:pPr>
      <w:r w:rsidRPr="00E42BDF">
        <w:rPr>
          <w:rFonts w:ascii="Times New Roman" w:hAnsi="Times New Roman"/>
        </w:rPr>
        <w:t>196006, г. Санкт-Петербург, ул. Ташкентская, д. 3, корп. 3, лит. А</w:t>
      </w:r>
    </w:p>
    <w:p w:rsidR="00E42BDF" w:rsidRPr="006224C6" w:rsidRDefault="00E42BDF" w:rsidP="002331E6">
      <w:pPr>
        <w:pBdr>
          <w:bottom w:val="single" w:sz="4" w:space="1" w:color="auto"/>
        </w:pBdr>
        <w:spacing w:after="0" w:line="240" w:lineRule="auto"/>
        <w:jc w:val="center"/>
        <w:rPr>
          <w:rFonts w:ascii="Times New Roman" w:hAnsi="Times New Roman"/>
        </w:rPr>
      </w:pPr>
    </w:p>
    <w:p w:rsidR="003367D1" w:rsidRPr="006224C6" w:rsidRDefault="003367D1" w:rsidP="00AF7B91">
      <w:pPr>
        <w:spacing w:after="0" w:line="240" w:lineRule="auto"/>
        <w:jc w:val="center"/>
        <w:rPr>
          <w:rFonts w:ascii="Times New Roman" w:hAnsi="Times New Roman"/>
        </w:rPr>
      </w:pPr>
    </w:p>
    <w:p w:rsidR="00AA2B3D" w:rsidRPr="006A4147" w:rsidRDefault="007374E7" w:rsidP="00887B80">
      <w:pPr>
        <w:spacing w:after="0" w:line="240" w:lineRule="auto"/>
        <w:jc w:val="center"/>
        <w:rPr>
          <w:rFonts w:ascii="Times New Roman" w:hAnsi="Times New Roman"/>
          <w:b/>
        </w:rPr>
      </w:pPr>
      <w:r w:rsidRPr="00766CD2">
        <w:rPr>
          <w:rFonts w:ascii="Times New Roman" w:hAnsi="Times New Roman"/>
          <w:b/>
        </w:rPr>
        <w:t>П</w:t>
      </w:r>
      <w:r w:rsidR="00AA2B3D" w:rsidRPr="00766CD2">
        <w:rPr>
          <w:rFonts w:ascii="Times New Roman" w:hAnsi="Times New Roman"/>
          <w:b/>
        </w:rPr>
        <w:t>ротокол</w:t>
      </w:r>
      <w:r w:rsidRPr="00766CD2">
        <w:rPr>
          <w:rFonts w:ascii="Times New Roman" w:hAnsi="Times New Roman"/>
          <w:b/>
        </w:rPr>
        <w:t xml:space="preserve"> </w:t>
      </w:r>
      <w:r w:rsidR="00AA2B3D" w:rsidRPr="00766CD2">
        <w:rPr>
          <w:rFonts w:ascii="Times New Roman" w:hAnsi="Times New Roman"/>
          <w:b/>
        </w:rPr>
        <w:t xml:space="preserve">№ </w:t>
      </w:r>
      <w:r w:rsidR="0080780D">
        <w:rPr>
          <w:rFonts w:ascii="Times New Roman" w:hAnsi="Times New Roman"/>
          <w:b/>
        </w:rPr>
        <w:t>193/МТЭЦ/МИ</w:t>
      </w:r>
      <w:r w:rsidR="00AA2B3D" w:rsidRPr="00766CD2">
        <w:rPr>
          <w:rFonts w:ascii="Times New Roman" w:hAnsi="Times New Roman"/>
          <w:b/>
        </w:rPr>
        <w:t xml:space="preserve"> заседания Комиссии по подведению итогов </w:t>
      </w:r>
      <w:r w:rsidR="0080780D">
        <w:rPr>
          <w:rFonts w:ascii="Times New Roman" w:hAnsi="Times New Roman"/>
          <w:b/>
        </w:rPr>
        <w:t>открытых маркетинговых исследований</w:t>
      </w:r>
      <w:r w:rsidR="0025588B">
        <w:rPr>
          <w:rFonts w:ascii="Times New Roman" w:hAnsi="Times New Roman"/>
          <w:b/>
        </w:rPr>
        <w:t xml:space="preserve"> в электронной форме</w:t>
      </w:r>
      <w:r w:rsidR="00AA2B3D" w:rsidRPr="00766CD2">
        <w:rPr>
          <w:rFonts w:ascii="Times New Roman" w:hAnsi="Times New Roman"/>
          <w:b/>
        </w:rPr>
        <w:t xml:space="preserve"> на определение лучших условий </w:t>
      </w:r>
      <w:bookmarkStart w:id="0" w:name="пЛом"/>
      <w:r w:rsidR="00AA2B3D" w:rsidRPr="00766CD2">
        <w:rPr>
          <w:rFonts w:ascii="Times New Roman" w:hAnsi="Times New Roman"/>
          <w:b/>
        </w:rPr>
        <w:t>поставки МТР</w:t>
      </w:r>
      <w:r w:rsidR="00927B28" w:rsidRPr="00927B28">
        <w:rPr>
          <w:rFonts w:ascii="Times New Roman" w:hAnsi="Times New Roman"/>
          <w:b/>
        </w:rPr>
        <w:t xml:space="preserve">, </w:t>
      </w:r>
      <w:r w:rsidR="00927B28">
        <w:rPr>
          <w:rFonts w:ascii="Times New Roman" w:hAnsi="Times New Roman"/>
          <w:b/>
        </w:rPr>
        <w:t>выполнения работ,</w:t>
      </w:r>
      <w:r w:rsidR="0025588B">
        <w:rPr>
          <w:rFonts w:ascii="Times New Roman" w:hAnsi="Times New Roman"/>
          <w:b/>
        </w:rPr>
        <w:t xml:space="preserve"> </w:t>
      </w:r>
      <w:r w:rsidR="00927B28">
        <w:rPr>
          <w:rFonts w:ascii="Times New Roman" w:hAnsi="Times New Roman"/>
          <w:b/>
        </w:rPr>
        <w:t xml:space="preserve">оказания услуг </w:t>
      </w:r>
      <w:r w:rsidR="00E43246">
        <w:rPr>
          <w:rFonts w:ascii="Times New Roman" w:hAnsi="Times New Roman"/>
          <w:b/>
        </w:rPr>
        <w:t>для нужд</w:t>
      </w:r>
      <w:bookmarkEnd w:id="0"/>
      <w:r w:rsidR="00E43246">
        <w:rPr>
          <w:rFonts w:ascii="Times New Roman" w:hAnsi="Times New Roman"/>
          <w:b/>
        </w:rPr>
        <w:t xml:space="preserve"> </w:t>
      </w:r>
      <w:r w:rsidR="0080780D">
        <w:rPr>
          <w:rFonts w:ascii="Times New Roman" w:hAnsi="Times New Roman"/>
          <w:b/>
        </w:rPr>
        <w:t>АО «Мурманская ТЭЦ»</w:t>
      </w:r>
      <w:r w:rsidRPr="00766CD2">
        <w:rPr>
          <w:rFonts w:ascii="Times New Roman" w:hAnsi="Times New Roman"/>
          <w:b/>
        </w:rPr>
        <w:t xml:space="preserve"> (в части подведения итогов </w:t>
      </w:r>
      <w:r w:rsidR="0080780D">
        <w:rPr>
          <w:rFonts w:ascii="Times New Roman" w:hAnsi="Times New Roman"/>
          <w:b/>
        </w:rPr>
        <w:t>открытых маркетинговых исследований</w:t>
      </w:r>
      <w:r w:rsidR="0025588B">
        <w:rPr>
          <w:rFonts w:ascii="Times New Roman" w:hAnsi="Times New Roman"/>
          <w:b/>
        </w:rPr>
        <w:t xml:space="preserve"> в электронной форме</w:t>
      </w:r>
      <w:r w:rsidRPr="00766CD2">
        <w:rPr>
          <w:rFonts w:ascii="Times New Roman" w:hAnsi="Times New Roman"/>
          <w:b/>
        </w:rPr>
        <w:t xml:space="preserve"> </w:t>
      </w:r>
      <w:r w:rsidR="0080780D">
        <w:rPr>
          <w:rFonts w:ascii="Times New Roman" w:hAnsi="Times New Roman"/>
          <w:b/>
        </w:rPr>
        <w:t>№ 419М/МИ</w:t>
      </w:r>
      <w:r w:rsidRPr="00766CD2">
        <w:rPr>
          <w:rFonts w:ascii="Times New Roman" w:hAnsi="Times New Roman"/>
          <w:b/>
        </w:rPr>
        <w:t>)</w:t>
      </w:r>
    </w:p>
    <w:p w:rsidR="00AF7B91" w:rsidRPr="00766CD2" w:rsidRDefault="00AF7B91" w:rsidP="00F062FA">
      <w:pPr>
        <w:spacing w:after="0" w:line="240" w:lineRule="auto"/>
        <w:jc w:val="center"/>
        <w:rPr>
          <w:rFonts w:ascii="Times New Roman" w:hAnsi="Times New Roman"/>
        </w:rPr>
      </w:pPr>
    </w:p>
    <w:p w:rsidR="00AF7B91" w:rsidRPr="00766CD2" w:rsidRDefault="00AF7B91" w:rsidP="00AF7B91">
      <w:pPr>
        <w:spacing w:after="0" w:line="240" w:lineRule="auto"/>
        <w:jc w:val="center"/>
        <w:rPr>
          <w:rFonts w:ascii="Times New Roman" w:hAnsi="Times New Roman"/>
        </w:rPr>
      </w:pPr>
    </w:p>
    <w:tbl>
      <w:tblPr>
        <w:tblW w:w="9571" w:type="dxa"/>
        <w:tblLayout w:type="fixed"/>
        <w:tblLook w:val="0000" w:firstRow="0" w:lastRow="0" w:firstColumn="0" w:lastColumn="0" w:noHBand="0" w:noVBand="0"/>
      </w:tblPr>
      <w:tblGrid>
        <w:gridCol w:w="3510"/>
        <w:gridCol w:w="6061"/>
      </w:tblGrid>
      <w:tr w:rsidR="00AF7B91" w:rsidRPr="00741DBC" w:rsidTr="008E4774">
        <w:tc>
          <w:tcPr>
            <w:tcW w:w="3510" w:type="dxa"/>
          </w:tcPr>
          <w:p w:rsidR="00AF7B91" w:rsidRPr="00741DBC" w:rsidRDefault="008E16F0" w:rsidP="00AF7B91">
            <w:pPr>
              <w:spacing w:after="0" w:line="240" w:lineRule="auto"/>
              <w:rPr>
                <w:rFonts w:ascii="Times New Roman" w:hAnsi="Times New Roman"/>
              </w:rPr>
            </w:pPr>
            <w:r w:rsidRPr="00741DBC">
              <w:rPr>
                <w:rFonts w:ascii="Times New Roman" w:hAnsi="Times New Roman"/>
              </w:rPr>
              <w:t xml:space="preserve">г. </w:t>
            </w:r>
            <w:r w:rsidR="00E42BDF" w:rsidRPr="00E42BDF">
              <w:rPr>
                <w:rFonts w:ascii="Times New Roman" w:hAnsi="Times New Roman"/>
              </w:rPr>
              <w:t>Санкт-Петербург</w:t>
            </w:r>
          </w:p>
        </w:tc>
        <w:tc>
          <w:tcPr>
            <w:tcW w:w="6061" w:type="dxa"/>
          </w:tcPr>
          <w:p w:rsidR="00AF7B91" w:rsidRPr="00741DBC" w:rsidRDefault="0080780D" w:rsidP="006A4147">
            <w:pPr>
              <w:spacing w:after="0" w:line="240" w:lineRule="auto"/>
              <w:jc w:val="right"/>
              <w:rPr>
                <w:rFonts w:ascii="Times New Roman" w:hAnsi="Times New Roman"/>
              </w:rPr>
            </w:pPr>
            <w:r>
              <w:rPr>
                <w:rFonts w:ascii="Times New Roman" w:hAnsi="Times New Roman"/>
              </w:rPr>
              <w:t>Дата принятия решения Комиссией: 15.12.2025</w:t>
            </w:r>
          </w:p>
        </w:tc>
      </w:tr>
    </w:tbl>
    <w:p w:rsidR="00AF7B91" w:rsidRPr="00766CD2" w:rsidRDefault="00AF7B91" w:rsidP="008E16F0">
      <w:pPr>
        <w:spacing w:after="0" w:line="240" w:lineRule="auto"/>
        <w:rPr>
          <w:rFonts w:ascii="Times New Roman" w:hAnsi="Times New Roman"/>
        </w:rPr>
      </w:pPr>
    </w:p>
    <w:p w:rsidR="00F944E2" w:rsidRPr="00766CD2" w:rsidRDefault="00F944E2" w:rsidP="003367D1">
      <w:pPr>
        <w:spacing w:after="0" w:line="240" w:lineRule="auto"/>
        <w:rPr>
          <w:rFonts w:ascii="Times New Roman" w:hAnsi="Times New Roman"/>
        </w:rPr>
      </w:pPr>
      <w:r w:rsidRPr="00766CD2">
        <w:rPr>
          <w:rFonts w:ascii="Times New Roman" w:hAnsi="Times New Roman"/>
          <w:b/>
        </w:rPr>
        <w:t xml:space="preserve">ФОРМА ПРОВЕДЕНИЯ ЗАСЕДАНИЯ: </w:t>
      </w:r>
      <w:r w:rsidRPr="00766CD2">
        <w:rPr>
          <w:rFonts w:ascii="Times New Roman" w:hAnsi="Times New Roman"/>
        </w:rPr>
        <w:t>заседание Комиссии по подведен</w:t>
      </w:r>
      <w:r w:rsidR="00E43246">
        <w:rPr>
          <w:rFonts w:ascii="Times New Roman" w:hAnsi="Times New Roman"/>
        </w:rPr>
        <w:t xml:space="preserve">ию итогов </w:t>
      </w:r>
      <w:r w:rsidR="0080780D">
        <w:rPr>
          <w:rFonts w:ascii="Times New Roman" w:hAnsi="Times New Roman"/>
        </w:rPr>
        <w:t>открытых маркетинговых исследований</w:t>
      </w:r>
      <w:r w:rsidR="0025588B">
        <w:rPr>
          <w:rFonts w:ascii="Times New Roman" w:hAnsi="Times New Roman"/>
        </w:rPr>
        <w:t xml:space="preserve"> в электронной форме</w:t>
      </w:r>
      <w:r w:rsidR="00E43246">
        <w:rPr>
          <w:rFonts w:ascii="Times New Roman" w:hAnsi="Times New Roman"/>
        </w:rPr>
        <w:t xml:space="preserve"> </w:t>
      </w:r>
      <w:r w:rsidR="0080780D">
        <w:rPr>
          <w:rFonts w:ascii="Times New Roman" w:hAnsi="Times New Roman"/>
        </w:rPr>
        <w:t>АО «Мурманская ТЭЦ»</w:t>
      </w:r>
      <w:r w:rsidRPr="00766CD2">
        <w:rPr>
          <w:rFonts w:ascii="Times New Roman" w:hAnsi="Times New Roman"/>
        </w:rPr>
        <w:t xml:space="preserve"> (далее – Комиссия) проводится в </w:t>
      </w:r>
      <w:r w:rsidR="0080780D">
        <w:rPr>
          <w:rFonts w:ascii="Times New Roman" w:hAnsi="Times New Roman"/>
        </w:rPr>
        <w:t>заочной</w:t>
      </w:r>
      <w:r w:rsidRPr="00766CD2">
        <w:rPr>
          <w:rFonts w:ascii="Times New Roman" w:hAnsi="Times New Roman"/>
        </w:rPr>
        <w:t xml:space="preserve"> форме.</w:t>
      </w:r>
    </w:p>
    <w:p w:rsidR="003367D1" w:rsidRPr="00887B80" w:rsidRDefault="003367D1" w:rsidP="003B2839">
      <w:pPr>
        <w:suppressAutoHyphens/>
        <w:spacing w:after="0" w:line="240" w:lineRule="auto"/>
        <w:jc w:val="both"/>
        <w:rPr>
          <w:rFonts w:ascii="Times New Roman" w:hAnsi="Times New Roman"/>
          <w:b/>
          <w:lang w:eastAsia="ar-SA"/>
        </w:rPr>
      </w:pPr>
    </w:p>
    <w:p w:rsidR="00E34D5A" w:rsidRPr="00766CD2" w:rsidRDefault="003B2839" w:rsidP="003B2839">
      <w:pPr>
        <w:suppressAutoHyphens/>
        <w:spacing w:after="0" w:line="240" w:lineRule="auto"/>
        <w:jc w:val="both"/>
        <w:rPr>
          <w:rFonts w:ascii="Times New Roman" w:hAnsi="Times New Roman"/>
          <w:lang w:eastAsia="ar-SA"/>
        </w:rPr>
      </w:pPr>
      <w:r w:rsidRPr="00766CD2">
        <w:rPr>
          <w:rFonts w:ascii="Times New Roman" w:hAnsi="Times New Roman"/>
          <w:b/>
          <w:lang w:eastAsia="ar-SA"/>
        </w:rPr>
        <w:t xml:space="preserve">НАЛИЧИЕ КВОРУМА: </w:t>
      </w:r>
      <w:r w:rsidRPr="00766CD2">
        <w:rPr>
          <w:rFonts w:ascii="Times New Roman" w:hAnsi="Times New Roman"/>
          <w:lang w:eastAsia="ar-SA"/>
        </w:rPr>
        <w:t>кворум по количеству голосовавших членов Комиссии имеется.</w:t>
      </w:r>
    </w:p>
    <w:p w:rsidR="00310A58" w:rsidRPr="00766CD2" w:rsidRDefault="00310A58" w:rsidP="003B2839">
      <w:pPr>
        <w:suppressAutoHyphens/>
        <w:spacing w:after="0" w:line="240" w:lineRule="auto"/>
        <w:jc w:val="both"/>
        <w:rPr>
          <w:rFonts w:ascii="Times New Roman" w:hAnsi="Times New Roman"/>
          <w:lang w:eastAsia="ar-SA"/>
        </w:rPr>
      </w:pPr>
    </w:p>
    <w:p w:rsidR="00E34D5A" w:rsidRDefault="003B2839" w:rsidP="003B2839">
      <w:pPr>
        <w:suppressAutoHyphens/>
        <w:spacing w:after="0" w:line="240" w:lineRule="auto"/>
        <w:jc w:val="both"/>
        <w:rPr>
          <w:rFonts w:ascii="Times New Roman" w:hAnsi="Times New Roman"/>
          <w:b/>
          <w:lang w:eastAsia="ar-SA"/>
        </w:rPr>
      </w:pPr>
      <w:r w:rsidRPr="00766CD2">
        <w:rPr>
          <w:rFonts w:ascii="Times New Roman" w:hAnsi="Times New Roman"/>
          <w:b/>
          <w:lang w:eastAsia="ar-SA"/>
        </w:rPr>
        <w:t>ПОВЕСТКА ДНЯ:</w:t>
      </w:r>
    </w:p>
    <w:p w:rsidR="008E4774" w:rsidRPr="00766CD2" w:rsidRDefault="008E4774" w:rsidP="003B2839">
      <w:pPr>
        <w:suppressAutoHyphens/>
        <w:spacing w:after="0" w:line="240" w:lineRule="auto"/>
        <w:jc w:val="both"/>
        <w:rPr>
          <w:rFonts w:ascii="Times New Roman" w:hAnsi="Times New Roman"/>
          <w:b/>
          <w:lang w:eastAsia="ar-SA"/>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b/>
        </w:rPr>
        <w:t xml:space="preserve">ВОПРОС 5: </w:t>
      </w:r>
      <w:r w:rsidRPr="0080780D">
        <w:rPr>
          <w:rFonts w:ascii="Times New Roman" w:hAnsi="Times New Roman"/>
        </w:rPr>
        <w:t>Принятие решения о результатах проведения маркетинговых исследований в электронной форме № 419М/МИ о выборе наиболее выгодных условий поставки огнеупорных и тепло-огнестойких материалов для нужд АО «Мурманская ТЭЦ».</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Номер закупки в Годовой комплексной программе закупок АО «Мурманская ТЭЦ» - 2120/2.1-332.</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Условиями открытых маркетинговых исследований предусмотрено проведение закупки среди субъектов малого и среднего предпринимательства.</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Начальная (максимальная) цена договора: 5 518 499,96 руб., без учета НДС.</w:t>
      </w:r>
    </w:p>
    <w:p w:rsidR="0080780D" w:rsidRPr="0080780D" w:rsidRDefault="0080780D" w:rsidP="0080780D">
      <w:pPr>
        <w:spacing w:after="0" w:line="240" w:lineRule="auto"/>
        <w:jc w:val="both"/>
        <w:rPr>
          <w:rFonts w:ascii="Times New Roman" w:hAnsi="Times New Roman"/>
          <w:highlight w:val="yellow"/>
        </w:rPr>
      </w:pPr>
      <w:r w:rsidRPr="0080780D">
        <w:rPr>
          <w:rFonts w:ascii="Times New Roman" w:hAnsi="Times New Roman"/>
        </w:rPr>
        <w:t>Срок поставки по техническому заданию: с даты заключения договора, но не ранее 01 февраля 2026, по 31 мая 2026 (включительно).</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Объем поставки: 94 т, 300 м2, 1 842 кг, 2 100 пог.м. Конкретные наименования продукции и их количество указаны в документации о маркетинговых исследованиях.</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Номер и дата извещения о проведении маркетинговых исследований: №419М/МИ от 21.11.2025.</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Документацией открытых маркетинговых исследований в электронной форме установлены следующие критерии оценки заявок участников маркетинговых исследований:</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стоимостной критерий (значимость критерия оценки 85 %),</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нестоимостной критерий (значимость критерия оценки 15 %).</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Условиями открытых маркетинговых исследований установлены следующие меры по предоставлению национального режима в соответствии с Постановлением Правительства Российской Федерации от 23 декабря 2024 г. № 1875 (далее - ПП РФ №1875):</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преимущество в отношении товаров российского происхождения (в том числе поставляемых при выполнении закупаемых работ, оказании закупаемых услуг).</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xml:space="preserve">Не применяется: </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-запрет закупок товаров (в том числе поставляемых при выполнении закупаемых работ, оказании закупаемых услуг), происходящих из иностранных государств, работ, услуг, соответственно выполняемых, оказываемых иностранными гражданами, иностранными юридическими лицами, по перечню согласно приложению N 1 ПП РФ №1875 в соответствии с подпунктом «и» пункта 5 ПП РФ №1875.</w:t>
      </w:r>
    </w:p>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lastRenderedPageBreak/>
        <w:t>Сведения в отношении участников открытых маркетинговых исследований в электронной форме 419М/МИ и их заявок по результатам открытия доступа к заявкам на участие в открытых маркетинговых исследованиях, поданным в электронной форме:</w:t>
      </w:r>
    </w:p>
    <w:p w:rsidR="0080780D" w:rsidRPr="0080780D" w:rsidRDefault="0080780D" w:rsidP="0080780D">
      <w:pPr>
        <w:spacing w:after="0" w:line="240" w:lineRule="auto"/>
        <w:jc w:val="both"/>
        <w:rPr>
          <w:rFonts w:ascii="Times New Roman" w:hAnsi="Times New Roman"/>
        </w:rPr>
      </w:pPr>
    </w:p>
    <w:tbl>
      <w:tblPr>
        <w:tblW w:w="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6"/>
        <w:gridCol w:w="4110"/>
        <w:gridCol w:w="1984"/>
        <w:gridCol w:w="1984"/>
      </w:tblGrid>
      <w:tr w:rsidR="0080780D" w:rsidRPr="0080780D" w:rsidTr="0080780D">
        <w:trPr>
          <w:tblHeader/>
          <w:jc w:val="center"/>
        </w:trPr>
        <w:tc>
          <w:tcPr>
            <w:tcW w:w="1276"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b/>
              </w:rPr>
            </w:pPr>
            <w:r w:rsidRPr="0080780D">
              <w:rPr>
                <w:rFonts w:ascii="Times New Roman" w:hAnsi="Times New Roman"/>
                <w:b/>
              </w:rPr>
              <w:t>Кол-во поданных заявок</w:t>
            </w:r>
          </w:p>
        </w:tc>
        <w:tc>
          <w:tcPr>
            <w:tcW w:w="4110"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b/>
              </w:rPr>
            </w:pPr>
            <w:r w:rsidRPr="0080780D">
              <w:rPr>
                <w:rFonts w:ascii="Times New Roman" w:hAnsi="Times New Roman"/>
                <w:b/>
              </w:rPr>
              <w:t>Идентификационный номер (ID) участника, присвоенный оператором электронной площадки</w:t>
            </w:r>
          </w:p>
        </w:tc>
        <w:tc>
          <w:tcPr>
            <w:tcW w:w="1984"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b/>
              </w:rPr>
            </w:pPr>
            <w:r w:rsidRPr="0080780D">
              <w:rPr>
                <w:rFonts w:ascii="Times New Roman" w:hAnsi="Times New Roman"/>
                <w:b/>
              </w:rPr>
              <w:t>Цена заявки, руб., без НДС</w:t>
            </w:r>
          </w:p>
        </w:tc>
        <w:tc>
          <w:tcPr>
            <w:tcW w:w="1984"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b/>
              </w:rPr>
            </w:pPr>
            <w:r w:rsidRPr="0080780D">
              <w:rPr>
                <w:rFonts w:ascii="Times New Roman" w:hAnsi="Times New Roman"/>
                <w:b/>
              </w:rPr>
              <w:t>Дата и время регистрации заявки</w:t>
            </w:r>
          </w:p>
        </w:tc>
      </w:tr>
      <w:tr w:rsidR="0080780D" w:rsidRPr="0080780D" w:rsidTr="0080780D">
        <w:trPr>
          <w:jc w:val="center"/>
        </w:trPr>
        <w:tc>
          <w:tcPr>
            <w:tcW w:w="1276" w:type="dxa"/>
            <w:vMerge w:val="restart"/>
            <w:tcBorders>
              <w:top w:val="single" w:sz="4" w:space="0" w:color="auto"/>
              <w:left w:val="single" w:sz="4" w:space="0" w:color="auto"/>
              <w:bottom w:val="single" w:sz="4" w:space="0" w:color="auto"/>
              <w:right w:val="single" w:sz="4" w:space="0" w:color="auto"/>
            </w:tcBorders>
            <w:vAlign w:val="center"/>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3</w:t>
            </w:r>
          </w:p>
        </w:tc>
        <w:tc>
          <w:tcPr>
            <w:tcW w:w="4110"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373931</w:t>
            </w:r>
          </w:p>
        </w:tc>
        <w:tc>
          <w:tcPr>
            <w:tcW w:w="1984" w:type="dxa"/>
            <w:tcBorders>
              <w:top w:val="single" w:sz="4" w:space="0" w:color="auto"/>
              <w:left w:val="single" w:sz="4" w:space="0" w:color="auto"/>
              <w:bottom w:val="single" w:sz="4" w:space="0" w:color="auto"/>
              <w:right w:val="single" w:sz="4" w:space="0" w:color="auto"/>
            </w:tcBorders>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5 103 660,00</w:t>
            </w:r>
          </w:p>
          <w:p w:rsidR="0080780D" w:rsidRPr="0080780D" w:rsidRDefault="0080780D" w:rsidP="0080780D">
            <w:pPr>
              <w:spacing w:after="0" w:line="240" w:lineRule="auto"/>
              <w:jc w:val="center"/>
              <w:rPr>
                <w:rFonts w:ascii="Times New Roman" w:hAnsi="Times New Roman"/>
              </w:rPr>
            </w:pPr>
          </w:p>
        </w:tc>
        <w:tc>
          <w:tcPr>
            <w:tcW w:w="1984"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04.12.2025</w:t>
            </w:r>
          </w:p>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14:15:24 (МСК)</w:t>
            </w:r>
          </w:p>
        </w:tc>
      </w:tr>
      <w:tr w:rsidR="0080780D" w:rsidRPr="0080780D" w:rsidTr="0080780D">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rsidR="0080780D" w:rsidRPr="0080780D" w:rsidRDefault="0080780D" w:rsidP="0080780D">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174969</w:t>
            </w:r>
          </w:p>
        </w:tc>
        <w:tc>
          <w:tcPr>
            <w:tcW w:w="1984" w:type="dxa"/>
            <w:tcBorders>
              <w:top w:val="single" w:sz="4" w:space="0" w:color="auto"/>
              <w:left w:val="single" w:sz="4" w:space="0" w:color="auto"/>
              <w:bottom w:val="single" w:sz="4" w:space="0" w:color="auto"/>
              <w:right w:val="single" w:sz="4" w:space="0" w:color="auto"/>
            </w:tcBorders>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5 514 111,00</w:t>
            </w:r>
          </w:p>
          <w:p w:rsidR="0080780D" w:rsidRPr="0080780D" w:rsidRDefault="0080780D" w:rsidP="0080780D">
            <w:pPr>
              <w:spacing w:after="0" w:line="240" w:lineRule="auto"/>
              <w:jc w:val="center"/>
              <w:rPr>
                <w:rFonts w:ascii="Times New Roman" w:hAnsi="Times New Roman"/>
              </w:rPr>
            </w:pPr>
          </w:p>
        </w:tc>
        <w:tc>
          <w:tcPr>
            <w:tcW w:w="1984"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05.12.2025</w:t>
            </w:r>
          </w:p>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10:59:29 (МСК)</w:t>
            </w:r>
          </w:p>
        </w:tc>
      </w:tr>
      <w:tr w:rsidR="0080780D" w:rsidRPr="0080780D" w:rsidTr="0080780D">
        <w:trPr>
          <w:jc w:val="center"/>
        </w:trPr>
        <w:tc>
          <w:tcPr>
            <w:tcW w:w="1276" w:type="dxa"/>
            <w:vMerge/>
            <w:tcBorders>
              <w:top w:val="single" w:sz="4" w:space="0" w:color="auto"/>
              <w:left w:val="single" w:sz="4" w:space="0" w:color="auto"/>
              <w:bottom w:val="single" w:sz="4" w:space="0" w:color="auto"/>
              <w:right w:val="single" w:sz="4" w:space="0" w:color="auto"/>
            </w:tcBorders>
            <w:vAlign w:val="center"/>
            <w:hideMark/>
          </w:tcPr>
          <w:p w:rsidR="0080780D" w:rsidRPr="0080780D" w:rsidRDefault="0080780D" w:rsidP="0080780D">
            <w:pPr>
              <w:spacing w:after="0" w:line="256" w:lineRule="auto"/>
              <w:rPr>
                <w:rFonts w:ascii="Times New Roman" w:hAnsi="Times New Roman"/>
              </w:rPr>
            </w:pPr>
          </w:p>
        </w:tc>
        <w:tc>
          <w:tcPr>
            <w:tcW w:w="4110"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116559</w:t>
            </w:r>
          </w:p>
        </w:tc>
        <w:tc>
          <w:tcPr>
            <w:tcW w:w="1984" w:type="dxa"/>
            <w:tcBorders>
              <w:top w:val="single" w:sz="4" w:space="0" w:color="auto"/>
              <w:left w:val="single" w:sz="4" w:space="0" w:color="auto"/>
              <w:bottom w:val="single" w:sz="4" w:space="0" w:color="auto"/>
              <w:right w:val="single" w:sz="4" w:space="0" w:color="auto"/>
            </w:tcBorders>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В ценовом предложении-5 466 390,00</w:t>
            </w:r>
          </w:p>
          <w:p w:rsidR="0080780D" w:rsidRPr="0080780D" w:rsidRDefault="0080780D" w:rsidP="0080780D">
            <w:pPr>
              <w:spacing w:after="0" w:line="240" w:lineRule="auto"/>
              <w:jc w:val="center"/>
              <w:rPr>
                <w:rFonts w:ascii="Times New Roman" w:hAnsi="Times New Roman"/>
              </w:rPr>
            </w:pPr>
          </w:p>
        </w:tc>
        <w:tc>
          <w:tcPr>
            <w:tcW w:w="1984" w:type="dxa"/>
            <w:tcBorders>
              <w:top w:val="single" w:sz="4" w:space="0" w:color="auto"/>
              <w:left w:val="single" w:sz="4" w:space="0" w:color="auto"/>
              <w:bottom w:val="single" w:sz="4" w:space="0" w:color="auto"/>
              <w:right w:val="single" w:sz="4" w:space="0" w:color="auto"/>
            </w:tcBorders>
            <w:hideMark/>
          </w:tcPr>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08.12.2025</w:t>
            </w:r>
          </w:p>
          <w:p w:rsidR="0080780D" w:rsidRPr="0080780D" w:rsidRDefault="0080780D" w:rsidP="0080780D">
            <w:pPr>
              <w:spacing w:after="0" w:line="240" w:lineRule="auto"/>
              <w:jc w:val="center"/>
              <w:rPr>
                <w:rFonts w:ascii="Times New Roman" w:hAnsi="Times New Roman"/>
              </w:rPr>
            </w:pPr>
            <w:r w:rsidRPr="0080780D">
              <w:rPr>
                <w:rFonts w:ascii="Times New Roman" w:hAnsi="Times New Roman"/>
              </w:rPr>
              <w:t>8:03:54 (МСК)</w:t>
            </w:r>
          </w:p>
        </w:tc>
      </w:tr>
    </w:tbl>
    <w:p w:rsidR="0080780D" w:rsidRPr="0080780D" w:rsidRDefault="0080780D" w:rsidP="0080780D">
      <w:pPr>
        <w:spacing w:after="0" w:line="240" w:lineRule="auto"/>
        <w:jc w:val="both"/>
        <w:rPr>
          <w:rFonts w:ascii="Times New Roman" w:hAnsi="Times New Roman"/>
        </w:rPr>
      </w:pP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b/>
        </w:rPr>
        <w:t xml:space="preserve">РЕШИЛИ ПО ВОПРОСУ 5: </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По результатам анализа заявок и проверки информации об участниках, проведенных Организатором и привлеченными экспертами, Комиссия рассмотрела заявки участников открытых маркетинговых исследований в электронной форме № 419М/МИ и приняла следующие решения:</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xml:space="preserve">1) Отклонить заявку участника открытых маркетинговых исследований в электронной форме № 419М/МИ в связи с несоответствием требованиям документации о маркетинговых исследованиях: </w:t>
      </w:r>
    </w:p>
    <w:p w:rsidR="0080780D" w:rsidRPr="0080780D" w:rsidRDefault="0080780D" w:rsidP="0080780D">
      <w:pPr>
        <w:spacing w:after="0" w:line="240" w:lineRule="auto"/>
        <w:jc w:val="both"/>
        <w:rPr>
          <w:rFonts w:ascii="Times New Roman" w:hAnsi="Times New Roman"/>
        </w:rPr>
      </w:pPr>
      <w:r w:rsidRPr="0080780D">
        <w:rPr>
          <w:rFonts w:ascii="Times New Roman" w:hAnsi="Times New Roman"/>
        </w:rPr>
        <w:t xml:space="preserve">- ID 116559 по причине: в соответствии с основаниями п.2.6.6 документации об открытых маркетинговых исследованиях в электронной форме № 419М/МИ, в составе заявки не представлено письмо о подаче заявки-оферты (форма 1 раздела 7 Документации). </w:t>
      </w:r>
    </w:p>
    <w:p w:rsidR="0080780D" w:rsidRPr="0080780D" w:rsidRDefault="0080780D" w:rsidP="0080780D">
      <w:pPr>
        <w:spacing w:after="0" w:line="240" w:lineRule="auto"/>
        <w:jc w:val="both"/>
        <w:rPr>
          <w:rFonts w:ascii="Times New Roman" w:hAnsi="Times New Roman"/>
          <w:b/>
        </w:rPr>
      </w:pPr>
      <w:r w:rsidRPr="0080780D">
        <w:rPr>
          <w:rFonts w:ascii="Times New Roman" w:hAnsi="Times New Roman"/>
        </w:rPr>
        <w:t>2) В соответствии с разделом 3 «Принятие решения о результатах маркетинговых исследований» Документации о маркетинговых исследованиях № 419М/МИ до процедуры подачи дополнительных ценовых предложений допущены участники: ID 373931, ID 174969.</w:t>
      </w:r>
    </w:p>
    <w:p w:rsidR="0080780D" w:rsidRPr="0080780D" w:rsidRDefault="0080780D" w:rsidP="0080780D">
      <w:pPr>
        <w:spacing w:after="0" w:line="240" w:lineRule="auto"/>
        <w:jc w:val="both"/>
        <w:rPr>
          <w:rFonts w:ascii="Times New Roman" w:hAnsi="Times New Roman"/>
          <w:b/>
        </w:rPr>
      </w:pPr>
    </w:p>
    <w:p w:rsidR="00310A58" w:rsidRPr="00766CD2" w:rsidRDefault="00310A58" w:rsidP="003B2839">
      <w:pPr>
        <w:suppressAutoHyphens/>
        <w:spacing w:after="0" w:line="240" w:lineRule="auto"/>
        <w:jc w:val="both"/>
        <w:rPr>
          <w:rFonts w:ascii="Times New Roman" w:hAnsi="Times New Roman"/>
          <w:b/>
          <w:lang w:eastAsia="ar-SA"/>
        </w:rPr>
      </w:pPr>
      <w:bookmarkStart w:id="1" w:name="_GoBack"/>
      <w:bookmarkEnd w:id="1"/>
    </w:p>
    <w:p w:rsidR="00CF0D74" w:rsidRDefault="0098569F" w:rsidP="00410A71">
      <w:pPr>
        <w:spacing w:after="0" w:line="240" w:lineRule="auto"/>
        <w:jc w:val="both"/>
        <w:rPr>
          <w:rFonts w:ascii="Times New Roman" w:hAnsi="Times New Roman"/>
        </w:rPr>
      </w:pPr>
      <w:r>
        <w:rPr>
          <w:rFonts w:ascii="Times New Roman" w:hAnsi="Times New Roman"/>
        </w:rPr>
        <w:t>Д</w:t>
      </w:r>
      <w:r w:rsidR="0025588B">
        <w:rPr>
          <w:rFonts w:ascii="Times New Roman" w:hAnsi="Times New Roman"/>
        </w:rPr>
        <w:t xml:space="preserve">ата принятия решения </w:t>
      </w:r>
      <w:r w:rsidR="006F63C6" w:rsidRPr="00766CD2">
        <w:rPr>
          <w:rFonts w:ascii="Times New Roman" w:hAnsi="Times New Roman"/>
        </w:rPr>
        <w:t>Комисси</w:t>
      </w:r>
      <w:r w:rsidR="0025588B">
        <w:rPr>
          <w:rFonts w:ascii="Times New Roman" w:hAnsi="Times New Roman"/>
        </w:rPr>
        <w:t>ей</w:t>
      </w:r>
      <w:r w:rsidR="006F63C6" w:rsidRPr="00766CD2">
        <w:rPr>
          <w:rFonts w:ascii="Times New Roman" w:hAnsi="Times New Roman"/>
        </w:rPr>
        <w:t xml:space="preserve"> по итог</w:t>
      </w:r>
      <w:r w:rsidR="0025588B">
        <w:rPr>
          <w:rFonts w:ascii="Times New Roman" w:hAnsi="Times New Roman"/>
        </w:rPr>
        <w:t>ам</w:t>
      </w:r>
      <w:r w:rsidR="006F63C6" w:rsidRPr="00766CD2">
        <w:rPr>
          <w:rFonts w:ascii="Times New Roman" w:hAnsi="Times New Roman"/>
        </w:rPr>
        <w:t xml:space="preserve"> </w:t>
      </w:r>
      <w:r w:rsidR="0080780D">
        <w:rPr>
          <w:rFonts w:ascii="Times New Roman" w:hAnsi="Times New Roman"/>
        </w:rPr>
        <w:t>открытых маркетинговых исследований</w:t>
      </w:r>
      <w:r w:rsidR="0025588B">
        <w:rPr>
          <w:rFonts w:ascii="Times New Roman" w:hAnsi="Times New Roman"/>
        </w:rPr>
        <w:t xml:space="preserve"> в электронной форме</w:t>
      </w:r>
      <w:r w:rsidR="006F63C6" w:rsidRPr="00766CD2">
        <w:rPr>
          <w:rFonts w:ascii="Times New Roman" w:hAnsi="Times New Roman"/>
        </w:rPr>
        <w:t xml:space="preserve"> </w:t>
      </w:r>
      <w:r w:rsidR="0080780D">
        <w:rPr>
          <w:rFonts w:ascii="Times New Roman" w:hAnsi="Times New Roman"/>
        </w:rPr>
        <w:t>15.12.2025</w:t>
      </w:r>
    </w:p>
    <w:p w:rsidR="0098569F" w:rsidRDefault="0098569F" w:rsidP="00410A71">
      <w:pPr>
        <w:spacing w:after="0" w:line="240" w:lineRule="auto"/>
        <w:jc w:val="both"/>
        <w:rPr>
          <w:rFonts w:ascii="Times New Roman" w:hAnsi="Times New Roman"/>
        </w:rPr>
      </w:pPr>
    </w:p>
    <w:p w:rsidR="0098569F" w:rsidRPr="0098569F" w:rsidRDefault="0098569F" w:rsidP="00410A71">
      <w:pPr>
        <w:spacing w:after="0" w:line="240" w:lineRule="auto"/>
        <w:jc w:val="both"/>
        <w:rPr>
          <w:rFonts w:ascii="Times New Roman" w:hAnsi="Times New Roman"/>
          <w:lang w:val="en-US"/>
        </w:rPr>
      </w:pPr>
      <w:r>
        <w:rPr>
          <w:rFonts w:ascii="Times New Roman" w:hAnsi="Times New Roman"/>
        </w:rPr>
        <w:t>Дата подписания п</w:t>
      </w:r>
      <w:r w:rsidRPr="00766CD2">
        <w:rPr>
          <w:rFonts w:ascii="Times New Roman" w:hAnsi="Times New Roman"/>
        </w:rPr>
        <w:t>ротокол</w:t>
      </w:r>
      <w:r>
        <w:rPr>
          <w:rFonts w:ascii="Times New Roman" w:hAnsi="Times New Roman"/>
        </w:rPr>
        <w:t>а</w:t>
      </w:r>
      <w:r>
        <w:rPr>
          <w:rFonts w:ascii="Times New Roman" w:hAnsi="Times New Roman"/>
          <w:lang w:val="en-US"/>
        </w:rPr>
        <w:t xml:space="preserve"> </w:t>
      </w:r>
      <w:r w:rsidR="0080780D">
        <w:rPr>
          <w:rFonts w:ascii="Times New Roman" w:hAnsi="Times New Roman"/>
        </w:rPr>
        <w:t>№ 193/МТЭЦ/МИ 15.12.2025</w:t>
      </w:r>
    </w:p>
    <w:sectPr w:rsidR="0098569F" w:rsidRPr="0098569F" w:rsidSect="00BC3343">
      <w:footerReference w:type="even" r:id="rId8"/>
      <w:footerReference w:type="default" r:id="rId9"/>
      <w:pgSz w:w="11906" w:h="16838"/>
      <w:pgMar w:top="851"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27CF3" w:rsidRDefault="00427CF3" w:rsidP="00AF7B91">
      <w:pPr>
        <w:spacing w:after="0" w:line="240" w:lineRule="auto"/>
      </w:pPr>
      <w:r>
        <w:separator/>
      </w:r>
    </w:p>
  </w:endnote>
  <w:endnote w:type="continuationSeparator" w:id="0">
    <w:p w:rsidR="00427CF3" w:rsidRDefault="00427CF3" w:rsidP="00AF7B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0002A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end"/>
    </w:r>
  </w:p>
  <w:p w:rsidR="00303A3E" w:rsidRDefault="00303A3E" w:rsidP="00AF7B91">
    <w:pPr>
      <w:pStyle w:val="a5"/>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03A3E" w:rsidRDefault="00303A3E" w:rsidP="00DC43B0">
    <w:pPr>
      <w:pStyle w:val="a5"/>
      <w:framePr w:wrap="around" w:vAnchor="text" w:hAnchor="margin" w:xAlign="right" w:y="1"/>
      <w:rPr>
        <w:rStyle w:val="a7"/>
      </w:rPr>
    </w:pPr>
    <w:r>
      <w:rPr>
        <w:rStyle w:val="a7"/>
      </w:rPr>
      <w:fldChar w:fldCharType="begin"/>
    </w:r>
    <w:r>
      <w:rPr>
        <w:rStyle w:val="a7"/>
      </w:rPr>
      <w:instrText xml:space="preserve">PAGE  </w:instrText>
    </w:r>
    <w:r>
      <w:rPr>
        <w:rStyle w:val="a7"/>
      </w:rPr>
      <w:fldChar w:fldCharType="separate"/>
    </w:r>
    <w:r w:rsidR="0080780D">
      <w:rPr>
        <w:rStyle w:val="a7"/>
        <w:noProof/>
      </w:rPr>
      <w:t>2</w:t>
    </w:r>
    <w:r>
      <w:rPr>
        <w:rStyle w:val="a7"/>
      </w:rPr>
      <w:fldChar w:fldCharType="end"/>
    </w:r>
  </w:p>
  <w:p w:rsidR="00303A3E" w:rsidRPr="00C702F5" w:rsidRDefault="00303A3E" w:rsidP="001F2822">
    <w:pPr>
      <w:pStyle w:val="a5"/>
      <w:ind w:right="360"/>
      <w:rPr>
        <w:rFonts w:ascii="Times New Roman" w:hAnsi="Times New Roman"/>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27CF3" w:rsidRDefault="00427CF3" w:rsidP="00AF7B91">
      <w:pPr>
        <w:spacing w:after="0" w:line="240" w:lineRule="auto"/>
      </w:pPr>
      <w:r>
        <w:separator/>
      </w:r>
    </w:p>
  </w:footnote>
  <w:footnote w:type="continuationSeparator" w:id="0">
    <w:p w:rsidR="00427CF3" w:rsidRDefault="00427CF3" w:rsidP="00AF7B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3195E0E"/>
    <w:multiLevelType w:val="hybridMultilevel"/>
    <w:tmpl w:val="6C50B6F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56D74AE8"/>
    <w:multiLevelType w:val="hybridMultilevel"/>
    <w:tmpl w:val="CEE252D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TrackMoves/>
  <w:defaultTabStop w:val="708"/>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AF7B91"/>
    <w:rsid w:val="000033E0"/>
    <w:rsid w:val="0000491E"/>
    <w:rsid w:val="00011A82"/>
    <w:rsid w:val="00012B65"/>
    <w:rsid w:val="00014A8C"/>
    <w:rsid w:val="00016026"/>
    <w:rsid w:val="0002364D"/>
    <w:rsid w:val="00025895"/>
    <w:rsid w:val="00026F88"/>
    <w:rsid w:val="000301E5"/>
    <w:rsid w:val="000324DB"/>
    <w:rsid w:val="00037FE8"/>
    <w:rsid w:val="00040707"/>
    <w:rsid w:val="0004256B"/>
    <w:rsid w:val="000435B3"/>
    <w:rsid w:val="00046117"/>
    <w:rsid w:val="00050B3C"/>
    <w:rsid w:val="00053CE2"/>
    <w:rsid w:val="0006577D"/>
    <w:rsid w:val="00067FCF"/>
    <w:rsid w:val="00070182"/>
    <w:rsid w:val="0007094B"/>
    <w:rsid w:val="00082035"/>
    <w:rsid w:val="00083E7B"/>
    <w:rsid w:val="0008578F"/>
    <w:rsid w:val="00087D2A"/>
    <w:rsid w:val="00095ADA"/>
    <w:rsid w:val="000965DA"/>
    <w:rsid w:val="000A0B96"/>
    <w:rsid w:val="000A4C5D"/>
    <w:rsid w:val="000B109B"/>
    <w:rsid w:val="000C5A29"/>
    <w:rsid w:val="000D37E9"/>
    <w:rsid w:val="000D3CCE"/>
    <w:rsid w:val="000E1C08"/>
    <w:rsid w:val="000E2061"/>
    <w:rsid w:val="000E45CA"/>
    <w:rsid w:val="000E5128"/>
    <w:rsid w:val="000F22B1"/>
    <w:rsid w:val="000F5E12"/>
    <w:rsid w:val="000F5EA9"/>
    <w:rsid w:val="000F78CA"/>
    <w:rsid w:val="001003F6"/>
    <w:rsid w:val="00104088"/>
    <w:rsid w:val="001056BC"/>
    <w:rsid w:val="00112AC0"/>
    <w:rsid w:val="00121F1B"/>
    <w:rsid w:val="0012422C"/>
    <w:rsid w:val="00132D6D"/>
    <w:rsid w:val="00140433"/>
    <w:rsid w:val="00143030"/>
    <w:rsid w:val="001434D6"/>
    <w:rsid w:val="001453E3"/>
    <w:rsid w:val="00146994"/>
    <w:rsid w:val="00146B61"/>
    <w:rsid w:val="0015064C"/>
    <w:rsid w:val="00151AC5"/>
    <w:rsid w:val="00152631"/>
    <w:rsid w:val="001549F6"/>
    <w:rsid w:val="00155DED"/>
    <w:rsid w:val="001563F6"/>
    <w:rsid w:val="0016065B"/>
    <w:rsid w:val="00160EB9"/>
    <w:rsid w:val="0016592C"/>
    <w:rsid w:val="00170D8F"/>
    <w:rsid w:val="0017798D"/>
    <w:rsid w:val="0018110B"/>
    <w:rsid w:val="00181877"/>
    <w:rsid w:val="00181EB4"/>
    <w:rsid w:val="00184D02"/>
    <w:rsid w:val="00185B8D"/>
    <w:rsid w:val="001A3C4A"/>
    <w:rsid w:val="001A75BF"/>
    <w:rsid w:val="001A7A63"/>
    <w:rsid w:val="001B3186"/>
    <w:rsid w:val="001B426D"/>
    <w:rsid w:val="001B4730"/>
    <w:rsid w:val="001B7E3B"/>
    <w:rsid w:val="001C75B7"/>
    <w:rsid w:val="001C7E67"/>
    <w:rsid w:val="001D0048"/>
    <w:rsid w:val="001D0592"/>
    <w:rsid w:val="001D3F55"/>
    <w:rsid w:val="001D4818"/>
    <w:rsid w:val="001F2822"/>
    <w:rsid w:val="001F377D"/>
    <w:rsid w:val="00205EA1"/>
    <w:rsid w:val="0020666C"/>
    <w:rsid w:val="00213593"/>
    <w:rsid w:val="002158C7"/>
    <w:rsid w:val="00222C22"/>
    <w:rsid w:val="002331E6"/>
    <w:rsid w:val="0023428E"/>
    <w:rsid w:val="00237E22"/>
    <w:rsid w:val="00244F0F"/>
    <w:rsid w:val="00246977"/>
    <w:rsid w:val="00247389"/>
    <w:rsid w:val="00250B30"/>
    <w:rsid w:val="00251267"/>
    <w:rsid w:val="002525CE"/>
    <w:rsid w:val="0025387B"/>
    <w:rsid w:val="00254A13"/>
    <w:rsid w:val="002557B6"/>
    <w:rsid w:val="0025588B"/>
    <w:rsid w:val="0026599C"/>
    <w:rsid w:val="002728B6"/>
    <w:rsid w:val="00273E0B"/>
    <w:rsid w:val="00274DE7"/>
    <w:rsid w:val="0027651A"/>
    <w:rsid w:val="00284D22"/>
    <w:rsid w:val="0028599D"/>
    <w:rsid w:val="002861DC"/>
    <w:rsid w:val="00294004"/>
    <w:rsid w:val="00295C72"/>
    <w:rsid w:val="00297282"/>
    <w:rsid w:val="002A10AE"/>
    <w:rsid w:val="002A190E"/>
    <w:rsid w:val="002A30F2"/>
    <w:rsid w:val="002A518B"/>
    <w:rsid w:val="002A60F2"/>
    <w:rsid w:val="002B045F"/>
    <w:rsid w:val="002B1676"/>
    <w:rsid w:val="002B5BB3"/>
    <w:rsid w:val="002B6B6D"/>
    <w:rsid w:val="002C0816"/>
    <w:rsid w:val="002C196D"/>
    <w:rsid w:val="002C20FA"/>
    <w:rsid w:val="002C5968"/>
    <w:rsid w:val="002C741E"/>
    <w:rsid w:val="002C7BF1"/>
    <w:rsid w:val="002D2995"/>
    <w:rsid w:val="002D35E6"/>
    <w:rsid w:val="002E1CF1"/>
    <w:rsid w:val="002E5384"/>
    <w:rsid w:val="002F4509"/>
    <w:rsid w:val="003006F4"/>
    <w:rsid w:val="00301529"/>
    <w:rsid w:val="00301728"/>
    <w:rsid w:val="003027BC"/>
    <w:rsid w:val="00303A3E"/>
    <w:rsid w:val="00305001"/>
    <w:rsid w:val="00310122"/>
    <w:rsid w:val="00310A58"/>
    <w:rsid w:val="00313281"/>
    <w:rsid w:val="003211CB"/>
    <w:rsid w:val="00321E0E"/>
    <w:rsid w:val="00324619"/>
    <w:rsid w:val="0032678D"/>
    <w:rsid w:val="00334C4A"/>
    <w:rsid w:val="003367D1"/>
    <w:rsid w:val="00337B9D"/>
    <w:rsid w:val="00346568"/>
    <w:rsid w:val="00346699"/>
    <w:rsid w:val="00350CEB"/>
    <w:rsid w:val="003513AF"/>
    <w:rsid w:val="00353347"/>
    <w:rsid w:val="003568D0"/>
    <w:rsid w:val="00357789"/>
    <w:rsid w:val="003607AD"/>
    <w:rsid w:val="00362948"/>
    <w:rsid w:val="00363B17"/>
    <w:rsid w:val="00366EA8"/>
    <w:rsid w:val="00375196"/>
    <w:rsid w:val="0037756E"/>
    <w:rsid w:val="00382FC4"/>
    <w:rsid w:val="00387FD0"/>
    <w:rsid w:val="00391593"/>
    <w:rsid w:val="00394455"/>
    <w:rsid w:val="00395760"/>
    <w:rsid w:val="00395AA7"/>
    <w:rsid w:val="003961A6"/>
    <w:rsid w:val="00396C83"/>
    <w:rsid w:val="00397ED0"/>
    <w:rsid w:val="003A6DD2"/>
    <w:rsid w:val="003B0CA4"/>
    <w:rsid w:val="003B2839"/>
    <w:rsid w:val="003C1A7F"/>
    <w:rsid w:val="003C1D64"/>
    <w:rsid w:val="003C2412"/>
    <w:rsid w:val="003C5255"/>
    <w:rsid w:val="003C576E"/>
    <w:rsid w:val="003C7264"/>
    <w:rsid w:val="003C7606"/>
    <w:rsid w:val="003D4049"/>
    <w:rsid w:val="003D6541"/>
    <w:rsid w:val="003E13A9"/>
    <w:rsid w:val="003E33F1"/>
    <w:rsid w:val="003E3B4E"/>
    <w:rsid w:val="003F355B"/>
    <w:rsid w:val="00400DDB"/>
    <w:rsid w:val="0040131F"/>
    <w:rsid w:val="0040177E"/>
    <w:rsid w:val="00410172"/>
    <w:rsid w:val="00410A71"/>
    <w:rsid w:val="004129FD"/>
    <w:rsid w:val="00416D41"/>
    <w:rsid w:val="00426854"/>
    <w:rsid w:val="00427426"/>
    <w:rsid w:val="00427CF3"/>
    <w:rsid w:val="00431578"/>
    <w:rsid w:val="00434D8A"/>
    <w:rsid w:val="00437942"/>
    <w:rsid w:val="00443429"/>
    <w:rsid w:val="004637F5"/>
    <w:rsid w:val="004707E8"/>
    <w:rsid w:val="00472B00"/>
    <w:rsid w:val="0047692B"/>
    <w:rsid w:val="0047705B"/>
    <w:rsid w:val="00480F5D"/>
    <w:rsid w:val="00481687"/>
    <w:rsid w:val="00482802"/>
    <w:rsid w:val="00484E65"/>
    <w:rsid w:val="004925E4"/>
    <w:rsid w:val="00492792"/>
    <w:rsid w:val="00493A92"/>
    <w:rsid w:val="004955AD"/>
    <w:rsid w:val="00496097"/>
    <w:rsid w:val="0049731D"/>
    <w:rsid w:val="004A0A56"/>
    <w:rsid w:val="004B02A2"/>
    <w:rsid w:val="004B0B85"/>
    <w:rsid w:val="004B37E8"/>
    <w:rsid w:val="004B450A"/>
    <w:rsid w:val="004B456F"/>
    <w:rsid w:val="004B4923"/>
    <w:rsid w:val="004B4C24"/>
    <w:rsid w:val="004B4E91"/>
    <w:rsid w:val="004B514C"/>
    <w:rsid w:val="004C39E8"/>
    <w:rsid w:val="004D0EDF"/>
    <w:rsid w:val="004D5091"/>
    <w:rsid w:val="004E3B02"/>
    <w:rsid w:val="004E3F0C"/>
    <w:rsid w:val="004E6569"/>
    <w:rsid w:val="004F4891"/>
    <w:rsid w:val="00500DB3"/>
    <w:rsid w:val="00505735"/>
    <w:rsid w:val="00506303"/>
    <w:rsid w:val="00506D01"/>
    <w:rsid w:val="00513990"/>
    <w:rsid w:val="00514ED7"/>
    <w:rsid w:val="00516948"/>
    <w:rsid w:val="00532B9B"/>
    <w:rsid w:val="00542982"/>
    <w:rsid w:val="00547E6D"/>
    <w:rsid w:val="00550166"/>
    <w:rsid w:val="00550742"/>
    <w:rsid w:val="00553FC4"/>
    <w:rsid w:val="005667DE"/>
    <w:rsid w:val="00567DE8"/>
    <w:rsid w:val="0057127D"/>
    <w:rsid w:val="0057476A"/>
    <w:rsid w:val="00577EB5"/>
    <w:rsid w:val="005827B2"/>
    <w:rsid w:val="00582CC8"/>
    <w:rsid w:val="0058316A"/>
    <w:rsid w:val="005852A3"/>
    <w:rsid w:val="005903C3"/>
    <w:rsid w:val="00594896"/>
    <w:rsid w:val="005A2629"/>
    <w:rsid w:val="005A697F"/>
    <w:rsid w:val="005A7439"/>
    <w:rsid w:val="005C42F4"/>
    <w:rsid w:val="005C5895"/>
    <w:rsid w:val="005C6482"/>
    <w:rsid w:val="005D111A"/>
    <w:rsid w:val="005D122F"/>
    <w:rsid w:val="005D3834"/>
    <w:rsid w:val="005E199D"/>
    <w:rsid w:val="005E43D2"/>
    <w:rsid w:val="005E61E5"/>
    <w:rsid w:val="005F2076"/>
    <w:rsid w:val="005F457B"/>
    <w:rsid w:val="005F6F3D"/>
    <w:rsid w:val="00601DD7"/>
    <w:rsid w:val="00603293"/>
    <w:rsid w:val="00606F72"/>
    <w:rsid w:val="00610864"/>
    <w:rsid w:val="006123F3"/>
    <w:rsid w:val="0061251D"/>
    <w:rsid w:val="006169CE"/>
    <w:rsid w:val="00616C65"/>
    <w:rsid w:val="006224C6"/>
    <w:rsid w:val="00624A8B"/>
    <w:rsid w:val="00625F91"/>
    <w:rsid w:val="00627839"/>
    <w:rsid w:val="00633720"/>
    <w:rsid w:val="006349AC"/>
    <w:rsid w:val="00636355"/>
    <w:rsid w:val="00637332"/>
    <w:rsid w:val="0064001C"/>
    <w:rsid w:val="00651BA7"/>
    <w:rsid w:val="006547C7"/>
    <w:rsid w:val="006550F2"/>
    <w:rsid w:val="00657427"/>
    <w:rsid w:val="00657DB7"/>
    <w:rsid w:val="00662A11"/>
    <w:rsid w:val="00662FD5"/>
    <w:rsid w:val="00663CD1"/>
    <w:rsid w:val="00663F8A"/>
    <w:rsid w:val="0066596D"/>
    <w:rsid w:val="00670A1D"/>
    <w:rsid w:val="00671BAA"/>
    <w:rsid w:val="00671CB7"/>
    <w:rsid w:val="00680FA3"/>
    <w:rsid w:val="0068122F"/>
    <w:rsid w:val="006817CD"/>
    <w:rsid w:val="006851E0"/>
    <w:rsid w:val="00686C16"/>
    <w:rsid w:val="00690996"/>
    <w:rsid w:val="006A043F"/>
    <w:rsid w:val="006A39AD"/>
    <w:rsid w:val="006A4147"/>
    <w:rsid w:val="006A65FA"/>
    <w:rsid w:val="006A6FED"/>
    <w:rsid w:val="006B21E9"/>
    <w:rsid w:val="006B23D6"/>
    <w:rsid w:val="006B259A"/>
    <w:rsid w:val="006B3584"/>
    <w:rsid w:val="006B437F"/>
    <w:rsid w:val="006B4FEE"/>
    <w:rsid w:val="006C5CF8"/>
    <w:rsid w:val="006D0720"/>
    <w:rsid w:val="006D39A8"/>
    <w:rsid w:val="006D40B4"/>
    <w:rsid w:val="006D6D25"/>
    <w:rsid w:val="006D7296"/>
    <w:rsid w:val="006E0F2B"/>
    <w:rsid w:val="006E4634"/>
    <w:rsid w:val="006F24FF"/>
    <w:rsid w:val="006F2BB0"/>
    <w:rsid w:val="006F599E"/>
    <w:rsid w:val="006F5DCB"/>
    <w:rsid w:val="006F63C6"/>
    <w:rsid w:val="006F7581"/>
    <w:rsid w:val="006F76F5"/>
    <w:rsid w:val="0070224F"/>
    <w:rsid w:val="007129EC"/>
    <w:rsid w:val="00713F00"/>
    <w:rsid w:val="00723A0D"/>
    <w:rsid w:val="0072459C"/>
    <w:rsid w:val="007278C2"/>
    <w:rsid w:val="00730940"/>
    <w:rsid w:val="00733C44"/>
    <w:rsid w:val="007374E7"/>
    <w:rsid w:val="007377B6"/>
    <w:rsid w:val="00741DBC"/>
    <w:rsid w:val="00742490"/>
    <w:rsid w:val="00742568"/>
    <w:rsid w:val="007446DB"/>
    <w:rsid w:val="007526B8"/>
    <w:rsid w:val="00753698"/>
    <w:rsid w:val="00753A25"/>
    <w:rsid w:val="0075667C"/>
    <w:rsid w:val="0075710E"/>
    <w:rsid w:val="00763557"/>
    <w:rsid w:val="007655F7"/>
    <w:rsid w:val="00766CD2"/>
    <w:rsid w:val="007747CC"/>
    <w:rsid w:val="0077496B"/>
    <w:rsid w:val="007749E4"/>
    <w:rsid w:val="00776987"/>
    <w:rsid w:val="00781E44"/>
    <w:rsid w:val="00785726"/>
    <w:rsid w:val="00786860"/>
    <w:rsid w:val="00786DB4"/>
    <w:rsid w:val="00787C8F"/>
    <w:rsid w:val="007952B1"/>
    <w:rsid w:val="007A46B6"/>
    <w:rsid w:val="007B72F8"/>
    <w:rsid w:val="007B743F"/>
    <w:rsid w:val="007C41A3"/>
    <w:rsid w:val="007D1146"/>
    <w:rsid w:val="007D1DFB"/>
    <w:rsid w:val="007D2124"/>
    <w:rsid w:val="007D3573"/>
    <w:rsid w:val="007D51D1"/>
    <w:rsid w:val="007E0A2E"/>
    <w:rsid w:val="007F430E"/>
    <w:rsid w:val="00800AD8"/>
    <w:rsid w:val="0080328A"/>
    <w:rsid w:val="00805591"/>
    <w:rsid w:val="00806518"/>
    <w:rsid w:val="0080780D"/>
    <w:rsid w:val="0081233B"/>
    <w:rsid w:val="0081622C"/>
    <w:rsid w:val="008176D0"/>
    <w:rsid w:val="00820636"/>
    <w:rsid w:val="00821078"/>
    <w:rsid w:val="0082311C"/>
    <w:rsid w:val="00823FCC"/>
    <w:rsid w:val="00824FA5"/>
    <w:rsid w:val="0083254F"/>
    <w:rsid w:val="00834F52"/>
    <w:rsid w:val="00835336"/>
    <w:rsid w:val="008425B7"/>
    <w:rsid w:val="00842ADA"/>
    <w:rsid w:val="0085412B"/>
    <w:rsid w:val="00870AD3"/>
    <w:rsid w:val="008823C0"/>
    <w:rsid w:val="00882C8E"/>
    <w:rsid w:val="0088343C"/>
    <w:rsid w:val="00885440"/>
    <w:rsid w:val="00887B80"/>
    <w:rsid w:val="00897277"/>
    <w:rsid w:val="008A7847"/>
    <w:rsid w:val="008A7BB1"/>
    <w:rsid w:val="008B1BBA"/>
    <w:rsid w:val="008B26E7"/>
    <w:rsid w:val="008B4405"/>
    <w:rsid w:val="008C13C7"/>
    <w:rsid w:val="008C1B26"/>
    <w:rsid w:val="008C34DE"/>
    <w:rsid w:val="008C3570"/>
    <w:rsid w:val="008C6B80"/>
    <w:rsid w:val="008C75BB"/>
    <w:rsid w:val="008C79BA"/>
    <w:rsid w:val="008D03E9"/>
    <w:rsid w:val="008D06C7"/>
    <w:rsid w:val="008D3F3D"/>
    <w:rsid w:val="008D467C"/>
    <w:rsid w:val="008D795E"/>
    <w:rsid w:val="008E16F0"/>
    <w:rsid w:val="008E23F7"/>
    <w:rsid w:val="008E45FC"/>
    <w:rsid w:val="008E4774"/>
    <w:rsid w:val="008F3E79"/>
    <w:rsid w:val="008F507A"/>
    <w:rsid w:val="008F7389"/>
    <w:rsid w:val="00900371"/>
    <w:rsid w:val="009036B5"/>
    <w:rsid w:val="00904C5C"/>
    <w:rsid w:val="0090508A"/>
    <w:rsid w:val="0091136F"/>
    <w:rsid w:val="00915284"/>
    <w:rsid w:val="009161A7"/>
    <w:rsid w:val="00922A80"/>
    <w:rsid w:val="00923A19"/>
    <w:rsid w:val="0092408D"/>
    <w:rsid w:val="00927B28"/>
    <w:rsid w:val="00930BFD"/>
    <w:rsid w:val="00931112"/>
    <w:rsid w:val="00933018"/>
    <w:rsid w:val="00936620"/>
    <w:rsid w:val="00937D6C"/>
    <w:rsid w:val="00944DC7"/>
    <w:rsid w:val="009457A0"/>
    <w:rsid w:val="00950450"/>
    <w:rsid w:val="009506A0"/>
    <w:rsid w:val="009515C5"/>
    <w:rsid w:val="00955DE5"/>
    <w:rsid w:val="00957287"/>
    <w:rsid w:val="00962C04"/>
    <w:rsid w:val="00963FF9"/>
    <w:rsid w:val="00964EDD"/>
    <w:rsid w:val="009664C1"/>
    <w:rsid w:val="00973CED"/>
    <w:rsid w:val="00974AEE"/>
    <w:rsid w:val="0097621A"/>
    <w:rsid w:val="009800E5"/>
    <w:rsid w:val="0098155E"/>
    <w:rsid w:val="00982D77"/>
    <w:rsid w:val="0098569F"/>
    <w:rsid w:val="0098621A"/>
    <w:rsid w:val="00986414"/>
    <w:rsid w:val="009910A8"/>
    <w:rsid w:val="00991E18"/>
    <w:rsid w:val="00991EF0"/>
    <w:rsid w:val="009920E9"/>
    <w:rsid w:val="00992D10"/>
    <w:rsid w:val="009973A8"/>
    <w:rsid w:val="009A4157"/>
    <w:rsid w:val="009A5C91"/>
    <w:rsid w:val="009B0233"/>
    <w:rsid w:val="009B0DE3"/>
    <w:rsid w:val="009B0E71"/>
    <w:rsid w:val="009B2C70"/>
    <w:rsid w:val="009B552E"/>
    <w:rsid w:val="009C1751"/>
    <w:rsid w:val="009C6C1C"/>
    <w:rsid w:val="009C7D0F"/>
    <w:rsid w:val="009D06F9"/>
    <w:rsid w:val="009D3C79"/>
    <w:rsid w:val="009D7208"/>
    <w:rsid w:val="009E04FE"/>
    <w:rsid w:val="009E722A"/>
    <w:rsid w:val="009E7902"/>
    <w:rsid w:val="009F504D"/>
    <w:rsid w:val="00A00423"/>
    <w:rsid w:val="00A00E44"/>
    <w:rsid w:val="00A00E6B"/>
    <w:rsid w:val="00A039A2"/>
    <w:rsid w:val="00A0532A"/>
    <w:rsid w:val="00A0664E"/>
    <w:rsid w:val="00A06C3F"/>
    <w:rsid w:val="00A1199B"/>
    <w:rsid w:val="00A1242E"/>
    <w:rsid w:val="00A13903"/>
    <w:rsid w:val="00A1607E"/>
    <w:rsid w:val="00A245B4"/>
    <w:rsid w:val="00A24C28"/>
    <w:rsid w:val="00A25AAB"/>
    <w:rsid w:val="00A30853"/>
    <w:rsid w:val="00A32890"/>
    <w:rsid w:val="00A32892"/>
    <w:rsid w:val="00A34141"/>
    <w:rsid w:val="00A431CA"/>
    <w:rsid w:val="00A464B9"/>
    <w:rsid w:val="00A51E8E"/>
    <w:rsid w:val="00A52C08"/>
    <w:rsid w:val="00A5757F"/>
    <w:rsid w:val="00A57835"/>
    <w:rsid w:val="00A63AFF"/>
    <w:rsid w:val="00A642D5"/>
    <w:rsid w:val="00A651E8"/>
    <w:rsid w:val="00A655CC"/>
    <w:rsid w:val="00A7023F"/>
    <w:rsid w:val="00A70EC7"/>
    <w:rsid w:val="00A732C0"/>
    <w:rsid w:val="00A732D7"/>
    <w:rsid w:val="00A74F5D"/>
    <w:rsid w:val="00A7562B"/>
    <w:rsid w:val="00A86EEB"/>
    <w:rsid w:val="00A92481"/>
    <w:rsid w:val="00A92533"/>
    <w:rsid w:val="00A96168"/>
    <w:rsid w:val="00A97D47"/>
    <w:rsid w:val="00A97FA6"/>
    <w:rsid w:val="00AA02FF"/>
    <w:rsid w:val="00AA2B3D"/>
    <w:rsid w:val="00AA3B29"/>
    <w:rsid w:val="00AA59C3"/>
    <w:rsid w:val="00AC39B3"/>
    <w:rsid w:val="00AC3A2A"/>
    <w:rsid w:val="00AC6293"/>
    <w:rsid w:val="00AC62BC"/>
    <w:rsid w:val="00AC6408"/>
    <w:rsid w:val="00AD103A"/>
    <w:rsid w:val="00AD3839"/>
    <w:rsid w:val="00AE0865"/>
    <w:rsid w:val="00AE1FA0"/>
    <w:rsid w:val="00AE2586"/>
    <w:rsid w:val="00AE3F0A"/>
    <w:rsid w:val="00AE7D3C"/>
    <w:rsid w:val="00AF120F"/>
    <w:rsid w:val="00AF2187"/>
    <w:rsid w:val="00AF350D"/>
    <w:rsid w:val="00AF4CD8"/>
    <w:rsid w:val="00AF56D4"/>
    <w:rsid w:val="00AF7B91"/>
    <w:rsid w:val="00B01208"/>
    <w:rsid w:val="00B11756"/>
    <w:rsid w:val="00B153F1"/>
    <w:rsid w:val="00B170C5"/>
    <w:rsid w:val="00B218E3"/>
    <w:rsid w:val="00B22984"/>
    <w:rsid w:val="00B24962"/>
    <w:rsid w:val="00B24E32"/>
    <w:rsid w:val="00B34C8F"/>
    <w:rsid w:val="00B403A5"/>
    <w:rsid w:val="00B41116"/>
    <w:rsid w:val="00B413B2"/>
    <w:rsid w:val="00B433A3"/>
    <w:rsid w:val="00B51A63"/>
    <w:rsid w:val="00B52CFA"/>
    <w:rsid w:val="00B54041"/>
    <w:rsid w:val="00B5530C"/>
    <w:rsid w:val="00B61333"/>
    <w:rsid w:val="00B61C5D"/>
    <w:rsid w:val="00B62DA0"/>
    <w:rsid w:val="00B63129"/>
    <w:rsid w:val="00B64645"/>
    <w:rsid w:val="00B64A8A"/>
    <w:rsid w:val="00B64C1F"/>
    <w:rsid w:val="00B651E3"/>
    <w:rsid w:val="00B701AC"/>
    <w:rsid w:val="00B70838"/>
    <w:rsid w:val="00B713D6"/>
    <w:rsid w:val="00B71870"/>
    <w:rsid w:val="00B72D83"/>
    <w:rsid w:val="00B758F6"/>
    <w:rsid w:val="00B82A29"/>
    <w:rsid w:val="00B84982"/>
    <w:rsid w:val="00B85672"/>
    <w:rsid w:val="00B86A88"/>
    <w:rsid w:val="00B878C8"/>
    <w:rsid w:val="00B902A4"/>
    <w:rsid w:val="00B970AC"/>
    <w:rsid w:val="00B972F4"/>
    <w:rsid w:val="00B9769D"/>
    <w:rsid w:val="00BA25D1"/>
    <w:rsid w:val="00BA2A59"/>
    <w:rsid w:val="00BA5587"/>
    <w:rsid w:val="00BA646E"/>
    <w:rsid w:val="00BA6796"/>
    <w:rsid w:val="00BA68D4"/>
    <w:rsid w:val="00BB0732"/>
    <w:rsid w:val="00BB0E4D"/>
    <w:rsid w:val="00BB1848"/>
    <w:rsid w:val="00BB18BB"/>
    <w:rsid w:val="00BB2FB4"/>
    <w:rsid w:val="00BC3343"/>
    <w:rsid w:val="00BC7F3D"/>
    <w:rsid w:val="00BD19A7"/>
    <w:rsid w:val="00BD3AEB"/>
    <w:rsid w:val="00BD53B9"/>
    <w:rsid w:val="00BD5A68"/>
    <w:rsid w:val="00BD622E"/>
    <w:rsid w:val="00BD67C8"/>
    <w:rsid w:val="00BE1DC8"/>
    <w:rsid w:val="00BE2AE3"/>
    <w:rsid w:val="00BE3339"/>
    <w:rsid w:val="00BE350B"/>
    <w:rsid w:val="00BE73CF"/>
    <w:rsid w:val="00BF78F2"/>
    <w:rsid w:val="00C02C91"/>
    <w:rsid w:val="00C0342B"/>
    <w:rsid w:val="00C05054"/>
    <w:rsid w:val="00C071B0"/>
    <w:rsid w:val="00C11827"/>
    <w:rsid w:val="00C12B03"/>
    <w:rsid w:val="00C131DB"/>
    <w:rsid w:val="00C1654E"/>
    <w:rsid w:val="00C20BA8"/>
    <w:rsid w:val="00C20E85"/>
    <w:rsid w:val="00C23ADD"/>
    <w:rsid w:val="00C25766"/>
    <w:rsid w:val="00C35FE5"/>
    <w:rsid w:val="00C40442"/>
    <w:rsid w:val="00C41503"/>
    <w:rsid w:val="00C42954"/>
    <w:rsid w:val="00C46365"/>
    <w:rsid w:val="00C528D6"/>
    <w:rsid w:val="00C544FC"/>
    <w:rsid w:val="00C56C74"/>
    <w:rsid w:val="00C61269"/>
    <w:rsid w:val="00C63287"/>
    <w:rsid w:val="00C636CE"/>
    <w:rsid w:val="00C653E6"/>
    <w:rsid w:val="00C66796"/>
    <w:rsid w:val="00C67610"/>
    <w:rsid w:val="00C702F5"/>
    <w:rsid w:val="00C74A51"/>
    <w:rsid w:val="00C772A0"/>
    <w:rsid w:val="00C81FF9"/>
    <w:rsid w:val="00C82D1F"/>
    <w:rsid w:val="00C86F2E"/>
    <w:rsid w:val="00C9428A"/>
    <w:rsid w:val="00C962A8"/>
    <w:rsid w:val="00CA2666"/>
    <w:rsid w:val="00CA59E2"/>
    <w:rsid w:val="00CB0196"/>
    <w:rsid w:val="00CB379D"/>
    <w:rsid w:val="00CB3C1C"/>
    <w:rsid w:val="00CB4464"/>
    <w:rsid w:val="00CB4C72"/>
    <w:rsid w:val="00CB55EB"/>
    <w:rsid w:val="00CC0895"/>
    <w:rsid w:val="00CD25A6"/>
    <w:rsid w:val="00CD6331"/>
    <w:rsid w:val="00CE4098"/>
    <w:rsid w:val="00CE435D"/>
    <w:rsid w:val="00CF0D74"/>
    <w:rsid w:val="00CF4B13"/>
    <w:rsid w:val="00D01550"/>
    <w:rsid w:val="00D05730"/>
    <w:rsid w:val="00D068BA"/>
    <w:rsid w:val="00D06D24"/>
    <w:rsid w:val="00D102EA"/>
    <w:rsid w:val="00D10675"/>
    <w:rsid w:val="00D1520D"/>
    <w:rsid w:val="00D1590C"/>
    <w:rsid w:val="00D17045"/>
    <w:rsid w:val="00D20105"/>
    <w:rsid w:val="00D30997"/>
    <w:rsid w:val="00D35D40"/>
    <w:rsid w:val="00D361B1"/>
    <w:rsid w:val="00D4591D"/>
    <w:rsid w:val="00D46E8D"/>
    <w:rsid w:val="00D51B12"/>
    <w:rsid w:val="00D5269F"/>
    <w:rsid w:val="00D55D39"/>
    <w:rsid w:val="00D601DB"/>
    <w:rsid w:val="00D62CFD"/>
    <w:rsid w:val="00D653D0"/>
    <w:rsid w:val="00D67C4D"/>
    <w:rsid w:val="00D733E2"/>
    <w:rsid w:val="00D77DD7"/>
    <w:rsid w:val="00D82F17"/>
    <w:rsid w:val="00D91E3D"/>
    <w:rsid w:val="00D96A9F"/>
    <w:rsid w:val="00D97A83"/>
    <w:rsid w:val="00DA138A"/>
    <w:rsid w:val="00DB02D8"/>
    <w:rsid w:val="00DB1C49"/>
    <w:rsid w:val="00DB7570"/>
    <w:rsid w:val="00DB7FB5"/>
    <w:rsid w:val="00DC387F"/>
    <w:rsid w:val="00DC43B0"/>
    <w:rsid w:val="00DC560F"/>
    <w:rsid w:val="00DC5B12"/>
    <w:rsid w:val="00DC65A4"/>
    <w:rsid w:val="00DD0AEE"/>
    <w:rsid w:val="00DD0E0C"/>
    <w:rsid w:val="00DD23E4"/>
    <w:rsid w:val="00DD2434"/>
    <w:rsid w:val="00DD2B6D"/>
    <w:rsid w:val="00DD76CD"/>
    <w:rsid w:val="00DE10C1"/>
    <w:rsid w:val="00DE1C00"/>
    <w:rsid w:val="00DE6BFA"/>
    <w:rsid w:val="00DE744E"/>
    <w:rsid w:val="00E019BE"/>
    <w:rsid w:val="00E035B4"/>
    <w:rsid w:val="00E0469D"/>
    <w:rsid w:val="00E058DC"/>
    <w:rsid w:val="00E12FD1"/>
    <w:rsid w:val="00E15D79"/>
    <w:rsid w:val="00E16DB0"/>
    <w:rsid w:val="00E2403D"/>
    <w:rsid w:val="00E325C6"/>
    <w:rsid w:val="00E33447"/>
    <w:rsid w:val="00E34D5A"/>
    <w:rsid w:val="00E42BDF"/>
    <w:rsid w:val="00E43246"/>
    <w:rsid w:val="00E45ABA"/>
    <w:rsid w:val="00E51EA0"/>
    <w:rsid w:val="00E53619"/>
    <w:rsid w:val="00E56767"/>
    <w:rsid w:val="00E64332"/>
    <w:rsid w:val="00E64701"/>
    <w:rsid w:val="00E652DA"/>
    <w:rsid w:val="00E65D23"/>
    <w:rsid w:val="00E7069C"/>
    <w:rsid w:val="00E71309"/>
    <w:rsid w:val="00E761D1"/>
    <w:rsid w:val="00E76B4F"/>
    <w:rsid w:val="00E76C39"/>
    <w:rsid w:val="00E77DF8"/>
    <w:rsid w:val="00E83D62"/>
    <w:rsid w:val="00E918C0"/>
    <w:rsid w:val="00E94288"/>
    <w:rsid w:val="00E9736C"/>
    <w:rsid w:val="00EA1DC4"/>
    <w:rsid w:val="00EA4390"/>
    <w:rsid w:val="00EA75EF"/>
    <w:rsid w:val="00EB0380"/>
    <w:rsid w:val="00EB1DEF"/>
    <w:rsid w:val="00EB277A"/>
    <w:rsid w:val="00EB350A"/>
    <w:rsid w:val="00EB4A75"/>
    <w:rsid w:val="00EC03DC"/>
    <w:rsid w:val="00EC26C3"/>
    <w:rsid w:val="00EC3A14"/>
    <w:rsid w:val="00ED0A7F"/>
    <w:rsid w:val="00ED1201"/>
    <w:rsid w:val="00ED5282"/>
    <w:rsid w:val="00ED7DE3"/>
    <w:rsid w:val="00EE20F1"/>
    <w:rsid w:val="00EF1CCC"/>
    <w:rsid w:val="00EF35A8"/>
    <w:rsid w:val="00EF5998"/>
    <w:rsid w:val="00EF6641"/>
    <w:rsid w:val="00F024B6"/>
    <w:rsid w:val="00F03FDE"/>
    <w:rsid w:val="00F062FA"/>
    <w:rsid w:val="00F079A6"/>
    <w:rsid w:val="00F126B7"/>
    <w:rsid w:val="00F15229"/>
    <w:rsid w:val="00F16715"/>
    <w:rsid w:val="00F1786C"/>
    <w:rsid w:val="00F241CD"/>
    <w:rsid w:val="00F24304"/>
    <w:rsid w:val="00F33919"/>
    <w:rsid w:val="00F33947"/>
    <w:rsid w:val="00F34464"/>
    <w:rsid w:val="00F40D63"/>
    <w:rsid w:val="00F414EC"/>
    <w:rsid w:val="00F41702"/>
    <w:rsid w:val="00F429D3"/>
    <w:rsid w:val="00F504AA"/>
    <w:rsid w:val="00F555DF"/>
    <w:rsid w:val="00F55BC3"/>
    <w:rsid w:val="00F6344F"/>
    <w:rsid w:val="00F63570"/>
    <w:rsid w:val="00F671FA"/>
    <w:rsid w:val="00F673BB"/>
    <w:rsid w:val="00F724DA"/>
    <w:rsid w:val="00F73130"/>
    <w:rsid w:val="00F76493"/>
    <w:rsid w:val="00F80599"/>
    <w:rsid w:val="00F80D9D"/>
    <w:rsid w:val="00F867F2"/>
    <w:rsid w:val="00F91633"/>
    <w:rsid w:val="00F944E2"/>
    <w:rsid w:val="00F96054"/>
    <w:rsid w:val="00FA3F36"/>
    <w:rsid w:val="00FA6134"/>
    <w:rsid w:val="00FB0B23"/>
    <w:rsid w:val="00FB1DD3"/>
    <w:rsid w:val="00FB40D0"/>
    <w:rsid w:val="00FB4E64"/>
    <w:rsid w:val="00FC348E"/>
    <w:rsid w:val="00FD124A"/>
    <w:rsid w:val="00FD3AFB"/>
    <w:rsid w:val="00FD7DD9"/>
    <w:rsid w:val="00FE3117"/>
    <w:rsid w:val="00FE357F"/>
    <w:rsid w:val="00FE4BC3"/>
    <w:rsid w:val="00FF0479"/>
    <w:rsid w:val="00FF4303"/>
    <w:rsid w:val="00FF79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05C6FD92-AD0B-4FE8-95C1-A64A7AF40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ru-RU" w:eastAsia="ru-RU"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after="200" w:line="276" w:lineRule="auto"/>
    </w:pPr>
    <w:rPr>
      <w:sz w:val="22"/>
      <w:szCs w:val="22"/>
      <w:lang w:eastAsia="en-US"/>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F7B91"/>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AF7B91"/>
  </w:style>
  <w:style w:type="paragraph" w:styleId="a5">
    <w:name w:val="footer"/>
    <w:basedOn w:val="a"/>
    <w:link w:val="a6"/>
    <w:uiPriority w:val="99"/>
    <w:unhideWhenUsed/>
    <w:rsid w:val="00AF7B91"/>
    <w:pPr>
      <w:tabs>
        <w:tab w:val="center" w:pos="4677"/>
        <w:tab w:val="right" w:pos="9355"/>
      </w:tabs>
      <w:spacing w:after="0" w:line="240" w:lineRule="auto"/>
    </w:pPr>
  </w:style>
  <w:style w:type="character" w:customStyle="1" w:styleId="a6">
    <w:name w:val="Нижний колонтитул Знак"/>
    <w:basedOn w:val="a0"/>
    <w:link w:val="a5"/>
    <w:uiPriority w:val="99"/>
    <w:rsid w:val="00AF7B91"/>
  </w:style>
  <w:style w:type="character" w:styleId="a7">
    <w:name w:val="page number"/>
    <w:basedOn w:val="a0"/>
    <w:uiPriority w:val="99"/>
    <w:semiHidden/>
    <w:unhideWhenUsed/>
    <w:rsid w:val="00AF7B91"/>
  </w:style>
  <w:style w:type="paragraph" w:styleId="a8">
    <w:name w:val="Balloon Text"/>
    <w:basedOn w:val="a"/>
    <w:link w:val="a9"/>
    <w:uiPriority w:val="99"/>
    <w:semiHidden/>
    <w:unhideWhenUsed/>
    <w:rsid w:val="002E1CF1"/>
    <w:pPr>
      <w:spacing w:after="0" w:line="240" w:lineRule="auto"/>
    </w:pPr>
    <w:rPr>
      <w:rFonts w:ascii="Tahoma" w:hAnsi="Tahoma" w:cs="Tahoma"/>
      <w:sz w:val="16"/>
      <w:szCs w:val="16"/>
    </w:rPr>
  </w:style>
  <w:style w:type="character" w:customStyle="1" w:styleId="a9">
    <w:name w:val="Текст выноски Знак"/>
    <w:link w:val="a8"/>
    <w:uiPriority w:val="99"/>
    <w:semiHidden/>
    <w:rsid w:val="002E1CF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01921">
      <w:bodyDiv w:val="1"/>
      <w:marLeft w:val="0"/>
      <w:marRight w:val="0"/>
      <w:marTop w:val="0"/>
      <w:marBottom w:val="0"/>
      <w:divBdr>
        <w:top w:val="none" w:sz="0" w:space="0" w:color="auto"/>
        <w:left w:val="none" w:sz="0" w:space="0" w:color="auto"/>
        <w:bottom w:val="none" w:sz="0" w:space="0" w:color="auto"/>
        <w:right w:val="none" w:sz="0" w:space="0" w:color="auto"/>
      </w:divBdr>
    </w:div>
    <w:div w:id="392629349">
      <w:bodyDiv w:val="1"/>
      <w:marLeft w:val="0"/>
      <w:marRight w:val="0"/>
      <w:marTop w:val="0"/>
      <w:marBottom w:val="0"/>
      <w:divBdr>
        <w:top w:val="none" w:sz="0" w:space="0" w:color="auto"/>
        <w:left w:val="none" w:sz="0" w:space="0" w:color="auto"/>
        <w:bottom w:val="none" w:sz="0" w:space="0" w:color="auto"/>
        <w:right w:val="none" w:sz="0" w:space="0" w:color="auto"/>
      </w:divBdr>
    </w:div>
    <w:div w:id="996113704">
      <w:bodyDiv w:val="1"/>
      <w:marLeft w:val="0"/>
      <w:marRight w:val="0"/>
      <w:marTop w:val="0"/>
      <w:marBottom w:val="0"/>
      <w:divBdr>
        <w:top w:val="none" w:sz="0" w:space="0" w:color="auto"/>
        <w:left w:val="none" w:sz="0" w:space="0" w:color="auto"/>
        <w:bottom w:val="none" w:sz="0" w:space="0" w:color="auto"/>
        <w:right w:val="none" w:sz="0" w:space="0" w:color="auto"/>
      </w:divBdr>
    </w:div>
    <w:div w:id="14773307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D8B6946-53E0-4DF3-A429-89DEB6A4A1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657</Words>
  <Characters>3746</Characters>
  <Application>Microsoft Office Word</Application>
  <DocSecurity>0</DocSecurity>
  <Lines>31</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Igor A. Pronyushkin</dc:creator>
  <cp:keywords/>
  <cp:lastModifiedBy>Ильичева Ирина Олеговна</cp:lastModifiedBy>
  <cp:revision>2</cp:revision>
  <cp:lastPrinted>2025-12-15T09:15:00Z</cp:lastPrinted>
  <dcterms:created xsi:type="dcterms:W3CDTF">2025-12-15T09:15:00Z</dcterms:created>
  <dcterms:modified xsi:type="dcterms:W3CDTF">2025-12-15T09:15:00Z</dcterms:modified>
</cp:coreProperties>
</file>