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ПРОТОКОЛ ПОДВЕДЕНИЯ ИТОГОВ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2569625002DP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32515449884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ОБЛАСТНОЕ ГОСУДАРСТВЕННОЕ АВТОНОМНОЕ УЧРЕЖДЕНИЕ СОЦИАЛЬНОГО ОБСЛУЖИВАНИЯ "ДОБРЫЙ ДОМ "НОВЫЕ ГРАНИ" (ИНН: 7316002825, КПП: 731601001, ОГРН: 1027300930172).</w:t>
      </w:r>
    </w:p>
    <w:p>
      <w:pPr>
        <w:pStyle w:val="text"/>
        <w:rPr/>
      </w:pPr>
      <w:r>
        <w:rPr/>
        <w:t>Место нахождения: 433387, Ульяновская область, Сенгилеевский р-н, п Лесной, Заречная ул.</w:t>
      </w:r>
    </w:p>
    <w:p>
      <w:pPr>
        <w:pStyle w:val="text"/>
        <w:rPr/>
      </w:pPr>
      <w:r>
        <w:rPr/>
        <w:t>Почтовый адрес: 433387, Ульяновская область, Сенгилеевский р-н, п Лесной, Заречная ул.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ОБЛАСТНОЕ ГОСУДАРСТВЕННОЕ АВТОНОМНОЕ УЧРЕЖДЕНИЕ СОЦИАЛЬНОГО ОБСЛУЖИВАНИЯ "ДОБРЫЙ ДОМ "НОВЫЕ ГРАНИ" (ИНН: 7316002825, КПП: 731601001, ОГРН: 1027300930172).</w:t>
      </w:r>
    </w:p>
    <w:p>
      <w:pPr>
        <w:pStyle w:val="text"/>
        <w:rPr/>
      </w:pPr>
      <w:r>
        <w:rPr/>
        <w:t>Место нахождения: 433387, Ульяновская область, Сенгилеевский р-н, п Лесной, Заречная ул.</w:t>
      </w:r>
    </w:p>
    <w:p>
      <w:pPr>
        <w:pStyle w:val="text"/>
        <w:rPr/>
      </w:pPr>
      <w:r>
        <w:rPr/>
        <w:t>Почтовый адрес: 433387, Ульяновская область, Сенгилеевский р-н, п Лесной, Заречная ул.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Мещерякова О. А., тел.: +78423323024, e-mail: pnilesnoj@bk.ru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на поставку ГСМ по топливным картам</w:t>
        <w:br/>
        <w:br/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на поставку ГСМ по топливным картам.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"/>
        <w:gridCol w:w="2447"/>
        <w:gridCol w:w="1479"/>
        <w:gridCol w:w="1340"/>
        <w:gridCol w:w="2488"/>
        <w:gridCol w:w="1495"/>
      </w:tblGrid>
      <w:tr>
        <w:trPr/>
        <w:tc>
          <w:tcPr>
            <w:tcW w:w="388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4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4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8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44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4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20185 (Литр;^кубический дециметр): ГСМ </w:t>
            </w:r>
          </w:p>
        </w:tc>
        <w:tc>
          <w:tcPr>
            <w:tcW w:w="134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8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19.20.21.125: 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4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19.20.2: Разделение и извлечение фракций из нефтяного (попутного) газа</w:t>
            </w:r>
          </w:p>
        </w:tc>
      </w:tr>
      <w:tr>
        <w:trPr/>
        <w:tc>
          <w:tcPr>
            <w:tcW w:w="38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44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Топливо дизельное зимнее экологического класса К5</w:t>
            </w:r>
          </w:p>
        </w:tc>
        <w:tc>
          <w:tcPr>
            <w:tcW w:w="147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400 (Литр;^кубический дециметр): ДТ </w:t>
            </w:r>
          </w:p>
        </w:tc>
        <w:tc>
          <w:tcPr>
            <w:tcW w:w="1340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8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19.20.21.325: Топливо дизельное зимнее экологического класса К5</w:t>
            </w:r>
          </w:p>
        </w:tc>
        <w:tc>
          <w:tcPr>
            <w:tcW w:w="14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19.20.2: Разделение и извлечение фракций из нефтяного (попутного) газа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Бензин автомобильный с октановым числом более 92, но не более 95 по исследовательскому методу экологического класса К5: 20185 Литр;^кубический дециметр, Топливо дизельное зимнее экологического класса К5: 400 Литр;^кубический дециметр.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1 331 596.50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26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26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MCK+1.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433387, Ульяновская область, Сенгилеевский р-н, п Лесной, Заречная ул, 15 декабря 2025 года в 12:23 MCK+1.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https://torgi.etp-region.ru.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15 декабря 2025 года в 10:00 MCK+1.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433387, Ульяновская область, Сенгилеевский р-н, п Лесной, Заречная ул, 15 декабря 2025 года в 12:23 MCK+1.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variable"/>
        <w:rPr/>
      </w:pPr>
      <w:r>
        <w:rPr/>
        <w:t>Сведения об участниках, подавших заявки на участие в закупке:</w:t>
      </w:r>
      <w:r>
        <w:rPr>
          <w:b w:val="false"/>
          <w:i w:val="false"/>
          <w:u w:val="none"/>
        </w:rPr>
        <w:t xml:space="preserve"> не подано ни одной заявки.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допущенных к участию в закупке:</w:t>
      </w:r>
      <w:r>
        <w:rPr>
          <w:b w:val="false"/>
          <w:i w:val="false"/>
          <w:u w:val="none"/>
        </w:rPr>
        <w:t xml:space="preserve"> допущенные заявки отсутствуют.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проведения торгов</w:t>
      </w:r>
    </w:p>
    <w:p>
      <w:pPr>
        <w:pStyle w:val="text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Не допущено к участию ни одной заявки.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не подано ни одной заявки на участие в закупке.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75"/>
        <w:gridCol w:w="4362"/>
      </w:tblGrid>
      <w:tr>
        <w:trPr/>
        <w:tc>
          <w:tcPr>
            <w:tcW w:w="527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6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7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  <w:tc>
          <w:tcPr>
            <w:tcW w:w="43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не подано ни одной заявки на участие в закупке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7"/>
        <w:gridCol w:w="4984"/>
        <w:gridCol w:w="1756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Рыжакова Надежда Константиновна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Кузнецов Павел Константинович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Верёвкина Елена Васильевна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Красильникова Ольга Васильевна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8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Мещерякова Ольга Анатольевна</w:t>
            </w:r>
          </w:p>
        </w:tc>
        <w:tc>
          <w:tcPr>
            <w:tcW w:w="17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2025-12-15T07:25:11Z</dcterms:created>
  <dc:creator/>
  <dc:description/>
  <dc:language>en-US</dc:language>
  <cp:lastModifiedBy/>
  <dcterms:modified xsi:type="dcterms:W3CDTF">2025-12-15T07:25:12Z</dcterms:modified>
  <cp:revision>2</cp:revision>
  <dc:subject/>
  <dc:title/>
</cp:coreProperties>
</file>