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2B65" w:rsidRDefault="009F4B67">
      <w:pPr>
        <w:widowControl w:val="0"/>
        <w:spacing w:line="240" w:lineRule="auto"/>
        <w:ind w:firstLine="0"/>
        <w:jc w:val="center"/>
        <w:rPr>
          <w:b/>
          <w:sz w:val="26"/>
          <w:szCs w:val="26"/>
          <w:highlight w:val="white"/>
        </w:rPr>
      </w:pPr>
      <w:r>
        <w:rPr>
          <w:b/>
          <w:sz w:val="26"/>
          <w:szCs w:val="26"/>
          <w:highlight w:val="white"/>
        </w:rPr>
        <w:t>Протокол №</w:t>
      </w:r>
      <w:r>
        <w:rPr>
          <w:b/>
          <w:sz w:val="26"/>
          <w:szCs w:val="26"/>
        </w:rPr>
        <w:t>1</w:t>
      </w:r>
    </w:p>
    <w:p w:rsidR="000A2B65" w:rsidRDefault="009F4B67">
      <w:pPr>
        <w:spacing w:line="240" w:lineRule="auto"/>
        <w:ind w:firstLine="0"/>
        <w:jc w:val="center"/>
        <w:rPr>
          <w:b/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  <w:t xml:space="preserve">заочного заседания постоянно действующей закупочной комиссии </w:t>
      </w:r>
      <w:r>
        <w:rPr>
          <w:b/>
          <w:bCs/>
          <w:sz w:val="26"/>
          <w:szCs w:val="26"/>
          <w:highlight w:val="white"/>
        </w:rPr>
        <w:br/>
      </w:r>
      <w:r>
        <w:rPr>
          <w:b/>
          <w:sz w:val="26"/>
          <w:szCs w:val="26"/>
          <w:highlight w:val="white"/>
        </w:rPr>
        <w:t>по рассмотрению общих частей заявок участников</w:t>
      </w:r>
    </w:p>
    <w:p w:rsidR="000A2B65" w:rsidRDefault="000A2B65">
      <w:pPr>
        <w:pStyle w:val="28"/>
        <w:keepNext/>
        <w:ind w:firstLine="0"/>
        <w:rPr>
          <w:sz w:val="26"/>
          <w:szCs w:val="26"/>
          <w:highlight w:val="white"/>
        </w:rPr>
      </w:pPr>
    </w:p>
    <w:tbl>
      <w:tblPr>
        <w:tblW w:w="0" w:type="auto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ook w:val="04A0" w:firstRow="1" w:lastRow="0" w:firstColumn="1" w:lastColumn="0" w:noHBand="0" w:noVBand="1"/>
      </w:tblPr>
      <w:tblGrid>
        <w:gridCol w:w="4217"/>
        <w:gridCol w:w="4533"/>
        <w:gridCol w:w="1559"/>
      </w:tblGrid>
      <w:tr w:rsidR="000A2B65" w:rsidRPr="005F0082" w:rsidTr="009F4B67">
        <w:trPr>
          <w:trHeight w:val="85"/>
        </w:trPr>
        <w:tc>
          <w:tcPr>
            <w:tcW w:w="4219" w:type="dxa"/>
            <w:vMerge w:val="restart"/>
            <w:shd w:val="clear" w:color="auto" w:fill="auto"/>
          </w:tcPr>
          <w:p w:rsidR="000A2B65" w:rsidRPr="009F4B67" w:rsidRDefault="009F4B67" w:rsidP="009F4B67">
            <w:pPr>
              <w:pStyle w:val="210"/>
              <w:widowControl w:val="0"/>
              <w:spacing w:after="0" w:line="240" w:lineRule="auto"/>
              <w:ind w:left="0" w:right="28"/>
              <w:rPr>
                <w:sz w:val="26"/>
                <w:szCs w:val="26"/>
                <w:highlight w:val="white"/>
              </w:rPr>
            </w:pPr>
            <w:r w:rsidRPr="009F4B67">
              <w:rPr>
                <w:sz w:val="26"/>
                <w:szCs w:val="26"/>
                <w:highlight w:val="white"/>
              </w:rPr>
              <w:t>г. Петрозаводск</w:t>
            </w:r>
          </w:p>
          <w:p w:rsidR="000A2B65" w:rsidRPr="009F4B67" w:rsidRDefault="000A2B65" w:rsidP="009F4B67">
            <w:pPr>
              <w:pStyle w:val="210"/>
              <w:widowControl w:val="0"/>
              <w:spacing w:after="0" w:line="240" w:lineRule="auto"/>
              <w:ind w:left="0" w:right="28"/>
              <w:jc w:val="both"/>
              <w:rPr>
                <w:sz w:val="26"/>
                <w:szCs w:val="26"/>
                <w:highlight w:val="white"/>
              </w:rPr>
            </w:pPr>
          </w:p>
        </w:tc>
        <w:tc>
          <w:tcPr>
            <w:tcW w:w="4536" w:type="dxa"/>
            <w:shd w:val="clear" w:color="auto" w:fill="auto"/>
          </w:tcPr>
          <w:p w:rsidR="000A2B65" w:rsidRPr="009F4B67" w:rsidRDefault="009F4B67" w:rsidP="009F4B67">
            <w:pPr>
              <w:spacing w:line="240" w:lineRule="auto"/>
              <w:ind w:firstLine="0"/>
              <w:jc w:val="left"/>
              <w:rPr>
                <w:sz w:val="26"/>
                <w:szCs w:val="26"/>
                <w:highlight w:val="white"/>
              </w:rPr>
            </w:pPr>
            <w:r w:rsidRPr="009F4B67">
              <w:rPr>
                <w:sz w:val="26"/>
                <w:szCs w:val="26"/>
                <w:highlight w:val="white"/>
              </w:rPr>
              <w:t>Дата заседания за</w:t>
            </w:r>
            <w:r w:rsidRPr="009F4B67">
              <w:rPr>
                <w:sz w:val="26"/>
                <w:szCs w:val="26"/>
                <w:highlight w:val="white"/>
                <w:shd w:val="clear" w:color="auto" w:fill="FFFFFF"/>
              </w:rPr>
              <w:t>купочной ко</w:t>
            </w:r>
            <w:r w:rsidRPr="009F4B67">
              <w:rPr>
                <w:sz w:val="26"/>
                <w:szCs w:val="26"/>
                <w:highlight w:val="white"/>
              </w:rPr>
              <w:t xml:space="preserve">миссии: </w:t>
            </w:r>
          </w:p>
        </w:tc>
        <w:tc>
          <w:tcPr>
            <w:tcW w:w="1559" w:type="dxa"/>
            <w:shd w:val="clear" w:color="auto" w:fill="auto"/>
          </w:tcPr>
          <w:p w:rsidR="000A2B65" w:rsidRPr="005F0082" w:rsidRDefault="005F0082" w:rsidP="009F4B67">
            <w:pPr>
              <w:ind w:right="-107" w:firstLine="0"/>
              <w:jc w:val="left"/>
              <w:rPr>
                <w:sz w:val="26"/>
                <w:szCs w:val="26"/>
                <w:highlight w:val="white"/>
              </w:rPr>
            </w:pPr>
            <w:r w:rsidRPr="005F0082">
              <w:rPr>
                <w:sz w:val="26"/>
                <w:szCs w:val="26"/>
                <w:highlight w:val="white"/>
              </w:rPr>
              <w:t>21.11</w:t>
            </w:r>
            <w:r w:rsidR="009F4B67" w:rsidRPr="005F0082">
              <w:rPr>
                <w:sz w:val="26"/>
                <w:szCs w:val="26"/>
                <w:highlight w:val="white"/>
              </w:rPr>
              <w:t>.2025 г.</w:t>
            </w:r>
          </w:p>
        </w:tc>
      </w:tr>
      <w:tr w:rsidR="000A2B65" w:rsidRPr="005F0082" w:rsidTr="009F4B67">
        <w:trPr>
          <w:trHeight w:val="85"/>
        </w:trPr>
        <w:tc>
          <w:tcPr>
            <w:tcW w:w="4219" w:type="dxa"/>
            <w:vMerge/>
            <w:shd w:val="clear" w:color="auto" w:fill="auto"/>
          </w:tcPr>
          <w:p w:rsidR="000A2B65" w:rsidRPr="009F4B67" w:rsidRDefault="000A2B65" w:rsidP="009F4B67">
            <w:pPr>
              <w:pStyle w:val="210"/>
              <w:widowControl w:val="0"/>
              <w:spacing w:after="0" w:line="240" w:lineRule="auto"/>
              <w:ind w:left="0" w:right="28"/>
              <w:rPr>
                <w:sz w:val="26"/>
                <w:szCs w:val="26"/>
              </w:rPr>
            </w:pPr>
          </w:p>
        </w:tc>
        <w:tc>
          <w:tcPr>
            <w:tcW w:w="4536" w:type="dxa"/>
            <w:shd w:val="clear" w:color="auto" w:fill="auto"/>
          </w:tcPr>
          <w:p w:rsidR="000A2B65" w:rsidRPr="009F4B67" w:rsidRDefault="009F4B67" w:rsidP="009F4B67">
            <w:pPr>
              <w:ind w:left="1080" w:right="34" w:hanging="1080"/>
              <w:jc w:val="left"/>
              <w:rPr>
                <w:sz w:val="26"/>
                <w:szCs w:val="26"/>
                <w:highlight w:val="white"/>
              </w:rPr>
            </w:pPr>
            <w:r w:rsidRPr="009F4B67">
              <w:rPr>
                <w:sz w:val="26"/>
                <w:szCs w:val="26"/>
                <w:highlight w:val="white"/>
              </w:rPr>
              <w:t xml:space="preserve">Дата подписания протокола: </w:t>
            </w:r>
          </w:p>
        </w:tc>
        <w:tc>
          <w:tcPr>
            <w:tcW w:w="1559" w:type="dxa"/>
            <w:shd w:val="clear" w:color="auto" w:fill="auto"/>
          </w:tcPr>
          <w:p w:rsidR="000A2B65" w:rsidRPr="005F0082" w:rsidRDefault="00821081" w:rsidP="009F4B67">
            <w:pPr>
              <w:ind w:left="1080" w:right="-107" w:hanging="1080"/>
              <w:jc w:val="left"/>
              <w:rPr>
                <w:sz w:val="26"/>
                <w:szCs w:val="26"/>
                <w:highlight w:val="white"/>
              </w:rPr>
            </w:pPr>
            <w:r>
              <w:rPr>
                <w:sz w:val="26"/>
                <w:szCs w:val="26"/>
                <w:highlight w:val="white"/>
              </w:rPr>
              <w:t>28</w:t>
            </w:r>
            <w:r w:rsidR="005F0082" w:rsidRPr="005F0082">
              <w:rPr>
                <w:sz w:val="26"/>
                <w:szCs w:val="26"/>
                <w:highlight w:val="white"/>
              </w:rPr>
              <w:t>.11</w:t>
            </w:r>
            <w:r w:rsidR="009F4B67" w:rsidRPr="005F0082">
              <w:rPr>
                <w:sz w:val="26"/>
                <w:szCs w:val="26"/>
                <w:highlight w:val="white"/>
              </w:rPr>
              <w:t>.2025 г.</w:t>
            </w:r>
          </w:p>
        </w:tc>
      </w:tr>
    </w:tbl>
    <w:p w:rsidR="000A2B65" w:rsidRDefault="000A2B65">
      <w:pPr>
        <w:keepNext/>
        <w:spacing w:line="240" w:lineRule="auto"/>
        <w:ind w:firstLine="0"/>
        <w:rPr>
          <w:sz w:val="26"/>
          <w:szCs w:val="26"/>
          <w:highlight w:val="white"/>
        </w:rPr>
      </w:pPr>
    </w:p>
    <w:p w:rsidR="000A2B65" w:rsidRDefault="009F4B67">
      <w:pPr>
        <w:spacing w:line="240" w:lineRule="auto"/>
        <w:ind w:right="-23"/>
        <w:rPr>
          <w:b/>
          <w:sz w:val="26"/>
          <w:szCs w:val="26"/>
          <w:highlight w:val="white"/>
          <w:u w:val="single"/>
        </w:rPr>
      </w:pPr>
      <w:r>
        <w:rPr>
          <w:b/>
          <w:sz w:val="26"/>
          <w:szCs w:val="26"/>
          <w:highlight w:val="white"/>
          <w:u w:val="single"/>
        </w:rPr>
        <w:t xml:space="preserve">ПРЕДМЕТ И НАИМЕНОВАНИЕ ЗАКУПКИ: </w:t>
      </w:r>
    </w:p>
    <w:p w:rsidR="000A2B65" w:rsidRDefault="009F4B67">
      <w:pPr>
        <w:spacing w:line="283" w:lineRule="atLeast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Запрос котировок в электронной форме на право заключения договора на </w:t>
      </w:r>
      <w:hyperlink r:id="rId7" w:history="1">
        <w:r w:rsidR="00AE5047">
          <w:rPr>
            <w:sz w:val="26"/>
            <w:szCs w:val="26"/>
            <w:highlight w:val="white"/>
          </w:rPr>
          <w:t>консультационно-технологическую поддержку</w:t>
        </w:r>
        <w:r w:rsidR="00AE5047" w:rsidRPr="00AE5047">
          <w:rPr>
            <w:sz w:val="26"/>
            <w:szCs w:val="26"/>
            <w:highlight w:val="white"/>
          </w:rPr>
          <w:t xml:space="preserve"> ПО 1С</w:t>
        </w:r>
      </w:hyperlink>
      <w:r w:rsidR="00AE5047">
        <w:rPr>
          <w:sz w:val="26"/>
          <w:szCs w:val="26"/>
          <w:highlight w:val="white"/>
        </w:rPr>
        <w:t xml:space="preserve">. </w:t>
      </w:r>
      <w:r>
        <w:rPr>
          <w:sz w:val="26"/>
          <w:szCs w:val="26"/>
          <w:highlight w:val="white"/>
        </w:rPr>
        <w:t xml:space="preserve">Официальная публикация Извещения о проведении запроса котировок размещена на сайте Российской Федерации (www.zakupki.gov.ru </w:t>
      </w:r>
      <w:r w:rsidR="00AE5047" w:rsidRPr="00AE5047">
        <w:rPr>
          <w:sz w:val="26"/>
          <w:szCs w:val="26"/>
          <w:highlight w:val="white"/>
        </w:rPr>
        <w:t>30</w:t>
      </w:r>
      <w:r w:rsidRPr="00AE5047">
        <w:rPr>
          <w:sz w:val="26"/>
          <w:szCs w:val="26"/>
          <w:highlight w:val="white"/>
        </w:rPr>
        <w:t xml:space="preserve"> </w:t>
      </w:r>
      <w:r w:rsidR="00AE5047" w:rsidRPr="00AE5047">
        <w:rPr>
          <w:sz w:val="26"/>
          <w:szCs w:val="26"/>
          <w:highlight w:val="white"/>
        </w:rPr>
        <w:t>октября</w:t>
      </w:r>
      <w:r w:rsidRPr="00AE5047">
        <w:rPr>
          <w:sz w:val="26"/>
          <w:szCs w:val="26"/>
          <w:highlight w:val="white"/>
        </w:rPr>
        <w:t xml:space="preserve"> 2025 года № </w:t>
      </w:r>
      <w:hyperlink r:id="rId8" w:history="1">
        <w:r w:rsidR="00AE5047" w:rsidRPr="00AE5047">
          <w:rPr>
            <w:sz w:val="26"/>
            <w:szCs w:val="26"/>
            <w:highlight w:val="white"/>
          </w:rPr>
          <w:t>32515357329</w:t>
        </w:r>
      </w:hyperlink>
      <w:r w:rsidRPr="00AE5047">
        <w:rPr>
          <w:sz w:val="26"/>
          <w:szCs w:val="26"/>
          <w:highlight w:val="white"/>
        </w:rPr>
        <w:t>)</w:t>
      </w:r>
      <w:r>
        <w:rPr>
          <w:sz w:val="26"/>
          <w:szCs w:val="26"/>
          <w:highlight w:val="white"/>
        </w:rPr>
        <w:t>.</w:t>
      </w:r>
    </w:p>
    <w:p w:rsidR="000A2B65" w:rsidRDefault="009F4B67">
      <w:pPr>
        <w:spacing w:line="283" w:lineRule="atLeast"/>
        <w:rPr>
          <w:sz w:val="24"/>
          <w:szCs w:val="24"/>
          <w:highlight w:val="yellow"/>
        </w:rPr>
      </w:pPr>
      <w:r>
        <w:rPr>
          <w:sz w:val="26"/>
          <w:szCs w:val="26"/>
          <w:highlight w:val="white"/>
        </w:rPr>
        <w:t xml:space="preserve">Извещение о проведении запроса котировок </w:t>
      </w:r>
      <w:r>
        <w:rPr>
          <w:sz w:val="26"/>
          <w:szCs w:val="26"/>
        </w:rPr>
        <w:t xml:space="preserve">опубликовано на ЭТП (https://lot-online.ru). Запрос котировок проводится на ЭТП </w:t>
      </w:r>
      <w:hyperlink r:id="rId9" w:history="1">
        <w:r w:rsidR="00AE5047" w:rsidRPr="006C20A8">
          <w:rPr>
            <w:rStyle w:val="af4"/>
            <w:sz w:val="26"/>
            <w:szCs w:val="26"/>
          </w:rPr>
          <w:t>https://lot-online.ru</w:t>
        </w:r>
      </w:hyperlink>
      <w:r w:rsidR="00AE5047">
        <w:rPr>
          <w:sz w:val="26"/>
          <w:szCs w:val="26"/>
        </w:rPr>
        <w:t xml:space="preserve"> </w:t>
      </w:r>
      <w:hyperlink r:id="rId10" w:history="1">
        <w:r w:rsidR="00AE5047" w:rsidRPr="00AE5047">
          <w:rPr>
            <w:sz w:val="26"/>
            <w:szCs w:val="26"/>
          </w:rPr>
          <w:t>32515357329</w:t>
        </w:r>
      </w:hyperlink>
      <w:r w:rsidR="00AE5047">
        <w:rPr>
          <w:sz w:val="26"/>
          <w:szCs w:val="26"/>
        </w:rPr>
        <w:t xml:space="preserve"> </w:t>
      </w:r>
      <w:r w:rsidRPr="00AE5047">
        <w:rPr>
          <w:sz w:val="26"/>
          <w:szCs w:val="26"/>
        </w:rPr>
        <w:t>от 30 октября 2025 года.</w:t>
      </w:r>
    </w:p>
    <w:p w:rsidR="000A2B65" w:rsidRDefault="009F4B67" w:rsidP="00821081">
      <w:pPr>
        <w:tabs>
          <w:tab w:val="num" w:pos="1674"/>
        </w:tabs>
        <w:spacing w:line="240" w:lineRule="auto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Запрос котировок </w:t>
      </w:r>
      <w:r>
        <w:rPr>
          <w:sz w:val="26"/>
          <w:szCs w:val="26"/>
        </w:rPr>
        <w:t xml:space="preserve">проводится </w:t>
      </w:r>
      <w:r>
        <w:rPr>
          <w:rFonts w:eastAsia="Calibri"/>
          <w:sz w:val="26"/>
          <w:szCs w:val="26"/>
          <w:lang w:eastAsia="en-US"/>
        </w:rPr>
        <w:t>на</w:t>
      </w:r>
      <w:r>
        <w:rPr>
          <w:sz w:val="26"/>
          <w:szCs w:val="26"/>
        </w:rPr>
        <w:t xml:space="preserve"> </w:t>
      </w:r>
      <w:r>
        <w:rPr>
          <w:rFonts w:eastAsia="Calibri"/>
          <w:sz w:val="26"/>
          <w:szCs w:val="26"/>
          <w:lang w:eastAsia="en-US"/>
        </w:rPr>
        <w:t>основании решения Совета директоров АО «ПСК» (протокол от 24.10.2025 года № 4)</w:t>
      </w:r>
      <w:r>
        <w:rPr>
          <w:sz w:val="26"/>
          <w:szCs w:val="26"/>
          <w:highlight w:val="white"/>
        </w:rPr>
        <w:t>.</w:t>
      </w:r>
    </w:p>
    <w:p w:rsidR="000A2B65" w:rsidRDefault="009F4B67">
      <w:pPr>
        <w:tabs>
          <w:tab w:val="left" w:pos="1134"/>
        </w:tabs>
        <w:spacing w:line="283" w:lineRule="atLeast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u w:val="single"/>
        </w:rPr>
        <w:t>ТРЕБОВАНИЯ ЗАКАЗЧИКА:</w:t>
      </w:r>
    </w:p>
    <w:p w:rsidR="000A2B65" w:rsidRPr="00821081" w:rsidRDefault="009F4B67" w:rsidP="00821081">
      <w:pPr>
        <w:tabs>
          <w:tab w:val="left" w:pos="1134"/>
        </w:tabs>
        <w:spacing w:line="283" w:lineRule="atLeast"/>
        <w:rPr>
          <w:sz w:val="24"/>
          <w:szCs w:val="24"/>
          <w:highlight w:val="yellow"/>
        </w:rPr>
      </w:pPr>
      <w:r>
        <w:rPr>
          <w:sz w:val="26"/>
          <w:szCs w:val="26"/>
          <w:highlight w:val="white"/>
        </w:rPr>
        <w:t xml:space="preserve">Начальная (максимальная) цена договора (цена лота) – </w:t>
      </w:r>
      <w:r w:rsidR="00AE5047" w:rsidRPr="00AE5047">
        <w:rPr>
          <w:sz w:val="26"/>
          <w:szCs w:val="26"/>
          <w:highlight w:val="white"/>
        </w:rPr>
        <w:t>500 000,00</w:t>
      </w:r>
      <w:r w:rsidRPr="00AE5047">
        <w:rPr>
          <w:sz w:val="26"/>
          <w:szCs w:val="26"/>
          <w:highlight w:val="white"/>
        </w:rPr>
        <w:t xml:space="preserve"> руб. без НДС/ </w:t>
      </w:r>
      <w:r w:rsidR="00AE5047" w:rsidRPr="00AE5047">
        <w:rPr>
          <w:sz w:val="26"/>
          <w:szCs w:val="26"/>
          <w:highlight w:val="white"/>
        </w:rPr>
        <w:t xml:space="preserve">600 000,00 </w:t>
      </w:r>
      <w:r w:rsidRPr="00AE5047">
        <w:rPr>
          <w:sz w:val="26"/>
          <w:szCs w:val="26"/>
          <w:highlight w:val="white"/>
        </w:rPr>
        <w:t>руб. с НДС.</w:t>
      </w:r>
    </w:p>
    <w:p w:rsidR="000A2B65" w:rsidRDefault="009F4B67">
      <w:pPr>
        <w:spacing w:line="240" w:lineRule="auto"/>
        <w:ind w:right="-23"/>
        <w:rPr>
          <w:b/>
          <w:sz w:val="26"/>
          <w:szCs w:val="26"/>
          <w:highlight w:val="white"/>
          <w:u w:val="single"/>
        </w:rPr>
      </w:pPr>
      <w:r>
        <w:rPr>
          <w:b/>
          <w:sz w:val="26"/>
          <w:szCs w:val="26"/>
          <w:highlight w:val="white"/>
          <w:u w:val="single"/>
        </w:rPr>
        <w:t>СОСТАВ ЗАКУПОЧНОЙ КОМИССИИ:</w:t>
      </w:r>
    </w:p>
    <w:p w:rsidR="000A2B65" w:rsidRDefault="009F4B67">
      <w:pPr>
        <w:spacing w:line="283" w:lineRule="atLeast"/>
        <w:rPr>
          <w:sz w:val="26"/>
          <w:szCs w:val="26"/>
        </w:rPr>
      </w:pPr>
      <w:r>
        <w:rPr>
          <w:sz w:val="26"/>
          <w:szCs w:val="26"/>
        </w:rPr>
        <w:t>Состав постоянно действующей закупочной комиссии (далее – закупочной комиссии) утвержден приказом АО «ПСК» от 24.10.2025 № 609-1 «Об утверждении состава Закупочной комиссии)».</w:t>
      </w:r>
    </w:p>
    <w:p w:rsidR="000A2B65" w:rsidRDefault="009F4B67">
      <w:pPr>
        <w:spacing w:line="283" w:lineRule="atLeast"/>
        <w:rPr>
          <w:sz w:val="26"/>
          <w:szCs w:val="26"/>
        </w:rPr>
      </w:pPr>
      <w:r>
        <w:rPr>
          <w:sz w:val="26"/>
          <w:szCs w:val="26"/>
        </w:rPr>
        <w:t>В состав Закупочной комиссии входит 9 (девять) членов с правом голоса.</w:t>
      </w:r>
    </w:p>
    <w:p w:rsidR="000A2B65" w:rsidRDefault="009F4B67">
      <w:pPr>
        <w:spacing w:line="283" w:lineRule="atLeast"/>
        <w:rPr>
          <w:sz w:val="26"/>
          <w:szCs w:val="26"/>
        </w:rPr>
      </w:pPr>
      <w:r>
        <w:rPr>
          <w:sz w:val="26"/>
          <w:szCs w:val="26"/>
        </w:rPr>
        <w:t>Кворум имеется. Закупочная комиссия правомочна принимать решения.</w:t>
      </w:r>
    </w:p>
    <w:p w:rsidR="000A2B65" w:rsidRPr="00821081" w:rsidRDefault="009F4B67" w:rsidP="00821081">
      <w:pPr>
        <w:spacing w:line="240" w:lineRule="auto"/>
        <w:ind w:right="30"/>
        <w:rPr>
          <w:sz w:val="26"/>
          <w:szCs w:val="26"/>
          <w:highlight w:val="white"/>
        </w:rPr>
      </w:pPr>
      <w:r>
        <w:rPr>
          <w:sz w:val="26"/>
          <w:szCs w:val="26"/>
        </w:rPr>
        <w:t>Место проведения заседания закупочной комиссии: АО «ПСК», Россия, р. Карелия, г. Петрозаводск, ул. Новосулажгорская, д. 22</w:t>
      </w:r>
      <w:r>
        <w:rPr>
          <w:sz w:val="26"/>
          <w:szCs w:val="26"/>
          <w:highlight w:val="white"/>
        </w:rPr>
        <w:t>.</w:t>
      </w:r>
    </w:p>
    <w:p w:rsidR="000A2B65" w:rsidRDefault="009F4B67">
      <w:pPr>
        <w:spacing w:line="240" w:lineRule="auto"/>
        <w:ind w:right="-23"/>
        <w:rPr>
          <w:b/>
          <w:sz w:val="24"/>
          <w:highlight w:val="white"/>
          <w:u w:val="single"/>
        </w:rPr>
      </w:pPr>
      <w:r>
        <w:rPr>
          <w:b/>
          <w:sz w:val="26"/>
          <w:szCs w:val="26"/>
          <w:highlight w:val="white"/>
          <w:u w:val="single"/>
        </w:rPr>
        <w:t>СВЕДЕНИЯ О ЗАЯВКАХ, ПОСТУПИВШИХ НА УЧАСТИЕ В ЗАКУПКЕ:</w:t>
      </w:r>
    </w:p>
    <w:p w:rsidR="000A2B65" w:rsidRDefault="009F4B67">
      <w:pPr>
        <w:spacing w:line="240" w:lineRule="auto"/>
        <w:ind w:right="-23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В рамках процедуры закупки в срок до </w:t>
      </w:r>
      <w:r w:rsidR="00AE5047" w:rsidRPr="00AE5047">
        <w:rPr>
          <w:b/>
          <w:sz w:val="26"/>
          <w:szCs w:val="26"/>
          <w:highlight w:val="white"/>
        </w:rPr>
        <w:t>12.11</w:t>
      </w:r>
      <w:r w:rsidRPr="00AE5047">
        <w:rPr>
          <w:b/>
          <w:sz w:val="26"/>
          <w:szCs w:val="26"/>
          <w:highlight w:val="white"/>
        </w:rPr>
        <w:t>.2025</w:t>
      </w:r>
      <w:r w:rsidR="00AE5047" w:rsidRPr="00AE5047">
        <w:rPr>
          <w:b/>
          <w:sz w:val="26"/>
          <w:szCs w:val="26"/>
          <w:highlight w:val="white"/>
        </w:rPr>
        <w:t xml:space="preserve"> 09</w:t>
      </w:r>
      <w:r w:rsidRPr="00AE5047">
        <w:rPr>
          <w:b/>
          <w:sz w:val="26"/>
          <w:szCs w:val="26"/>
          <w:highlight w:val="white"/>
        </w:rPr>
        <w:t>:00 MCK</w:t>
      </w:r>
      <w:r>
        <w:rPr>
          <w:b/>
          <w:sz w:val="26"/>
          <w:szCs w:val="26"/>
          <w:highlight w:val="white"/>
        </w:rPr>
        <w:t xml:space="preserve"> </w:t>
      </w:r>
      <w:r w:rsidR="00AE5047">
        <w:rPr>
          <w:sz w:val="26"/>
          <w:szCs w:val="26"/>
          <w:highlight w:val="white"/>
        </w:rPr>
        <w:t>поступила заявка</w:t>
      </w:r>
      <w:r>
        <w:rPr>
          <w:sz w:val="26"/>
          <w:szCs w:val="26"/>
          <w:highlight w:val="white"/>
        </w:rPr>
        <w:t xml:space="preserve"> </w:t>
      </w:r>
      <w:r>
        <w:rPr>
          <w:sz w:val="26"/>
          <w:szCs w:val="26"/>
          <w:highlight w:val="white"/>
        </w:rPr>
        <w:br/>
        <w:t xml:space="preserve">от </w:t>
      </w:r>
      <w:r w:rsidR="00AE5047" w:rsidRPr="00AE5047">
        <w:rPr>
          <w:b/>
          <w:sz w:val="26"/>
          <w:szCs w:val="26"/>
          <w:highlight w:val="white"/>
        </w:rPr>
        <w:t>1 (одного) участника</w:t>
      </w:r>
      <w:r w:rsidRPr="00AE5047">
        <w:rPr>
          <w:b/>
          <w:sz w:val="26"/>
          <w:szCs w:val="26"/>
          <w:highlight w:val="white"/>
        </w:rPr>
        <w:t>,</w:t>
      </w:r>
      <w:r w:rsidRPr="009F4B67">
        <w:rPr>
          <w:color w:val="000000"/>
          <w:sz w:val="26"/>
          <w:szCs w:val="26"/>
          <w:highlight w:val="white"/>
        </w:rPr>
        <w:t xml:space="preserve"> </w:t>
      </w:r>
      <w:r w:rsidR="00AE5047">
        <w:rPr>
          <w:sz w:val="26"/>
          <w:szCs w:val="26"/>
          <w:highlight w:val="white"/>
        </w:rPr>
        <w:t>размещенная</w:t>
      </w:r>
      <w:r>
        <w:rPr>
          <w:sz w:val="26"/>
          <w:szCs w:val="26"/>
          <w:highlight w:val="white"/>
        </w:rPr>
        <w:t xml:space="preserve"> на ЭТП «</w:t>
      </w:r>
      <w:r>
        <w:rPr>
          <w:sz w:val="26"/>
          <w:szCs w:val="26"/>
        </w:rPr>
        <w:t>https://lot-online.ru</w:t>
      </w:r>
      <w:r w:rsidR="00AE5047">
        <w:rPr>
          <w:sz w:val="26"/>
          <w:szCs w:val="26"/>
          <w:highlight w:val="white"/>
        </w:rPr>
        <w:t xml:space="preserve">» </w:t>
      </w:r>
      <w:r w:rsidR="00AE5047">
        <w:rPr>
          <w:sz w:val="26"/>
          <w:szCs w:val="26"/>
          <w:highlight w:val="white"/>
        </w:rPr>
        <w:br/>
        <w:t>под следующим идентификационным номером</w:t>
      </w:r>
      <w:r>
        <w:rPr>
          <w:sz w:val="26"/>
          <w:szCs w:val="26"/>
          <w:highlight w:val="white"/>
        </w:rPr>
        <w:t>:</w:t>
      </w:r>
    </w:p>
    <w:tbl>
      <w:tblPr>
        <w:tblW w:w="4987" w:type="pct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4"/>
        <w:gridCol w:w="3553"/>
        <w:gridCol w:w="5390"/>
      </w:tblGrid>
      <w:tr w:rsidR="000A2B65">
        <w:trPr>
          <w:tblCellSpacing w:w="0" w:type="dxa"/>
        </w:trPr>
        <w:tc>
          <w:tcPr>
            <w:tcW w:w="567" w:type="pct"/>
            <w:vAlign w:val="center"/>
          </w:tcPr>
          <w:p w:rsidR="000A2B65" w:rsidRDefault="009F4B67">
            <w:pPr>
              <w:spacing w:line="240" w:lineRule="auto"/>
              <w:ind w:firstLine="0"/>
              <w:jc w:val="center"/>
              <w:rPr>
                <w:sz w:val="26"/>
                <w:szCs w:val="26"/>
                <w:highlight w:val="white"/>
              </w:rPr>
            </w:pPr>
            <w:r>
              <w:rPr>
                <w:sz w:val="26"/>
                <w:szCs w:val="26"/>
                <w:highlight w:val="white"/>
                <w:lang w:val="en-US"/>
              </w:rPr>
              <w:t xml:space="preserve">N </w:t>
            </w:r>
            <w:r>
              <w:rPr>
                <w:sz w:val="26"/>
                <w:szCs w:val="26"/>
                <w:highlight w:val="white"/>
              </w:rPr>
              <w:t>п/п</w:t>
            </w:r>
          </w:p>
        </w:tc>
        <w:tc>
          <w:tcPr>
            <w:tcW w:w="1761" w:type="pct"/>
            <w:vAlign w:val="center"/>
          </w:tcPr>
          <w:p w:rsidR="000A2B65" w:rsidRDefault="009F4B67">
            <w:pPr>
              <w:spacing w:line="240" w:lineRule="auto"/>
              <w:ind w:firstLine="0"/>
              <w:jc w:val="center"/>
              <w:rPr>
                <w:sz w:val="26"/>
                <w:szCs w:val="26"/>
                <w:highlight w:val="white"/>
              </w:rPr>
            </w:pPr>
            <w:r>
              <w:rPr>
                <w:sz w:val="26"/>
                <w:szCs w:val="26"/>
                <w:highlight w:val="white"/>
              </w:rPr>
              <w:t>Номер заявки участника</w:t>
            </w:r>
          </w:p>
        </w:tc>
        <w:tc>
          <w:tcPr>
            <w:tcW w:w="2672" w:type="pct"/>
            <w:vAlign w:val="center"/>
          </w:tcPr>
          <w:p w:rsidR="000A2B65" w:rsidRDefault="009F4B67">
            <w:pPr>
              <w:spacing w:line="240" w:lineRule="auto"/>
              <w:ind w:firstLine="0"/>
              <w:jc w:val="center"/>
              <w:rPr>
                <w:sz w:val="26"/>
                <w:szCs w:val="26"/>
                <w:highlight w:val="white"/>
              </w:rPr>
            </w:pPr>
            <w:r>
              <w:rPr>
                <w:sz w:val="26"/>
                <w:szCs w:val="26"/>
                <w:highlight w:val="white"/>
              </w:rPr>
              <w:t>Дата и время регистрации заявки</w:t>
            </w:r>
          </w:p>
        </w:tc>
      </w:tr>
      <w:tr w:rsidR="000A2B65">
        <w:trPr>
          <w:trHeight w:val="355"/>
          <w:tblCellSpacing w:w="0" w:type="dxa"/>
        </w:trPr>
        <w:tc>
          <w:tcPr>
            <w:tcW w:w="567" w:type="pct"/>
            <w:vAlign w:val="center"/>
          </w:tcPr>
          <w:p w:rsidR="000A2B65" w:rsidRDefault="009F4B67">
            <w:pPr>
              <w:spacing w:line="240" w:lineRule="auto"/>
              <w:ind w:firstLine="0"/>
              <w:jc w:val="center"/>
              <w:rPr>
                <w:sz w:val="26"/>
                <w:szCs w:val="26"/>
                <w:highlight w:val="white"/>
              </w:rPr>
            </w:pPr>
            <w:r>
              <w:rPr>
                <w:sz w:val="26"/>
                <w:szCs w:val="26"/>
                <w:highlight w:val="white"/>
              </w:rPr>
              <w:t>1</w:t>
            </w:r>
          </w:p>
        </w:tc>
        <w:tc>
          <w:tcPr>
            <w:tcW w:w="1761" w:type="pct"/>
            <w:shd w:val="clear" w:color="auto" w:fill="DFECFF"/>
            <w:vAlign w:val="center"/>
          </w:tcPr>
          <w:p w:rsidR="000A2B65" w:rsidRPr="0026598B" w:rsidRDefault="005C3A9D">
            <w:pPr>
              <w:spacing w:line="240" w:lineRule="auto"/>
              <w:ind w:firstLine="0"/>
              <w:jc w:val="center"/>
              <w:rPr>
                <w:b/>
                <w:sz w:val="26"/>
                <w:szCs w:val="26"/>
                <w:highlight w:val="yellow"/>
              </w:rPr>
            </w:pPr>
            <w:hyperlink r:id="rId11" w:tgtFrame="_top" w:history="1">
              <w:r w:rsidR="005F0082" w:rsidRPr="005F0082">
                <w:rPr>
                  <w:b/>
                  <w:sz w:val="26"/>
                  <w:szCs w:val="26"/>
                  <w:highlight w:val="white"/>
                </w:rPr>
                <w:t>437974</w:t>
              </w:r>
            </w:hyperlink>
          </w:p>
        </w:tc>
        <w:tc>
          <w:tcPr>
            <w:tcW w:w="2672" w:type="pct"/>
            <w:shd w:val="clear" w:color="auto" w:fill="DFECFF"/>
            <w:vAlign w:val="center"/>
          </w:tcPr>
          <w:p w:rsidR="000A2B65" w:rsidRPr="0026598B" w:rsidRDefault="0026598B">
            <w:pPr>
              <w:spacing w:line="240" w:lineRule="auto"/>
              <w:ind w:firstLine="0"/>
              <w:jc w:val="center"/>
              <w:rPr>
                <w:b/>
                <w:sz w:val="26"/>
                <w:szCs w:val="26"/>
                <w:highlight w:val="yellow"/>
              </w:rPr>
            </w:pPr>
            <w:r w:rsidRPr="0026598B">
              <w:rPr>
                <w:b/>
                <w:sz w:val="26"/>
                <w:szCs w:val="26"/>
                <w:highlight w:val="white"/>
              </w:rPr>
              <w:t xml:space="preserve">11.11.2025 17:14:59 </w:t>
            </w:r>
            <w:r w:rsidR="009F4B67" w:rsidRPr="0026598B">
              <w:rPr>
                <w:b/>
                <w:sz w:val="26"/>
                <w:szCs w:val="26"/>
                <w:highlight w:val="white"/>
              </w:rPr>
              <w:t>МСК</w:t>
            </w:r>
          </w:p>
        </w:tc>
      </w:tr>
    </w:tbl>
    <w:p w:rsidR="000A2B65" w:rsidRDefault="000A2B65" w:rsidP="00821081">
      <w:pPr>
        <w:spacing w:line="283" w:lineRule="atLeast"/>
        <w:ind w:right="-23" w:firstLine="0"/>
        <w:rPr>
          <w:b/>
          <w:bCs/>
          <w:sz w:val="26"/>
          <w:szCs w:val="26"/>
          <w:highlight w:val="white"/>
        </w:rPr>
      </w:pPr>
    </w:p>
    <w:p w:rsidR="000A2B65" w:rsidRDefault="009F4B67">
      <w:pPr>
        <w:spacing w:after="113" w:line="240" w:lineRule="auto"/>
        <w:ind w:right="-23"/>
        <w:rPr>
          <w:b/>
          <w:bCs/>
          <w:sz w:val="26"/>
          <w:szCs w:val="26"/>
          <w:highlight w:val="white"/>
        </w:rPr>
      </w:pPr>
      <w:r>
        <w:rPr>
          <w:b/>
          <w:sz w:val="26"/>
          <w:szCs w:val="26"/>
          <w:highlight w:val="white"/>
          <w:u w:val="single"/>
        </w:rPr>
        <w:t>ВОПРОСЫ ПОВЕСТКИ ДНЯ</w:t>
      </w:r>
      <w:r>
        <w:rPr>
          <w:b/>
          <w:sz w:val="26"/>
          <w:szCs w:val="26"/>
          <w:highlight w:val="white"/>
        </w:rPr>
        <w:t>:</w:t>
      </w:r>
    </w:p>
    <w:p w:rsidR="000A2B65" w:rsidRDefault="009F4B67" w:rsidP="009F4B67">
      <w:pPr>
        <w:pStyle w:val="a6"/>
        <w:numPr>
          <w:ilvl w:val="0"/>
          <w:numId w:val="13"/>
        </w:numPr>
        <w:spacing w:line="240" w:lineRule="auto"/>
        <w:ind w:right="-23"/>
        <w:rPr>
          <w:b/>
          <w:bCs/>
          <w:i/>
          <w:sz w:val="26"/>
          <w:szCs w:val="26"/>
          <w:highlight w:val="white"/>
        </w:rPr>
      </w:pPr>
      <w:r>
        <w:rPr>
          <w:b/>
          <w:i/>
          <w:sz w:val="26"/>
          <w:szCs w:val="26"/>
          <w:highlight w:val="white"/>
        </w:rPr>
        <w:t>О рассмотрении общих частей заявок участников.</w:t>
      </w:r>
    </w:p>
    <w:p w:rsidR="000A2B65" w:rsidRPr="00821081" w:rsidRDefault="009F4B67" w:rsidP="00821081">
      <w:pPr>
        <w:pStyle w:val="a6"/>
        <w:numPr>
          <w:ilvl w:val="0"/>
          <w:numId w:val="13"/>
        </w:numPr>
        <w:spacing w:line="240" w:lineRule="auto"/>
        <w:ind w:right="-23"/>
        <w:rPr>
          <w:highlight w:val="white"/>
        </w:rPr>
      </w:pPr>
      <w:r>
        <w:rPr>
          <w:b/>
          <w:i/>
          <w:sz w:val="26"/>
          <w:szCs w:val="26"/>
          <w:highlight w:val="white"/>
        </w:rPr>
        <w:t>О проведении переторжки.</w:t>
      </w:r>
    </w:p>
    <w:p w:rsidR="000A2B65" w:rsidRDefault="009F4B67">
      <w:pPr>
        <w:spacing w:after="57" w:line="240" w:lineRule="auto"/>
        <w:ind w:right="-23"/>
        <w:outlineLvl w:val="1"/>
        <w:rPr>
          <w:b/>
          <w:bCs/>
          <w:sz w:val="26"/>
          <w:szCs w:val="26"/>
          <w:highlight w:val="white"/>
          <w:u w:val="single"/>
        </w:rPr>
      </w:pPr>
      <w:r>
        <w:rPr>
          <w:b/>
          <w:sz w:val="26"/>
          <w:szCs w:val="26"/>
          <w:highlight w:val="white"/>
          <w:u w:val="single"/>
        </w:rPr>
        <w:t>ВОПРОСЫ ЗАСЕДАНИЯ ЗАКУПОЧНОЙ КОМИССИИ:</w:t>
      </w:r>
    </w:p>
    <w:p w:rsidR="000A2B65" w:rsidRDefault="009F4B67" w:rsidP="009F4B67">
      <w:pPr>
        <w:pStyle w:val="a6"/>
        <w:numPr>
          <w:ilvl w:val="0"/>
          <w:numId w:val="11"/>
        </w:numPr>
        <w:spacing w:line="240" w:lineRule="auto"/>
        <w:ind w:right="-23"/>
        <w:rPr>
          <w:b/>
          <w:bCs/>
          <w:i/>
          <w:sz w:val="26"/>
          <w:szCs w:val="26"/>
          <w:highlight w:val="white"/>
        </w:rPr>
      </w:pPr>
      <w:r>
        <w:rPr>
          <w:b/>
          <w:i/>
          <w:sz w:val="26"/>
          <w:szCs w:val="26"/>
          <w:highlight w:val="white"/>
        </w:rPr>
        <w:t>О рассмотрении общих частей заявок участников.</w:t>
      </w:r>
    </w:p>
    <w:p w:rsidR="000A2B65" w:rsidRDefault="009F4B67">
      <w:pPr>
        <w:spacing w:line="240" w:lineRule="auto"/>
        <w:ind w:right="-23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Экспертная группа и члены закупочной комиссии в порядке, установленном документацией о закупке и Федеральным законом от 18.07.2011 г. № 223-ФЗ «О закупках товаров, работ, услуг отдельными видами юридических лиц» (далее – 223-ФЗ) решили: </w:t>
      </w:r>
    </w:p>
    <w:p w:rsidR="000A2B65" w:rsidRDefault="009F4B67">
      <w:pPr>
        <w:spacing w:after="57" w:line="240" w:lineRule="auto"/>
        <w:ind w:right="-23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Результаты рассмотрения заявки: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1417"/>
        <w:gridCol w:w="1701"/>
        <w:gridCol w:w="1559"/>
        <w:gridCol w:w="4956"/>
      </w:tblGrid>
      <w:tr w:rsidR="009F4B67" w:rsidTr="009F4B67">
        <w:trPr>
          <w:trHeight w:val="1203"/>
        </w:trPr>
        <w:tc>
          <w:tcPr>
            <w:tcW w:w="675" w:type="dxa"/>
            <w:shd w:val="clear" w:color="auto" w:fill="auto"/>
            <w:vAlign w:val="center"/>
          </w:tcPr>
          <w:p w:rsidR="000A2B65" w:rsidRPr="009F4B67" w:rsidRDefault="009F4B67" w:rsidP="009F4B67">
            <w:pPr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highlight w:val="white"/>
              </w:rPr>
            </w:pPr>
            <w:r w:rsidRPr="009F4B67">
              <w:rPr>
                <w:b/>
                <w:bCs/>
                <w:sz w:val="24"/>
                <w:szCs w:val="24"/>
                <w:highlight w:val="white"/>
              </w:rPr>
              <w:lastRenderedPageBreak/>
              <w:t xml:space="preserve">№ </w:t>
            </w:r>
          </w:p>
          <w:p w:rsidR="000A2B65" w:rsidRPr="009F4B67" w:rsidRDefault="009F4B67" w:rsidP="009F4B67">
            <w:pPr>
              <w:widowControl w:val="0"/>
              <w:tabs>
                <w:tab w:val="left" w:pos="567"/>
                <w:tab w:val="left" w:pos="993"/>
              </w:tabs>
              <w:spacing w:line="240" w:lineRule="auto"/>
              <w:ind w:firstLine="0"/>
              <w:jc w:val="center"/>
              <w:rPr>
                <w:sz w:val="24"/>
                <w:szCs w:val="24"/>
                <w:highlight w:val="white"/>
              </w:rPr>
            </w:pPr>
            <w:r w:rsidRPr="009F4B67">
              <w:rPr>
                <w:b/>
                <w:bCs/>
                <w:sz w:val="24"/>
                <w:szCs w:val="24"/>
                <w:highlight w:val="white"/>
              </w:rPr>
              <w:t>п/п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A2B65" w:rsidRPr="009F4B67" w:rsidRDefault="009F4B67" w:rsidP="009F4B67">
            <w:pPr>
              <w:keepNext/>
              <w:spacing w:line="240" w:lineRule="auto"/>
              <w:ind w:firstLine="0"/>
              <w:jc w:val="center"/>
              <w:rPr>
                <w:b/>
                <w:sz w:val="24"/>
                <w:szCs w:val="24"/>
                <w:highlight w:val="white"/>
              </w:rPr>
            </w:pPr>
            <w:r w:rsidRPr="009F4B67">
              <w:rPr>
                <w:b/>
                <w:bCs/>
                <w:sz w:val="24"/>
                <w:szCs w:val="24"/>
                <w:highlight w:val="white"/>
              </w:rPr>
              <w:t>Номер заявки участника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0A2B65" w:rsidRPr="009F4B67" w:rsidRDefault="009F4B67" w:rsidP="009F4B67">
            <w:pPr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highlight w:val="white"/>
              </w:rPr>
            </w:pPr>
            <w:r w:rsidRPr="009F4B67">
              <w:rPr>
                <w:b/>
                <w:bCs/>
                <w:sz w:val="24"/>
                <w:szCs w:val="24"/>
                <w:highlight w:val="white"/>
              </w:rPr>
              <w:t xml:space="preserve">Стоимость заявки участника, рублей 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0A2B65" w:rsidRPr="009F4B67" w:rsidRDefault="009F4B67" w:rsidP="009F4B67">
            <w:pPr>
              <w:keepNext/>
              <w:spacing w:line="240" w:lineRule="auto"/>
              <w:ind w:firstLine="0"/>
              <w:jc w:val="center"/>
              <w:rPr>
                <w:b/>
                <w:sz w:val="24"/>
                <w:szCs w:val="24"/>
                <w:highlight w:val="white"/>
              </w:rPr>
            </w:pPr>
            <w:r w:rsidRPr="009F4B67">
              <w:rPr>
                <w:b/>
                <w:bCs/>
                <w:sz w:val="24"/>
                <w:szCs w:val="24"/>
                <w:highlight w:val="white"/>
              </w:rPr>
              <w:t>Предлагаемое решение по заявке</w:t>
            </w:r>
          </w:p>
        </w:tc>
        <w:tc>
          <w:tcPr>
            <w:tcW w:w="4956" w:type="dxa"/>
            <w:shd w:val="clear" w:color="auto" w:fill="auto"/>
            <w:vAlign w:val="center"/>
          </w:tcPr>
          <w:p w:rsidR="000A2B65" w:rsidRPr="009F4B67" w:rsidRDefault="009F4B67" w:rsidP="009F4B67">
            <w:pPr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highlight w:val="white"/>
              </w:rPr>
            </w:pPr>
            <w:r w:rsidRPr="009F4B67">
              <w:rPr>
                <w:b/>
                <w:bCs/>
                <w:sz w:val="24"/>
                <w:szCs w:val="24"/>
                <w:highlight w:val="white"/>
              </w:rPr>
              <w:t>Обоснование решения</w:t>
            </w:r>
          </w:p>
          <w:p w:rsidR="000A2B65" w:rsidRPr="009F4B67" w:rsidRDefault="000A2B65" w:rsidP="009F4B67">
            <w:pPr>
              <w:widowControl w:val="0"/>
              <w:tabs>
                <w:tab w:val="left" w:pos="567"/>
                <w:tab w:val="left" w:pos="993"/>
              </w:tabs>
              <w:spacing w:after="113" w:line="240" w:lineRule="auto"/>
              <w:jc w:val="left"/>
              <w:rPr>
                <w:sz w:val="24"/>
                <w:szCs w:val="24"/>
                <w:highlight w:val="white"/>
              </w:rPr>
            </w:pPr>
          </w:p>
        </w:tc>
      </w:tr>
      <w:tr w:rsidR="009F4B67" w:rsidTr="005F0082">
        <w:trPr>
          <w:trHeight w:val="1009"/>
        </w:trPr>
        <w:tc>
          <w:tcPr>
            <w:tcW w:w="675" w:type="dxa"/>
            <w:shd w:val="clear" w:color="auto" w:fill="auto"/>
            <w:vAlign w:val="center"/>
          </w:tcPr>
          <w:p w:rsidR="000A2B65" w:rsidRPr="005F0082" w:rsidRDefault="009F4B67" w:rsidP="009F4B67">
            <w:pPr>
              <w:widowControl w:val="0"/>
              <w:tabs>
                <w:tab w:val="left" w:pos="567"/>
                <w:tab w:val="left" w:pos="993"/>
              </w:tabs>
              <w:spacing w:line="240" w:lineRule="auto"/>
              <w:ind w:firstLine="0"/>
              <w:jc w:val="center"/>
              <w:rPr>
                <w:sz w:val="26"/>
                <w:szCs w:val="26"/>
                <w:highlight w:val="white"/>
              </w:rPr>
            </w:pPr>
            <w:r w:rsidRPr="005F0082">
              <w:rPr>
                <w:sz w:val="26"/>
                <w:szCs w:val="26"/>
                <w:highlight w:val="white"/>
              </w:rPr>
              <w:t>1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A2B65" w:rsidRPr="005F0082" w:rsidRDefault="005C3A9D" w:rsidP="009F4B67">
            <w:pPr>
              <w:spacing w:line="240" w:lineRule="auto"/>
              <w:ind w:firstLine="0"/>
              <w:jc w:val="center"/>
              <w:rPr>
                <w:b/>
                <w:sz w:val="26"/>
                <w:szCs w:val="26"/>
                <w:highlight w:val="white"/>
              </w:rPr>
            </w:pPr>
            <w:hyperlink r:id="rId12" w:tgtFrame="_top" w:history="1">
              <w:r w:rsidR="005F0082" w:rsidRPr="005F0082">
                <w:rPr>
                  <w:b/>
                  <w:sz w:val="26"/>
                  <w:szCs w:val="26"/>
                  <w:highlight w:val="white"/>
                </w:rPr>
                <w:t>437974</w:t>
              </w:r>
            </w:hyperlink>
          </w:p>
        </w:tc>
        <w:tc>
          <w:tcPr>
            <w:tcW w:w="1701" w:type="dxa"/>
            <w:shd w:val="clear" w:color="auto" w:fill="auto"/>
            <w:vAlign w:val="center"/>
          </w:tcPr>
          <w:p w:rsidR="000A2B65" w:rsidRPr="005F0082" w:rsidRDefault="0026598B" w:rsidP="009F4B67">
            <w:pPr>
              <w:spacing w:line="283" w:lineRule="atLeast"/>
              <w:ind w:firstLine="0"/>
              <w:jc w:val="center"/>
              <w:rPr>
                <w:sz w:val="26"/>
                <w:szCs w:val="26"/>
                <w:highlight w:val="white"/>
              </w:rPr>
            </w:pPr>
            <w:r w:rsidRPr="005F0082">
              <w:rPr>
                <w:sz w:val="26"/>
                <w:szCs w:val="26"/>
                <w:highlight w:val="white"/>
              </w:rPr>
              <w:t>2 476,00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0A2B65" w:rsidRPr="005F0082" w:rsidRDefault="000A2B65" w:rsidP="009F4B67">
            <w:pPr>
              <w:widowControl w:val="0"/>
              <w:tabs>
                <w:tab w:val="left" w:pos="567"/>
                <w:tab w:val="left" w:pos="993"/>
              </w:tabs>
              <w:spacing w:line="240" w:lineRule="auto"/>
              <w:ind w:firstLine="0"/>
              <w:jc w:val="center"/>
              <w:rPr>
                <w:sz w:val="26"/>
                <w:szCs w:val="26"/>
                <w:highlight w:val="white"/>
              </w:rPr>
            </w:pPr>
          </w:p>
          <w:p w:rsidR="000A2B65" w:rsidRPr="005F0082" w:rsidRDefault="009F4B67" w:rsidP="009F4B67">
            <w:pPr>
              <w:widowControl w:val="0"/>
              <w:tabs>
                <w:tab w:val="left" w:pos="567"/>
                <w:tab w:val="left" w:pos="993"/>
              </w:tabs>
              <w:spacing w:line="240" w:lineRule="auto"/>
              <w:ind w:firstLine="0"/>
              <w:jc w:val="center"/>
              <w:rPr>
                <w:sz w:val="26"/>
                <w:szCs w:val="26"/>
                <w:highlight w:val="white"/>
              </w:rPr>
            </w:pPr>
            <w:r w:rsidRPr="005F0082">
              <w:rPr>
                <w:sz w:val="26"/>
                <w:szCs w:val="26"/>
                <w:highlight w:val="white"/>
              </w:rPr>
              <w:t>Допустить</w:t>
            </w:r>
          </w:p>
          <w:p w:rsidR="000A2B65" w:rsidRPr="005F0082" w:rsidRDefault="000A2B65" w:rsidP="009F4B67">
            <w:pPr>
              <w:widowControl w:val="0"/>
              <w:tabs>
                <w:tab w:val="left" w:pos="567"/>
                <w:tab w:val="left" w:pos="993"/>
              </w:tabs>
              <w:spacing w:line="240" w:lineRule="auto"/>
              <w:ind w:firstLine="0"/>
              <w:jc w:val="center"/>
              <w:rPr>
                <w:sz w:val="26"/>
                <w:szCs w:val="26"/>
                <w:highlight w:val="white"/>
              </w:rPr>
            </w:pPr>
          </w:p>
        </w:tc>
        <w:tc>
          <w:tcPr>
            <w:tcW w:w="4956" w:type="dxa"/>
            <w:shd w:val="clear" w:color="auto" w:fill="auto"/>
            <w:vAlign w:val="center"/>
          </w:tcPr>
          <w:p w:rsidR="000A2B65" w:rsidRPr="005F0082" w:rsidRDefault="009F4B67" w:rsidP="009F4B67">
            <w:pPr>
              <w:widowControl w:val="0"/>
              <w:tabs>
                <w:tab w:val="left" w:pos="567"/>
                <w:tab w:val="left" w:pos="993"/>
              </w:tabs>
              <w:spacing w:line="240" w:lineRule="auto"/>
              <w:ind w:firstLine="0"/>
              <w:rPr>
                <w:sz w:val="26"/>
                <w:szCs w:val="26"/>
                <w:highlight w:val="white"/>
              </w:rPr>
            </w:pPr>
            <w:r w:rsidRPr="005F0082">
              <w:rPr>
                <w:sz w:val="26"/>
                <w:szCs w:val="26"/>
                <w:highlight w:val="white"/>
              </w:rPr>
              <w:t>Участник и общая часть его заявки соответствуют требованиям документации о закупке и 223-ФЗ.</w:t>
            </w:r>
          </w:p>
        </w:tc>
      </w:tr>
    </w:tbl>
    <w:p w:rsidR="000A2B65" w:rsidRDefault="009F4B67" w:rsidP="009F4B67">
      <w:pPr>
        <w:pStyle w:val="a6"/>
        <w:numPr>
          <w:ilvl w:val="0"/>
          <w:numId w:val="11"/>
        </w:numPr>
        <w:spacing w:before="113" w:line="240" w:lineRule="auto"/>
        <w:ind w:right="-23"/>
        <w:rPr>
          <w:highlight w:val="white"/>
        </w:rPr>
      </w:pPr>
      <w:r>
        <w:rPr>
          <w:b/>
          <w:i/>
          <w:sz w:val="26"/>
          <w:szCs w:val="26"/>
          <w:highlight w:val="white"/>
        </w:rPr>
        <w:t>О проведении переторжки.</w:t>
      </w:r>
    </w:p>
    <w:p w:rsidR="000A2B65" w:rsidRDefault="009F4B67">
      <w:pPr>
        <w:spacing w:line="240" w:lineRule="auto"/>
        <w:ind w:right="-23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На основании пункта 5.6 документации о закупке предлагается провести процедуру переторжки в целях предоставления участникам закупки возможности добровольно повысить предпочтительность их заявок путем снижения стоимости заявки, при условии сохранения остальных условий заявки без изменений. </w:t>
      </w:r>
    </w:p>
    <w:p w:rsidR="000A2B65" w:rsidRDefault="009F4B67">
      <w:pPr>
        <w:spacing w:line="240" w:lineRule="auto"/>
        <w:ind w:right="-23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Предлагается допустить к участию в переторжке участников закупки, прошедших отборочную стадию, а именно:</w:t>
      </w:r>
    </w:p>
    <w:p w:rsidR="000A2B65" w:rsidRPr="005F0082" w:rsidRDefault="005F0082" w:rsidP="009F4B67">
      <w:pPr>
        <w:pStyle w:val="a6"/>
        <w:numPr>
          <w:ilvl w:val="0"/>
          <w:numId w:val="14"/>
        </w:numPr>
        <w:spacing w:line="240" w:lineRule="auto"/>
        <w:ind w:right="-23"/>
        <w:rPr>
          <w:b/>
          <w:sz w:val="26"/>
          <w:szCs w:val="26"/>
          <w:highlight w:val="white"/>
        </w:rPr>
      </w:pPr>
      <w:r w:rsidRPr="005F0082">
        <w:rPr>
          <w:b/>
          <w:sz w:val="26"/>
          <w:szCs w:val="26"/>
          <w:highlight w:val="white"/>
        </w:rPr>
        <w:t xml:space="preserve">Участник № </w:t>
      </w:r>
      <w:hyperlink r:id="rId13" w:tgtFrame="_top" w:history="1">
        <w:r w:rsidRPr="005F0082">
          <w:rPr>
            <w:b/>
            <w:sz w:val="26"/>
            <w:szCs w:val="26"/>
            <w:highlight w:val="white"/>
          </w:rPr>
          <w:t>437974</w:t>
        </w:r>
      </w:hyperlink>
      <w:r w:rsidR="009F4B67" w:rsidRPr="005F0082">
        <w:rPr>
          <w:b/>
          <w:sz w:val="26"/>
          <w:szCs w:val="26"/>
          <w:highlight w:val="white"/>
        </w:rPr>
        <w:t>;</w:t>
      </w:r>
    </w:p>
    <w:p w:rsidR="000A2B65" w:rsidRDefault="009F4B67">
      <w:pPr>
        <w:spacing w:line="240" w:lineRule="auto"/>
        <w:ind w:right="-23"/>
        <w:rPr>
          <w:highlight w:val="white"/>
        </w:rPr>
      </w:pPr>
      <w:r>
        <w:rPr>
          <w:sz w:val="26"/>
          <w:szCs w:val="26"/>
          <w:highlight w:val="white"/>
        </w:rPr>
        <w:t>Дата начала проведения этапа: с момента публикации в ЕИС протокола рассмотрения общих частей заявок.</w:t>
      </w:r>
    </w:p>
    <w:p w:rsidR="000A2B65" w:rsidRDefault="009F4B67">
      <w:pPr>
        <w:spacing w:line="240" w:lineRule="auto"/>
        <w:ind w:right="-23"/>
        <w:rPr>
          <w:highlight w:val="white"/>
        </w:rPr>
      </w:pPr>
      <w:r>
        <w:rPr>
          <w:sz w:val="26"/>
          <w:szCs w:val="26"/>
          <w:highlight w:val="white"/>
        </w:rPr>
        <w:t>Срок проведения переторжки: не менее 24 (двадцати четырех) часов.</w:t>
      </w:r>
    </w:p>
    <w:p w:rsidR="000A2B65" w:rsidRDefault="009F4B67">
      <w:pPr>
        <w:spacing w:line="240" w:lineRule="auto"/>
        <w:ind w:right="-23"/>
        <w:rPr>
          <w:highlight w:val="white"/>
        </w:rPr>
      </w:pPr>
      <w:r>
        <w:rPr>
          <w:sz w:val="26"/>
          <w:szCs w:val="26"/>
          <w:highlight w:val="white"/>
        </w:rPr>
        <w:t>Шаг переторжки: 0,6% от начальной (максимальной) цены договора (цены лота).</w:t>
      </w:r>
    </w:p>
    <w:p w:rsidR="000A2B65" w:rsidRDefault="009F4B67" w:rsidP="00821081">
      <w:pPr>
        <w:spacing w:line="240" w:lineRule="auto"/>
        <w:ind w:right="-23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Переторжка проводится в соответствии с положениями и регламентами работы ЭТП. </w:t>
      </w:r>
      <w:bookmarkStart w:id="0" w:name="_GoBack"/>
      <w:bookmarkEnd w:id="0"/>
    </w:p>
    <w:p w:rsidR="000A2B65" w:rsidRDefault="009F4B67">
      <w:pPr>
        <w:spacing w:after="57" w:line="240" w:lineRule="auto"/>
        <w:ind w:right="-23"/>
        <w:rPr>
          <w:sz w:val="26"/>
          <w:szCs w:val="26"/>
          <w:highlight w:val="white"/>
          <w:u w:val="single"/>
        </w:rPr>
      </w:pPr>
      <w:r>
        <w:rPr>
          <w:b/>
          <w:sz w:val="26"/>
          <w:szCs w:val="26"/>
          <w:highlight w:val="white"/>
          <w:u w:val="single"/>
        </w:rPr>
        <w:t>РЕШИЛИ</w:t>
      </w:r>
      <w:r>
        <w:rPr>
          <w:sz w:val="26"/>
          <w:szCs w:val="26"/>
          <w:highlight w:val="white"/>
          <w:u w:val="single"/>
        </w:rPr>
        <w:t>:</w:t>
      </w:r>
    </w:p>
    <w:p w:rsidR="000A2B65" w:rsidRDefault="009F4B67" w:rsidP="009F4B67">
      <w:pPr>
        <w:pStyle w:val="a6"/>
        <w:numPr>
          <w:ilvl w:val="0"/>
          <w:numId w:val="12"/>
        </w:numPr>
        <w:spacing w:line="240" w:lineRule="auto"/>
        <w:ind w:right="-23"/>
        <w:rPr>
          <w:b/>
          <w:bCs/>
          <w:i/>
          <w:sz w:val="26"/>
          <w:szCs w:val="26"/>
          <w:highlight w:val="white"/>
        </w:rPr>
      </w:pPr>
      <w:r>
        <w:rPr>
          <w:b/>
          <w:i/>
          <w:sz w:val="26"/>
          <w:szCs w:val="26"/>
          <w:highlight w:val="white"/>
        </w:rPr>
        <w:t>О рассмотрении общих частей заявок участников.</w:t>
      </w:r>
    </w:p>
    <w:p w:rsidR="0026598B" w:rsidRPr="0026598B" w:rsidRDefault="009F4B67" w:rsidP="0026598B">
      <w:pPr>
        <w:spacing w:line="240" w:lineRule="auto"/>
        <w:ind w:right="-23"/>
        <w:rPr>
          <w:b/>
          <w:bCs/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Признать</w:t>
      </w:r>
      <w:r>
        <w:rPr>
          <w:b/>
          <w:sz w:val="26"/>
          <w:szCs w:val="26"/>
          <w:highlight w:val="white"/>
        </w:rPr>
        <w:t xml:space="preserve"> </w:t>
      </w:r>
      <w:r w:rsidR="0026598B">
        <w:rPr>
          <w:sz w:val="26"/>
          <w:szCs w:val="26"/>
          <w:highlight w:val="white"/>
        </w:rPr>
        <w:t>общую часть заявки</w:t>
      </w:r>
      <w:r>
        <w:rPr>
          <w:sz w:val="26"/>
          <w:szCs w:val="26"/>
          <w:highlight w:val="white"/>
        </w:rPr>
        <w:t xml:space="preserve"> </w:t>
      </w:r>
      <w:r w:rsidR="005F0082" w:rsidRPr="005F0082">
        <w:rPr>
          <w:b/>
          <w:sz w:val="26"/>
          <w:szCs w:val="26"/>
          <w:highlight w:val="white"/>
        </w:rPr>
        <w:t>№</w:t>
      </w:r>
      <w:r w:rsidR="005F0082">
        <w:rPr>
          <w:b/>
          <w:sz w:val="26"/>
          <w:szCs w:val="26"/>
          <w:highlight w:val="white"/>
        </w:rPr>
        <w:t xml:space="preserve"> </w:t>
      </w:r>
      <w:hyperlink r:id="rId14" w:tgtFrame="_top" w:history="1">
        <w:r w:rsidR="005F0082" w:rsidRPr="005F0082">
          <w:rPr>
            <w:b/>
            <w:sz w:val="26"/>
            <w:szCs w:val="26"/>
            <w:highlight w:val="white"/>
          </w:rPr>
          <w:t>437974</w:t>
        </w:r>
      </w:hyperlink>
      <w:r>
        <w:rPr>
          <w:sz w:val="26"/>
          <w:szCs w:val="26"/>
          <w:highlight w:val="white"/>
        </w:rPr>
        <w:t xml:space="preserve"> </w:t>
      </w:r>
      <w:r w:rsidR="0026598B">
        <w:rPr>
          <w:b/>
          <w:bCs/>
          <w:sz w:val="26"/>
          <w:szCs w:val="26"/>
          <w:highlight w:val="white"/>
        </w:rPr>
        <w:t xml:space="preserve">соответствующей </w:t>
      </w:r>
      <w:r>
        <w:rPr>
          <w:sz w:val="26"/>
          <w:szCs w:val="26"/>
          <w:highlight w:val="white"/>
        </w:rPr>
        <w:t xml:space="preserve">требованиям, установленным документацией о закупке, и </w:t>
      </w:r>
      <w:r>
        <w:rPr>
          <w:b/>
          <w:bCs/>
          <w:sz w:val="26"/>
          <w:szCs w:val="26"/>
          <w:highlight w:val="white"/>
        </w:rPr>
        <w:t>допустить</w:t>
      </w:r>
      <w:r w:rsidR="0026598B">
        <w:rPr>
          <w:sz w:val="26"/>
          <w:szCs w:val="26"/>
          <w:highlight w:val="white"/>
        </w:rPr>
        <w:t xml:space="preserve"> заявку</w:t>
      </w:r>
      <w:r>
        <w:rPr>
          <w:sz w:val="26"/>
          <w:szCs w:val="26"/>
          <w:highlight w:val="white"/>
        </w:rPr>
        <w:t xml:space="preserve"> к дальнейшему рассмотрению.</w:t>
      </w:r>
      <w:r>
        <w:rPr>
          <w:b/>
          <w:bCs/>
          <w:sz w:val="26"/>
          <w:szCs w:val="26"/>
          <w:highlight w:val="white"/>
        </w:rPr>
        <w:t xml:space="preserve"> </w:t>
      </w:r>
    </w:p>
    <w:p w:rsidR="000A2B65" w:rsidRDefault="009F4B67" w:rsidP="0026598B">
      <w:pPr>
        <w:spacing w:line="240" w:lineRule="auto"/>
        <w:ind w:right="-23"/>
        <w:rPr>
          <w:highlight w:val="white"/>
        </w:rPr>
      </w:pPr>
      <w:r>
        <w:rPr>
          <w:b/>
          <w:i/>
          <w:sz w:val="26"/>
          <w:szCs w:val="26"/>
          <w:highlight w:val="white"/>
        </w:rPr>
        <w:t>О проведении переторжки.</w:t>
      </w:r>
    </w:p>
    <w:p w:rsidR="000A2B65" w:rsidRDefault="009F4B67">
      <w:pPr>
        <w:spacing w:line="240" w:lineRule="auto"/>
        <w:ind w:right="-23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Провести процедуру переторжки в целях предоставления участникам закупки возможности добровольно повысить предпочтительность их заявок путем снижения стоимости заявки, при условии сохранения остальных условий заявки без изменений. </w:t>
      </w:r>
    </w:p>
    <w:p w:rsidR="000A2B65" w:rsidRDefault="009F4B67">
      <w:pPr>
        <w:spacing w:line="240" w:lineRule="auto"/>
        <w:ind w:right="-23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Допустить к участию в переторжке участников закупки, прошедших отборочную стадию, а именно:</w:t>
      </w:r>
    </w:p>
    <w:p w:rsidR="000A2B65" w:rsidRPr="005F0082" w:rsidRDefault="005F0082" w:rsidP="009F4B67">
      <w:pPr>
        <w:pStyle w:val="a6"/>
        <w:numPr>
          <w:ilvl w:val="0"/>
          <w:numId w:val="15"/>
        </w:numPr>
        <w:spacing w:line="240" w:lineRule="auto"/>
        <w:ind w:right="-23"/>
        <w:rPr>
          <w:b/>
          <w:sz w:val="26"/>
          <w:szCs w:val="26"/>
          <w:highlight w:val="white"/>
        </w:rPr>
      </w:pPr>
      <w:r w:rsidRPr="005F0082">
        <w:rPr>
          <w:b/>
          <w:sz w:val="26"/>
          <w:szCs w:val="26"/>
          <w:highlight w:val="white"/>
        </w:rPr>
        <w:t xml:space="preserve">Участник № </w:t>
      </w:r>
      <w:hyperlink r:id="rId15" w:tgtFrame="_top" w:history="1">
        <w:r w:rsidRPr="005F0082">
          <w:rPr>
            <w:b/>
            <w:sz w:val="26"/>
            <w:szCs w:val="26"/>
            <w:highlight w:val="white"/>
          </w:rPr>
          <w:t>437974</w:t>
        </w:r>
      </w:hyperlink>
      <w:r w:rsidR="009F4B67" w:rsidRPr="005F0082">
        <w:rPr>
          <w:b/>
          <w:sz w:val="26"/>
          <w:szCs w:val="26"/>
          <w:highlight w:val="white"/>
        </w:rPr>
        <w:t>;</w:t>
      </w:r>
    </w:p>
    <w:p w:rsidR="000A2B65" w:rsidRDefault="009F4B67">
      <w:pPr>
        <w:spacing w:line="240" w:lineRule="auto"/>
        <w:ind w:right="-23"/>
        <w:rPr>
          <w:highlight w:val="white"/>
        </w:rPr>
      </w:pPr>
      <w:r>
        <w:rPr>
          <w:sz w:val="26"/>
          <w:szCs w:val="26"/>
          <w:highlight w:val="white"/>
        </w:rPr>
        <w:t>Дата начала проведения этапа: с момента публикации в ЕИС протокола рассмотрения общих частей заявок.</w:t>
      </w:r>
    </w:p>
    <w:p w:rsidR="000A2B65" w:rsidRDefault="009F4B67">
      <w:pPr>
        <w:spacing w:line="240" w:lineRule="auto"/>
        <w:ind w:right="-23"/>
        <w:rPr>
          <w:highlight w:val="white"/>
        </w:rPr>
      </w:pPr>
      <w:r>
        <w:rPr>
          <w:sz w:val="26"/>
          <w:szCs w:val="26"/>
          <w:highlight w:val="white"/>
        </w:rPr>
        <w:t>Срок проведения переторжки: не менее 24 (двадцати четырех) часов.</w:t>
      </w:r>
    </w:p>
    <w:p w:rsidR="000A2B65" w:rsidRDefault="009F4B67">
      <w:pPr>
        <w:spacing w:line="240" w:lineRule="auto"/>
        <w:ind w:right="-23"/>
        <w:rPr>
          <w:highlight w:val="white"/>
        </w:rPr>
      </w:pPr>
      <w:r>
        <w:rPr>
          <w:sz w:val="26"/>
          <w:szCs w:val="26"/>
          <w:highlight w:val="white"/>
        </w:rPr>
        <w:t>Шаг переторжки: 0,6% от начальной (максимальной) цены договора (цены лота).</w:t>
      </w:r>
    </w:p>
    <w:p w:rsidR="000A2B65" w:rsidRDefault="009F4B67">
      <w:pPr>
        <w:spacing w:line="240" w:lineRule="auto"/>
        <w:ind w:right="-23"/>
        <w:outlineLvl w:val="1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Переторжка проводится в соответствии с положениями и регламентами работы ЭТП.</w:t>
      </w:r>
    </w:p>
    <w:p w:rsidR="000A2B65" w:rsidRDefault="000A2B65">
      <w:pPr>
        <w:spacing w:line="240" w:lineRule="auto"/>
        <w:ind w:right="-23"/>
        <w:outlineLvl w:val="1"/>
        <w:rPr>
          <w:sz w:val="26"/>
          <w:szCs w:val="26"/>
          <w:highlight w:val="white"/>
        </w:rPr>
      </w:pPr>
    </w:p>
    <w:p w:rsidR="000A2B65" w:rsidRDefault="009F4B67">
      <w:pPr>
        <w:spacing w:line="240" w:lineRule="auto"/>
        <w:ind w:right="-23"/>
        <w:outlineLvl w:val="1"/>
        <w:rPr>
          <w:b/>
          <w:bCs/>
          <w:sz w:val="26"/>
          <w:szCs w:val="26"/>
          <w:highlight w:val="white"/>
        </w:rPr>
      </w:pPr>
      <w:r>
        <w:rPr>
          <w:b/>
          <w:sz w:val="26"/>
          <w:szCs w:val="26"/>
          <w:highlight w:val="white"/>
          <w:u w:val="single"/>
        </w:rPr>
        <w:t>ПУБЛИКАЦИЯ</w:t>
      </w:r>
      <w:r>
        <w:rPr>
          <w:b/>
          <w:sz w:val="26"/>
          <w:szCs w:val="26"/>
          <w:highlight w:val="white"/>
        </w:rPr>
        <w:t>:</w:t>
      </w:r>
    </w:p>
    <w:p w:rsidR="000A2B65" w:rsidRDefault="009F4B67">
      <w:pPr>
        <w:spacing w:line="240" w:lineRule="auto"/>
        <w:ind w:right="-23"/>
        <w:outlineLvl w:val="0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Настоящий протокол заседания закупочной комиссии подлежит опубликованию:</w:t>
      </w:r>
    </w:p>
    <w:p w:rsidR="000A2B65" w:rsidRDefault="009F4B67" w:rsidP="009F4B67">
      <w:pPr>
        <w:pStyle w:val="a6"/>
        <w:numPr>
          <w:ilvl w:val="0"/>
          <w:numId w:val="10"/>
        </w:numPr>
        <w:spacing w:line="240" w:lineRule="auto"/>
        <w:ind w:left="0" w:right="-23" w:firstLine="567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  <w:shd w:val="clear" w:color="auto" w:fill="FFFFFF"/>
        </w:rPr>
        <w:t xml:space="preserve">в ЕИС на сайте «www.zakupki.gov.ru» </w:t>
      </w:r>
      <w:r>
        <w:rPr>
          <w:sz w:val="26"/>
          <w:szCs w:val="26"/>
          <w:highlight w:val="white"/>
        </w:rPr>
        <w:t>не позднее чем через</w:t>
      </w:r>
      <w:r>
        <w:rPr>
          <w:b/>
          <w:sz w:val="26"/>
          <w:szCs w:val="26"/>
          <w:highlight w:val="white"/>
        </w:rPr>
        <w:t xml:space="preserve"> три дня</w:t>
      </w:r>
      <w:r>
        <w:rPr>
          <w:sz w:val="26"/>
          <w:szCs w:val="26"/>
          <w:highlight w:val="white"/>
        </w:rPr>
        <w:t xml:space="preserve"> со дня его подписания;</w:t>
      </w:r>
    </w:p>
    <w:p w:rsidR="000A2B65" w:rsidRDefault="009F4B67" w:rsidP="009F4B67">
      <w:pPr>
        <w:pStyle w:val="a6"/>
        <w:numPr>
          <w:ilvl w:val="0"/>
          <w:numId w:val="10"/>
        </w:numPr>
        <w:spacing w:line="240" w:lineRule="auto"/>
        <w:ind w:left="0" w:right="-23" w:firstLine="567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на сайте ЭТП «</w:t>
      </w:r>
      <w:r>
        <w:rPr>
          <w:sz w:val="26"/>
          <w:szCs w:val="26"/>
        </w:rPr>
        <w:t>https://lot-online.ru</w:t>
      </w:r>
      <w:r>
        <w:rPr>
          <w:sz w:val="26"/>
          <w:szCs w:val="26"/>
          <w:highlight w:val="white"/>
        </w:rPr>
        <w:t>».</w:t>
      </w:r>
    </w:p>
    <w:p w:rsidR="000A2B65" w:rsidRDefault="000A2B65">
      <w:pPr>
        <w:keepNext/>
        <w:spacing w:line="240" w:lineRule="auto"/>
        <w:ind w:firstLine="0"/>
        <w:rPr>
          <w:b/>
          <w:bCs/>
          <w:sz w:val="24"/>
          <w:szCs w:val="24"/>
          <w:highlight w:val="white"/>
          <w:u w:val="single"/>
        </w:rPr>
      </w:pPr>
    </w:p>
    <w:p w:rsidR="000A2B65" w:rsidRDefault="009F4B67">
      <w:pPr>
        <w:spacing w:line="240" w:lineRule="auto"/>
        <w:ind w:right="-23"/>
        <w:rPr>
          <w:b/>
          <w:sz w:val="26"/>
          <w:szCs w:val="26"/>
          <w:highlight w:val="white"/>
          <w:u w:val="single"/>
        </w:rPr>
      </w:pPr>
      <w:r>
        <w:rPr>
          <w:b/>
          <w:sz w:val="26"/>
          <w:szCs w:val="26"/>
          <w:highlight w:val="white"/>
          <w:u w:val="single"/>
        </w:rPr>
        <w:t>ПРОТОКОЛ ПОДПИСАЛИ:</w:t>
      </w:r>
    </w:p>
    <w:tbl>
      <w:tblPr>
        <w:tblW w:w="1020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95"/>
        <w:gridCol w:w="3525"/>
        <w:gridCol w:w="2287"/>
      </w:tblGrid>
      <w:tr w:rsidR="000A2B65">
        <w:tc>
          <w:tcPr>
            <w:tcW w:w="43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0A2B65" w:rsidRPr="005F0082" w:rsidRDefault="009F4B67" w:rsidP="005F0082">
            <w:pPr>
              <w:spacing w:line="240" w:lineRule="auto"/>
              <w:ind w:right="-23"/>
              <w:outlineLvl w:val="0"/>
              <w:rPr>
                <w:sz w:val="26"/>
                <w:szCs w:val="26"/>
                <w:highlight w:val="white"/>
              </w:rPr>
            </w:pPr>
            <w:r w:rsidRPr="005F0082">
              <w:rPr>
                <w:sz w:val="26"/>
                <w:szCs w:val="26"/>
                <w:highlight w:val="white"/>
              </w:rPr>
              <w:t xml:space="preserve">Ответственный секретарь </w:t>
            </w:r>
          </w:p>
          <w:p w:rsidR="000A2B65" w:rsidRPr="005F0082" w:rsidRDefault="009F4B67" w:rsidP="005F0082">
            <w:pPr>
              <w:spacing w:line="240" w:lineRule="auto"/>
              <w:ind w:right="-23"/>
              <w:outlineLvl w:val="0"/>
              <w:rPr>
                <w:sz w:val="26"/>
                <w:szCs w:val="26"/>
                <w:highlight w:val="white"/>
              </w:rPr>
            </w:pPr>
            <w:r w:rsidRPr="005F0082">
              <w:rPr>
                <w:sz w:val="26"/>
                <w:szCs w:val="26"/>
                <w:highlight w:val="white"/>
              </w:rPr>
              <w:t xml:space="preserve">постоянно действующей </w:t>
            </w:r>
          </w:p>
          <w:p w:rsidR="000A2B65" w:rsidRPr="005F0082" w:rsidRDefault="009F4B67" w:rsidP="005F0082">
            <w:pPr>
              <w:spacing w:line="240" w:lineRule="auto"/>
              <w:ind w:right="-23"/>
              <w:outlineLvl w:val="0"/>
              <w:rPr>
                <w:sz w:val="26"/>
                <w:szCs w:val="26"/>
                <w:highlight w:val="white"/>
              </w:rPr>
            </w:pPr>
            <w:r w:rsidRPr="005F0082">
              <w:rPr>
                <w:sz w:val="26"/>
                <w:szCs w:val="26"/>
                <w:highlight w:val="white"/>
              </w:rPr>
              <w:t>закупочной комиссии</w:t>
            </w:r>
          </w:p>
          <w:p w:rsidR="000A2B65" w:rsidRDefault="009F4B67" w:rsidP="005F0082">
            <w:pPr>
              <w:spacing w:line="240" w:lineRule="auto"/>
              <w:ind w:right="-23"/>
              <w:outlineLvl w:val="0"/>
              <w:rPr>
                <w:sz w:val="26"/>
                <w:szCs w:val="26"/>
                <w:highlight w:val="yellow"/>
              </w:rPr>
            </w:pPr>
            <w:r w:rsidRPr="005F0082">
              <w:rPr>
                <w:sz w:val="26"/>
                <w:szCs w:val="26"/>
                <w:highlight w:val="white"/>
              </w:rPr>
              <w:t>(без права голоса):</w:t>
            </w:r>
          </w:p>
        </w:tc>
        <w:tc>
          <w:tcPr>
            <w:tcW w:w="3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0A2B65" w:rsidRDefault="000A2B65">
            <w:pPr>
              <w:spacing w:line="240" w:lineRule="auto"/>
              <w:ind w:firstLine="0"/>
              <w:jc w:val="right"/>
              <w:rPr>
                <w:sz w:val="26"/>
                <w:szCs w:val="26"/>
                <w:highlight w:val="yellow"/>
              </w:rPr>
            </w:pPr>
          </w:p>
          <w:p w:rsidR="000A2B65" w:rsidRDefault="000A2B65">
            <w:pPr>
              <w:spacing w:line="240" w:lineRule="auto"/>
              <w:ind w:firstLine="0"/>
              <w:jc w:val="center"/>
              <w:rPr>
                <w:sz w:val="26"/>
                <w:szCs w:val="26"/>
                <w:highlight w:val="yellow"/>
              </w:rPr>
            </w:pPr>
          </w:p>
        </w:tc>
        <w:tc>
          <w:tcPr>
            <w:tcW w:w="22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0A2B65" w:rsidRDefault="000A2B65">
            <w:pPr>
              <w:spacing w:line="240" w:lineRule="auto"/>
              <w:ind w:firstLine="0"/>
              <w:jc w:val="right"/>
              <w:rPr>
                <w:sz w:val="26"/>
                <w:szCs w:val="26"/>
                <w:highlight w:val="yellow"/>
              </w:rPr>
            </w:pPr>
          </w:p>
          <w:p w:rsidR="000A2B65" w:rsidRDefault="000A2B65">
            <w:pPr>
              <w:spacing w:line="240" w:lineRule="auto"/>
              <w:ind w:firstLine="0"/>
              <w:jc w:val="right"/>
              <w:rPr>
                <w:sz w:val="26"/>
                <w:szCs w:val="26"/>
                <w:highlight w:val="yellow"/>
              </w:rPr>
            </w:pPr>
          </w:p>
          <w:p w:rsidR="000A2B65" w:rsidRDefault="000A2B65">
            <w:pPr>
              <w:spacing w:line="240" w:lineRule="auto"/>
              <w:ind w:firstLine="0"/>
              <w:jc w:val="right"/>
              <w:rPr>
                <w:sz w:val="26"/>
                <w:szCs w:val="26"/>
                <w:highlight w:val="yellow"/>
              </w:rPr>
            </w:pPr>
          </w:p>
          <w:p w:rsidR="000A2B65" w:rsidRDefault="0026598B" w:rsidP="005F0082">
            <w:pPr>
              <w:spacing w:line="240" w:lineRule="auto"/>
              <w:ind w:right="-23"/>
              <w:outlineLvl w:val="0"/>
              <w:rPr>
                <w:sz w:val="26"/>
                <w:szCs w:val="26"/>
                <w:highlight w:val="yellow"/>
              </w:rPr>
            </w:pPr>
            <w:r w:rsidRPr="005F0082">
              <w:rPr>
                <w:sz w:val="26"/>
                <w:szCs w:val="26"/>
                <w:highlight w:val="white"/>
              </w:rPr>
              <w:t>А.Ю. Иссар</w:t>
            </w:r>
          </w:p>
        </w:tc>
      </w:tr>
    </w:tbl>
    <w:p w:rsidR="000A2B65" w:rsidRDefault="000A2B65">
      <w:pPr>
        <w:rPr>
          <w:highlight w:val="white"/>
        </w:rPr>
      </w:pPr>
    </w:p>
    <w:sectPr w:rsidR="000A2B65">
      <w:headerReference w:type="default" r:id="rId16"/>
      <w:footerReference w:type="even" r:id="rId17"/>
      <w:footerReference w:type="default" r:id="rId18"/>
      <w:footerReference w:type="first" r:id="rId19"/>
      <w:pgSz w:w="11907" w:h="16840"/>
      <w:pgMar w:top="680" w:right="680" w:bottom="680" w:left="1134" w:header="720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3A9D" w:rsidRDefault="005C3A9D">
      <w:pPr>
        <w:spacing w:line="240" w:lineRule="auto"/>
      </w:pPr>
      <w:r>
        <w:separator/>
      </w:r>
    </w:p>
  </w:endnote>
  <w:endnote w:type="continuationSeparator" w:id="0">
    <w:p w:rsidR="005C3A9D" w:rsidRDefault="005C3A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ET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2B65" w:rsidRDefault="009F4B67">
    <w:pPr>
      <w:pStyle w:val="af0"/>
      <w:framePr w:wrap="around" w:vAnchor="text" w:hAnchor="margin" w:xAlign="right" w:y="1"/>
      <w:jc w:val="center"/>
      <w:rPr>
        <w:rStyle w:val="aff"/>
      </w:rPr>
    </w:pPr>
    <w:r>
      <w:rPr>
        <w:rStyle w:val="aff"/>
      </w:rPr>
      <w:fldChar w:fldCharType="begin"/>
    </w:r>
    <w:r>
      <w:rPr>
        <w:rStyle w:val="aff"/>
      </w:rPr>
      <w:instrText xml:space="preserve">PAGE  </w:instrText>
    </w:r>
    <w:r>
      <w:rPr>
        <w:rStyle w:val="aff"/>
      </w:rPr>
      <w:fldChar w:fldCharType="end"/>
    </w:r>
  </w:p>
  <w:p w:rsidR="000A2B65" w:rsidRDefault="000A2B65">
    <w:pPr>
      <w:pStyle w:val="af0"/>
      <w:ind w:right="36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2B65" w:rsidRDefault="000A2B65">
    <w:pPr>
      <w:pBdr>
        <w:bottom w:val="single" w:sz="12" w:space="1" w:color="000000"/>
      </w:pBdr>
      <w:tabs>
        <w:tab w:val="left" w:pos="7200"/>
        <w:tab w:val="right" w:pos="10490"/>
      </w:tabs>
      <w:spacing w:line="240" w:lineRule="auto"/>
      <w:ind w:right="-23" w:firstLine="0"/>
      <w:jc w:val="center"/>
      <w:rPr>
        <w:b/>
        <w:color w:val="0000CC"/>
        <w:sz w:val="22"/>
        <w:szCs w:val="22"/>
      </w:rPr>
    </w:pPr>
  </w:p>
  <w:p w:rsidR="000A2B65" w:rsidRDefault="009F4B67">
    <w:pPr>
      <w:tabs>
        <w:tab w:val="left" w:pos="7200"/>
        <w:tab w:val="right" w:pos="10490"/>
      </w:tabs>
      <w:spacing w:line="240" w:lineRule="auto"/>
      <w:ind w:right="-23" w:firstLine="0"/>
      <w:jc w:val="right"/>
      <w:rPr>
        <w:i/>
        <w:color w:val="0000CC"/>
        <w:sz w:val="22"/>
        <w:szCs w:val="22"/>
      </w:rPr>
    </w:pPr>
    <w:r>
      <w:rPr>
        <w:bCs/>
        <w:i/>
        <w:color w:val="0000FF"/>
        <w:sz w:val="20"/>
      </w:rPr>
      <w:t xml:space="preserve">стр. </w:t>
    </w:r>
    <w:r>
      <w:rPr>
        <w:bCs/>
        <w:i/>
        <w:color w:val="0000FF"/>
        <w:sz w:val="20"/>
      </w:rPr>
      <w:fldChar w:fldCharType="begin"/>
    </w:r>
    <w:r>
      <w:rPr>
        <w:bCs/>
        <w:i/>
        <w:color w:val="0000FF"/>
        <w:sz w:val="20"/>
      </w:rPr>
      <w:instrText xml:space="preserve"> PAGE </w:instrText>
    </w:r>
    <w:r>
      <w:rPr>
        <w:bCs/>
        <w:i/>
        <w:color w:val="0000FF"/>
        <w:sz w:val="20"/>
      </w:rPr>
      <w:fldChar w:fldCharType="separate"/>
    </w:r>
    <w:r w:rsidR="00821081">
      <w:rPr>
        <w:bCs/>
        <w:i/>
        <w:noProof/>
        <w:color w:val="0000FF"/>
        <w:sz w:val="20"/>
      </w:rPr>
      <w:t>1</w:t>
    </w:r>
    <w:r>
      <w:rPr>
        <w:bCs/>
        <w:i/>
        <w:color w:val="0000FF"/>
        <w:sz w:val="20"/>
      </w:rPr>
      <w:fldChar w:fldCharType="end"/>
    </w:r>
    <w:r>
      <w:rPr>
        <w:bCs/>
        <w:i/>
        <w:color w:val="0000FF"/>
        <w:sz w:val="20"/>
      </w:rPr>
      <w:t xml:space="preserve"> из </w:t>
    </w:r>
    <w:r>
      <w:rPr>
        <w:bCs/>
        <w:i/>
        <w:color w:val="0000FF"/>
        <w:sz w:val="20"/>
      </w:rPr>
      <w:fldChar w:fldCharType="begin"/>
    </w:r>
    <w:r>
      <w:rPr>
        <w:bCs/>
        <w:i/>
        <w:color w:val="0000FF"/>
        <w:sz w:val="20"/>
      </w:rPr>
      <w:instrText xml:space="preserve"> NUMPAGES </w:instrText>
    </w:r>
    <w:r>
      <w:rPr>
        <w:bCs/>
        <w:i/>
        <w:color w:val="0000FF"/>
        <w:sz w:val="20"/>
      </w:rPr>
      <w:fldChar w:fldCharType="separate"/>
    </w:r>
    <w:r w:rsidR="00821081">
      <w:rPr>
        <w:bCs/>
        <w:i/>
        <w:noProof/>
        <w:color w:val="0000FF"/>
        <w:sz w:val="20"/>
      </w:rPr>
      <w:t>3</w:t>
    </w:r>
    <w:r>
      <w:rPr>
        <w:bCs/>
        <w:i/>
        <w:color w:val="0000FF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2B65" w:rsidRDefault="009F4B67">
    <w:pPr>
      <w:tabs>
        <w:tab w:val="left" w:pos="7200"/>
        <w:tab w:val="right" w:pos="10080"/>
      </w:tabs>
      <w:spacing w:line="240" w:lineRule="auto"/>
      <w:ind w:firstLine="0"/>
      <w:rPr>
        <w:color w:val="0000CC"/>
        <w:sz w:val="22"/>
        <w:szCs w:val="22"/>
      </w:rPr>
    </w:pPr>
    <w:r>
      <w:rPr>
        <w:color w:val="0000CC"/>
        <w:sz w:val="22"/>
        <w:szCs w:val="22"/>
      </w:rPr>
      <w:t>Протокол заседания Конкурсной комиссии по рассмотрению и предварительной ранжировке Заявок Участников конкурса от 31</w:t>
    </w:r>
    <w:r>
      <w:rPr>
        <w:color w:val="FF0000"/>
        <w:sz w:val="22"/>
        <w:szCs w:val="22"/>
      </w:rPr>
      <w:t>.03.2016 № 3</w:t>
    </w:r>
  </w:p>
  <w:p w:rsidR="000A2B65" w:rsidRDefault="009F4B67">
    <w:pPr>
      <w:tabs>
        <w:tab w:val="left" w:pos="7200"/>
        <w:tab w:val="right" w:pos="10080"/>
      </w:tabs>
      <w:spacing w:line="240" w:lineRule="auto"/>
      <w:ind w:right="360" w:firstLine="0"/>
      <w:jc w:val="right"/>
      <w:rPr>
        <w:bCs/>
        <w:sz w:val="20"/>
      </w:rPr>
    </w:pPr>
    <w:r>
      <w:rPr>
        <w:bCs/>
        <w:sz w:val="20"/>
      </w:rPr>
      <w:t xml:space="preserve">стр. </w:t>
    </w:r>
    <w:r>
      <w:rPr>
        <w:bCs/>
        <w:sz w:val="20"/>
      </w:rPr>
      <w:fldChar w:fldCharType="begin"/>
    </w:r>
    <w:r>
      <w:rPr>
        <w:bCs/>
        <w:sz w:val="20"/>
      </w:rPr>
      <w:instrText xml:space="preserve"> PAGE </w:instrText>
    </w:r>
    <w:r>
      <w:rPr>
        <w:bCs/>
        <w:sz w:val="20"/>
      </w:rPr>
      <w:fldChar w:fldCharType="separate"/>
    </w:r>
    <w:r>
      <w:rPr>
        <w:bCs/>
        <w:sz w:val="20"/>
      </w:rPr>
      <w:t>1</w:t>
    </w:r>
    <w:r>
      <w:rPr>
        <w:bCs/>
        <w:sz w:val="20"/>
      </w:rPr>
      <w:fldChar w:fldCharType="end"/>
    </w:r>
    <w:r>
      <w:rPr>
        <w:bCs/>
        <w:sz w:val="20"/>
      </w:rPr>
      <w:t xml:space="preserve"> из </w:t>
    </w:r>
    <w:r>
      <w:rPr>
        <w:bCs/>
        <w:sz w:val="20"/>
      </w:rPr>
      <w:fldChar w:fldCharType="begin"/>
    </w:r>
    <w:r>
      <w:rPr>
        <w:bCs/>
        <w:sz w:val="20"/>
      </w:rPr>
      <w:instrText xml:space="preserve"> NUMPAGES </w:instrText>
    </w:r>
    <w:r>
      <w:rPr>
        <w:bCs/>
        <w:sz w:val="20"/>
      </w:rPr>
      <w:fldChar w:fldCharType="separate"/>
    </w:r>
    <w:r w:rsidR="00821081">
      <w:rPr>
        <w:bCs/>
        <w:noProof/>
        <w:sz w:val="20"/>
      </w:rPr>
      <w:t>3</w:t>
    </w:r>
    <w:r>
      <w:rPr>
        <w:bCs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3A9D" w:rsidRDefault="005C3A9D">
      <w:pPr>
        <w:spacing w:line="240" w:lineRule="auto"/>
      </w:pPr>
      <w:r>
        <w:separator/>
      </w:r>
    </w:p>
  </w:footnote>
  <w:footnote w:type="continuationSeparator" w:id="0">
    <w:p w:rsidR="005C3A9D" w:rsidRDefault="005C3A9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2B65" w:rsidRDefault="000A2B65">
    <w:pPr>
      <w:pStyle w:val="ae"/>
      <w:pBdr>
        <w:bottom w:val="none" w:sz="0" w:space="0" w:color="00000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43FF0"/>
    <w:multiLevelType w:val="hybridMultilevel"/>
    <w:tmpl w:val="5D12F8EC"/>
    <w:lvl w:ilvl="0" w:tplc="3DF66A12">
      <w:start w:val="1"/>
      <w:numFmt w:val="bullet"/>
      <w:pStyle w:val="2"/>
      <w:lvlText w:val=""/>
      <w:lvlJc w:val="left"/>
      <w:pPr>
        <w:tabs>
          <w:tab w:val="num" w:pos="1430"/>
        </w:tabs>
        <w:ind w:left="1430" w:hanging="360"/>
      </w:pPr>
      <w:rPr>
        <w:rFonts w:ascii="Symbol" w:hAnsi="Symbol"/>
      </w:rPr>
    </w:lvl>
    <w:lvl w:ilvl="1" w:tplc="8CD2E728">
      <w:start w:val="1"/>
      <w:numFmt w:val="bullet"/>
      <w:lvlText w:val=""/>
      <w:lvlJc w:val="left"/>
      <w:pPr>
        <w:tabs>
          <w:tab w:val="num" w:pos="2150"/>
        </w:tabs>
        <w:ind w:left="2150" w:hanging="360"/>
      </w:pPr>
      <w:rPr>
        <w:rFonts w:ascii="Symbol" w:hAnsi="Symbol"/>
      </w:rPr>
    </w:lvl>
    <w:lvl w:ilvl="2" w:tplc="6652F1F0">
      <w:start w:val="1"/>
      <w:numFmt w:val="bullet"/>
      <w:lvlText w:val=""/>
      <w:lvlJc w:val="left"/>
      <w:pPr>
        <w:tabs>
          <w:tab w:val="num" w:pos="2870"/>
        </w:tabs>
        <w:ind w:left="2870" w:hanging="360"/>
      </w:pPr>
      <w:rPr>
        <w:rFonts w:ascii="Wingdings" w:hAnsi="Wingdings"/>
      </w:rPr>
    </w:lvl>
    <w:lvl w:ilvl="3" w:tplc="4E78BC1E">
      <w:start w:val="1"/>
      <w:numFmt w:val="bullet"/>
      <w:lvlText w:val=""/>
      <w:lvlJc w:val="left"/>
      <w:pPr>
        <w:tabs>
          <w:tab w:val="num" w:pos="3590"/>
        </w:tabs>
        <w:ind w:left="3590" w:hanging="360"/>
      </w:pPr>
      <w:rPr>
        <w:rFonts w:ascii="Symbol" w:hAnsi="Symbol"/>
      </w:rPr>
    </w:lvl>
    <w:lvl w:ilvl="4" w:tplc="7C322CA8">
      <w:start w:val="1"/>
      <w:numFmt w:val="bullet"/>
      <w:lvlText w:val="o"/>
      <w:lvlJc w:val="left"/>
      <w:pPr>
        <w:tabs>
          <w:tab w:val="num" w:pos="4310"/>
        </w:tabs>
        <w:ind w:left="4310" w:hanging="360"/>
      </w:pPr>
      <w:rPr>
        <w:rFonts w:ascii="Courier New" w:hAnsi="Courier New"/>
      </w:rPr>
    </w:lvl>
    <w:lvl w:ilvl="5" w:tplc="8B942838">
      <w:start w:val="1"/>
      <w:numFmt w:val="bullet"/>
      <w:lvlText w:val=""/>
      <w:lvlJc w:val="left"/>
      <w:pPr>
        <w:tabs>
          <w:tab w:val="num" w:pos="5030"/>
        </w:tabs>
        <w:ind w:left="5030" w:hanging="360"/>
      </w:pPr>
      <w:rPr>
        <w:rFonts w:ascii="Wingdings" w:hAnsi="Wingdings"/>
      </w:rPr>
    </w:lvl>
    <w:lvl w:ilvl="6" w:tplc="34E247CE">
      <w:start w:val="1"/>
      <w:numFmt w:val="bullet"/>
      <w:lvlText w:val=""/>
      <w:lvlJc w:val="left"/>
      <w:pPr>
        <w:tabs>
          <w:tab w:val="num" w:pos="5750"/>
        </w:tabs>
        <w:ind w:left="5750" w:hanging="360"/>
      </w:pPr>
      <w:rPr>
        <w:rFonts w:ascii="Symbol" w:hAnsi="Symbol"/>
      </w:rPr>
    </w:lvl>
    <w:lvl w:ilvl="7" w:tplc="0DD4E710">
      <w:start w:val="1"/>
      <w:numFmt w:val="bullet"/>
      <w:lvlText w:val="o"/>
      <w:lvlJc w:val="left"/>
      <w:pPr>
        <w:tabs>
          <w:tab w:val="num" w:pos="6470"/>
        </w:tabs>
        <w:ind w:left="6470" w:hanging="360"/>
      </w:pPr>
      <w:rPr>
        <w:rFonts w:ascii="Courier New" w:hAnsi="Courier New"/>
      </w:rPr>
    </w:lvl>
    <w:lvl w:ilvl="8" w:tplc="147AD2C0">
      <w:start w:val="1"/>
      <w:numFmt w:val="bullet"/>
      <w:lvlText w:val=""/>
      <w:lvlJc w:val="left"/>
      <w:pPr>
        <w:tabs>
          <w:tab w:val="num" w:pos="7190"/>
        </w:tabs>
        <w:ind w:left="7190" w:hanging="360"/>
      </w:pPr>
      <w:rPr>
        <w:rFonts w:ascii="Wingdings" w:hAnsi="Wingdings"/>
      </w:rPr>
    </w:lvl>
  </w:abstractNum>
  <w:abstractNum w:abstractNumId="1" w15:restartNumberingAfterBreak="0">
    <w:nsid w:val="093614C9"/>
    <w:multiLevelType w:val="multilevel"/>
    <w:tmpl w:val="968870AC"/>
    <w:lvl w:ilvl="0">
      <w:start w:val="1"/>
      <w:numFmt w:val="decimal"/>
      <w:pStyle w:val="20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0"/>
      <w:lvlText w:val="%1.%2"/>
      <w:lvlJc w:val="left"/>
      <w:pPr>
        <w:tabs>
          <w:tab w:val="num" w:pos="1836"/>
        </w:tabs>
        <w:ind w:left="1836" w:hanging="576"/>
      </w:pPr>
    </w:lvl>
    <w:lvl w:ilvl="2">
      <w:start w:val="1"/>
      <w:numFmt w:val="decimal"/>
      <w:lvlText w:val="%1.%2.%3"/>
      <w:lvlJc w:val="left"/>
      <w:pPr>
        <w:tabs>
          <w:tab w:val="num" w:pos="1307"/>
        </w:tabs>
        <w:ind w:left="108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27936C63"/>
    <w:multiLevelType w:val="multilevel"/>
    <w:tmpl w:val="846CCBF0"/>
    <w:lvl w:ilvl="0">
      <w:start w:val="1"/>
      <w:numFmt w:val="decimal"/>
      <w:lvlText w:val="%1."/>
      <w:lvlJc w:val="center"/>
      <w:pPr>
        <w:tabs>
          <w:tab w:val="num" w:pos="0"/>
        </w:tabs>
        <w:ind w:left="0" w:firstLine="0"/>
      </w:pPr>
      <w:rPr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418"/>
        </w:tabs>
        <w:ind w:left="0" w:firstLine="567"/>
      </w:pPr>
      <w:rPr>
        <w:rFonts w:cs="Times New Roman"/>
        <w:b w:val="0"/>
        <w:bCs w:val="0"/>
        <w:i w:val="0"/>
        <w:iCs w:val="0"/>
        <w:caps w:val="0"/>
        <w:strike w:val="0"/>
        <w:vanish w:val="0"/>
        <w:color w:val="000000"/>
        <w:spacing w:val="0"/>
        <w:position w:val="0"/>
        <w:sz w:val="28"/>
        <w:szCs w:val="28"/>
        <w:u w:val="none"/>
        <w:vertAlign w:val="baseline"/>
      </w:rPr>
    </w:lvl>
    <w:lvl w:ilvl="2">
      <w:start w:val="1"/>
      <w:numFmt w:val="decimal"/>
      <w:pStyle w:val="a"/>
      <w:lvlText w:val="%1.%2.%3"/>
      <w:lvlJc w:val="left"/>
      <w:pPr>
        <w:tabs>
          <w:tab w:val="num" w:pos="1418"/>
        </w:tabs>
        <w:ind w:left="0" w:firstLine="567"/>
      </w:pPr>
      <w:rPr>
        <w:b w:val="0"/>
        <w:bCs w:val="0"/>
        <w:i w:val="0"/>
        <w:iCs w:val="0"/>
      </w:rPr>
    </w:lvl>
    <w:lvl w:ilvl="3">
      <w:start w:val="1"/>
      <w:numFmt w:val="lowerLetter"/>
      <w:lvlText w:val="%4)"/>
      <w:lvlJc w:val="left"/>
      <w:pPr>
        <w:tabs>
          <w:tab w:val="num" w:pos="1418"/>
        </w:tabs>
        <w:ind w:left="0" w:firstLine="567"/>
      </w:pPr>
      <w:rPr>
        <w:rFonts w:cs="Times New Roman"/>
        <w:b w:val="0"/>
        <w:bCs w:val="0"/>
        <w:i w:val="0"/>
        <w:iCs w:val="0"/>
        <w: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4">
      <w:start w:val="1"/>
      <w:numFmt w:val="lowerLetter"/>
      <w:lvlText w:val="%5)"/>
      <w:lvlJc w:val="left"/>
      <w:pPr>
        <w:tabs>
          <w:tab w:val="num" w:pos="1134"/>
        </w:tabs>
        <w:ind w:left="1134" w:hanging="567"/>
      </w:pPr>
    </w:lvl>
    <w:lvl w:ilvl="5">
      <w:start w:val="1"/>
      <w:numFmt w:val="bullet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/>
      </w:rPr>
    </w:lvl>
    <w:lvl w:ilvl="6">
      <w:start w:val="1"/>
      <w:numFmt w:val="lowerLetter"/>
      <w:lvlText w:val="%5%6%7)"/>
      <w:lvlJc w:val="left"/>
      <w:pPr>
        <w:tabs>
          <w:tab w:val="num" w:pos="2268"/>
        </w:tabs>
        <w:ind w:left="2268" w:hanging="567"/>
      </w:pPr>
    </w:lvl>
    <w:lvl w:ilvl="7">
      <w:start w:val="1"/>
      <w:numFmt w:val="decimal"/>
      <w:lvlText w:val="%1.%2.%3.%4.%5.%6.%7.%8."/>
      <w:lvlJc w:val="left"/>
      <w:pPr>
        <w:tabs>
          <w:tab w:val="num" w:pos="3978"/>
        </w:tabs>
        <w:ind w:left="2322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98"/>
        </w:tabs>
        <w:ind w:left="2898" w:hanging="1440"/>
      </w:pPr>
    </w:lvl>
  </w:abstractNum>
  <w:abstractNum w:abstractNumId="3" w15:restartNumberingAfterBreak="0">
    <w:nsid w:val="2EA5384A"/>
    <w:multiLevelType w:val="hybridMultilevel"/>
    <w:tmpl w:val="720CA444"/>
    <w:lvl w:ilvl="0" w:tplc="6CA44A26">
      <w:start w:val="1"/>
      <w:numFmt w:val="decimal"/>
      <w:lvlText w:val="%1."/>
      <w:lvlJc w:val="left"/>
      <w:pPr>
        <w:ind w:left="1276" w:hanging="360"/>
      </w:pPr>
      <w:rPr>
        <w:b/>
        <w:i/>
        <w:sz w:val="26"/>
      </w:rPr>
    </w:lvl>
    <w:lvl w:ilvl="1" w:tplc="E45A0E94">
      <w:start w:val="1"/>
      <w:numFmt w:val="lowerLetter"/>
      <w:lvlText w:val="%2."/>
      <w:lvlJc w:val="left"/>
      <w:pPr>
        <w:ind w:left="1996" w:hanging="360"/>
      </w:pPr>
    </w:lvl>
    <w:lvl w:ilvl="2" w:tplc="A5262306">
      <w:start w:val="1"/>
      <w:numFmt w:val="lowerRoman"/>
      <w:lvlText w:val="%3."/>
      <w:lvlJc w:val="right"/>
      <w:pPr>
        <w:ind w:left="2716" w:hanging="180"/>
      </w:pPr>
    </w:lvl>
    <w:lvl w:ilvl="3" w:tplc="1ABE29C6">
      <w:start w:val="1"/>
      <w:numFmt w:val="decimal"/>
      <w:lvlText w:val="%4."/>
      <w:lvlJc w:val="left"/>
      <w:pPr>
        <w:ind w:left="3436" w:hanging="360"/>
      </w:pPr>
    </w:lvl>
    <w:lvl w:ilvl="4" w:tplc="EC8C5D80">
      <w:start w:val="1"/>
      <w:numFmt w:val="lowerLetter"/>
      <w:lvlText w:val="%5."/>
      <w:lvlJc w:val="left"/>
      <w:pPr>
        <w:ind w:left="4156" w:hanging="360"/>
      </w:pPr>
    </w:lvl>
    <w:lvl w:ilvl="5" w:tplc="954ADCB4">
      <w:start w:val="1"/>
      <w:numFmt w:val="lowerRoman"/>
      <w:lvlText w:val="%6."/>
      <w:lvlJc w:val="right"/>
      <w:pPr>
        <w:ind w:left="4876" w:hanging="180"/>
      </w:pPr>
    </w:lvl>
    <w:lvl w:ilvl="6" w:tplc="9ED86BE8">
      <w:start w:val="1"/>
      <w:numFmt w:val="decimal"/>
      <w:lvlText w:val="%7."/>
      <w:lvlJc w:val="left"/>
      <w:pPr>
        <w:ind w:left="5596" w:hanging="360"/>
      </w:pPr>
    </w:lvl>
    <w:lvl w:ilvl="7" w:tplc="0B949A12">
      <w:start w:val="1"/>
      <w:numFmt w:val="lowerLetter"/>
      <w:lvlText w:val="%8."/>
      <w:lvlJc w:val="left"/>
      <w:pPr>
        <w:ind w:left="6316" w:hanging="360"/>
      </w:pPr>
    </w:lvl>
    <w:lvl w:ilvl="8" w:tplc="125814A6">
      <w:start w:val="1"/>
      <w:numFmt w:val="lowerRoman"/>
      <w:lvlText w:val="%9."/>
      <w:lvlJc w:val="right"/>
      <w:pPr>
        <w:ind w:left="7036" w:hanging="180"/>
      </w:pPr>
    </w:lvl>
  </w:abstractNum>
  <w:abstractNum w:abstractNumId="4" w15:restartNumberingAfterBreak="0">
    <w:nsid w:val="30D17E67"/>
    <w:multiLevelType w:val="hybridMultilevel"/>
    <w:tmpl w:val="2FA2D7BE"/>
    <w:lvl w:ilvl="0" w:tplc="4C0E395C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/>
      </w:rPr>
    </w:lvl>
    <w:lvl w:ilvl="1" w:tplc="FD88FFF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234238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1BE095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C50747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86E85A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A1ACDA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10CEC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28E183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37E87EB0"/>
    <w:multiLevelType w:val="multilevel"/>
    <w:tmpl w:val="888AA57C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H3"/>
      <w:lvlText w:val="%1.%2.%3"/>
      <w:lvlJc w:val="left"/>
      <w:pPr>
        <w:tabs>
          <w:tab w:val="num" w:pos="1134"/>
        </w:tabs>
        <w:ind w:left="1134" w:hanging="1134"/>
      </w:pPr>
    </w:lvl>
    <w:lvl w:ilvl="3">
      <w:start w:val="1"/>
      <w:numFmt w:val="decimal"/>
      <w:pStyle w:val="4H4"/>
      <w:lvlText w:val="%1.%2.%3.%4"/>
      <w:lvlJc w:val="left"/>
      <w:pPr>
        <w:tabs>
          <w:tab w:val="num" w:pos="1701"/>
        </w:tabs>
        <w:ind w:left="1701" w:hanging="1134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6" w15:restartNumberingAfterBreak="0">
    <w:nsid w:val="3DC0297A"/>
    <w:multiLevelType w:val="hybridMultilevel"/>
    <w:tmpl w:val="B74E9CD6"/>
    <w:lvl w:ilvl="0" w:tplc="419C802E">
      <w:start w:val="1"/>
      <w:numFmt w:val="decimal"/>
      <w:lvlText w:val="%1."/>
      <w:lvlJc w:val="left"/>
      <w:pPr>
        <w:ind w:left="1276" w:hanging="360"/>
      </w:pPr>
      <w:rPr>
        <w:b/>
        <w:i/>
        <w:sz w:val="26"/>
      </w:rPr>
    </w:lvl>
    <w:lvl w:ilvl="1" w:tplc="015A4544">
      <w:start w:val="1"/>
      <w:numFmt w:val="lowerLetter"/>
      <w:lvlText w:val="%2."/>
      <w:lvlJc w:val="left"/>
      <w:pPr>
        <w:ind w:left="1996" w:hanging="360"/>
      </w:pPr>
    </w:lvl>
    <w:lvl w:ilvl="2" w:tplc="9BF81F60">
      <w:start w:val="1"/>
      <w:numFmt w:val="lowerRoman"/>
      <w:lvlText w:val="%3."/>
      <w:lvlJc w:val="right"/>
      <w:pPr>
        <w:ind w:left="2716" w:hanging="180"/>
      </w:pPr>
    </w:lvl>
    <w:lvl w:ilvl="3" w:tplc="28D609B8">
      <w:start w:val="1"/>
      <w:numFmt w:val="decimal"/>
      <w:lvlText w:val="%4."/>
      <w:lvlJc w:val="left"/>
      <w:pPr>
        <w:ind w:left="3436" w:hanging="360"/>
      </w:pPr>
    </w:lvl>
    <w:lvl w:ilvl="4" w:tplc="4EB03776">
      <w:start w:val="1"/>
      <w:numFmt w:val="lowerLetter"/>
      <w:lvlText w:val="%5."/>
      <w:lvlJc w:val="left"/>
      <w:pPr>
        <w:ind w:left="4156" w:hanging="360"/>
      </w:pPr>
    </w:lvl>
    <w:lvl w:ilvl="5" w:tplc="F0B0243E">
      <w:start w:val="1"/>
      <w:numFmt w:val="lowerRoman"/>
      <w:lvlText w:val="%6."/>
      <w:lvlJc w:val="right"/>
      <w:pPr>
        <w:ind w:left="4876" w:hanging="180"/>
      </w:pPr>
    </w:lvl>
    <w:lvl w:ilvl="6" w:tplc="A6EEAD20">
      <w:start w:val="1"/>
      <w:numFmt w:val="decimal"/>
      <w:lvlText w:val="%7."/>
      <w:lvlJc w:val="left"/>
      <w:pPr>
        <w:ind w:left="5596" w:hanging="360"/>
      </w:pPr>
    </w:lvl>
    <w:lvl w:ilvl="7" w:tplc="14EE6244">
      <w:start w:val="1"/>
      <w:numFmt w:val="lowerLetter"/>
      <w:lvlText w:val="%8."/>
      <w:lvlJc w:val="left"/>
      <w:pPr>
        <w:ind w:left="6316" w:hanging="360"/>
      </w:pPr>
    </w:lvl>
    <w:lvl w:ilvl="8" w:tplc="6546A32E">
      <w:start w:val="1"/>
      <w:numFmt w:val="lowerRoman"/>
      <w:lvlText w:val="%9."/>
      <w:lvlJc w:val="right"/>
      <w:pPr>
        <w:ind w:left="7036" w:hanging="180"/>
      </w:pPr>
    </w:lvl>
  </w:abstractNum>
  <w:abstractNum w:abstractNumId="7" w15:restartNumberingAfterBreak="0">
    <w:nsid w:val="432B7B75"/>
    <w:multiLevelType w:val="multilevel"/>
    <w:tmpl w:val="803AA1BC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H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439C7855"/>
    <w:multiLevelType w:val="hybridMultilevel"/>
    <w:tmpl w:val="630ACBB8"/>
    <w:lvl w:ilvl="0" w:tplc="F962A874">
      <w:start w:val="1"/>
      <w:numFmt w:val="decimal"/>
      <w:lvlText w:val="%1."/>
      <w:lvlJc w:val="left"/>
      <w:pPr>
        <w:ind w:left="1276" w:hanging="360"/>
      </w:pPr>
      <w:rPr>
        <w:b/>
        <w:i/>
        <w:sz w:val="26"/>
      </w:rPr>
    </w:lvl>
    <w:lvl w:ilvl="1" w:tplc="02F6E37C">
      <w:start w:val="1"/>
      <w:numFmt w:val="lowerLetter"/>
      <w:lvlText w:val="%2."/>
      <w:lvlJc w:val="left"/>
      <w:pPr>
        <w:ind w:left="1996" w:hanging="360"/>
      </w:pPr>
    </w:lvl>
    <w:lvl w:ilvl="2" w:tplc="8A50B5CC">
      <w:start w:val="1"/>
      <w:numFmt w:val="lowerRoman"/>
      <w:lvlText w:val="%3."/>
      <w:lvlJc w:val="right"/>
      <w:pPr>
        <w:ind w:left="2716" w:hanging="180"/>
      </w:pPr>
    </w:lvl>
    <w:lvl w:ilvl="3" w:tplc="C01C7830">
      <w:start w:val="1"/>
      <w:numFmt w:val="decimal"/>
      <w:lvlText w:val="%4."/>
      <w:lvlJc w:val="left"/>
      <w:pPr>
        <w:ind w:left="3436" w:hanging="360"/>
      </w:pPr>
    </w:lvl>
    <w:lvl w:ilvl="4" w:tplc="68B6A73E">
      <w:start w:val="1"/>
      <w:numFmt w:val="lowerLetter"/>
      <w:lvlText w:val="%5."/>
      <w:lvlJc w:val="left"/>
      <w:pPr>
        <w:ind w:left="4156" w:hanging="360"/>
      </w:pPr>
    </w:lvl>
    <w:lvl w:ilvl="5" w:tplc="7188F506">
      <w:start w:val="1"/>
      <w:numFmt w:val="lowerRoman"/>
      <w:lvlText w:val="%6."/>
      <w:lvlJc w:val="right"/>
      <w:pPr>
        <w:ind w:left="4876" w:hanging="180"/>
      </w:pPr>
    </w:lvl>
    <w:lvl w:ilvl="6" w:tplc="7AE8A486">
      <w:start w:val="1"/>
      <w:numFmt w:val="decimal"/>
      <w:lvlText w:val="%7."/>
      <w:lvlJc w:val="left"/>
      <w:pPr>
        <w:ind w:left="5596" w:hanging="360"/>
      </w:pPr>
    </w:lvl>
    <w:lvl w:ilvl="7" w:tplc="12BC00BA">
      <w:start w:val="1"/>
      <w:numFmt w:val="lowerLetter"/>
      <w:lvlText w:val="%8."/>
      <w:lvlJc w:val="left"/>
      <w:pPr>
        <w:ind w:left="6316" w:hanging="360"/>
      </w:pPr>
    </w:lvl>
    <w:lvl w:ilvl="8" w:tplc="354063B4">
      <w:start w:val="1"/>
      <w:numFmt w:val="lowerRoman"/>
      <w:lvlText w:val="%9."/>
      <w:lvlJc w:val="right"/>
      <w:pPr>
        <w:ind w:left="7036" w:hanging="180"/>
      </w:pPr>
    </w:lvl>
  </w:abstractNum>
  <w:abstractNum w:abstractNumId="9" w15:restartNumberingAfterBreak="0">
    <w:nsid w:val="460F64C4"/>
    <w:multiLevelType w:val="hybridMultilevel"/>
    <w:tmpl w:val="FD58B91C"/>
    <w:lvl w:ilvl="0" w:tplc="07F21A6C">
      <w:start w:val="1"/>
      <w:numFmt w:val="bullet"/>
      <w:lvlText w:val="–"/>
      <w:lvlJc w:val="left"/>
      <w:pPr>
        <w:ind w:left="1276" w:hanging="360"/>
      </w:pPr>
      <w:rPr>
        <w:rFonts w:ascii="Times New Roman" w:eastAsia="Times New Roman" w:hAnsi="Times New Roman" w:cs="Times New Roman" w:hint="default"/>
      </w:rPr>
    </w:lvl>
    <w:lvl w:ilvl="1" w:tplc="1BB4491C">
      <w:start w:val="1"/>
      <w:numFmt w:val="bullet"/>
      <w:lvlText w:val="o"/>
      <w:lvlJc w:val="left"/>
      <w:pPr>
        <w:ind w:left="1996" w:hanging="360"/>
      </w:pPr>
      <w:rPr>
        <w:rFonts w:ascii="Courier New" w:eastAsia="Courier New" w:hAnsi="Courier New" w:cs="Courier New" w:hint="default"/>
      </w:rPr>
    </w:lvl>
    <w:lvl w:ilvl="2" w:tplc="39EED18E">
      <w:start w:val="1"/>
      <w:numFmt w:val="bullet"/>
      <w:lvlText w:val="§"/>
      <w:lvlJc w:val="left"/>
      <w:pPr>
        <w:ind w:left="2716" w:hanging="360"/>
      </w:pPr>
      <w:rPr>
        <w:rFonts w:ascii="Wingdings" w:eastAsia="Wingdings" w:hAnsi="Wingdings" w:cs="Wingdings" w:hint="default"/>
      </w:rPr>
    </w:lvl>
    <w:lvl w:ilvl="3" w:tplc="F48E7F28">
      <w:start w:val="1"/>
      <w:numFmt w:val="bullet"/>
      <w:lvlText w:val="·"/>
      <w:lvlJc w:val="left"/>
      <w:pPr>
        <w:ind w:left="3436" w:hanging="360"/>
      </w:pPr>
      <w:rPr>
        <w:rFonts w:ascii="Symbol" w:eastAsia="Symbol" w:hAnsi="Symbol" w:cs="Symbol" w:hint="default"/>
      </w:rPr>
    </w:lvl>
    <w:lvl w:ilvl="4" w:tplc="87427A1E">
      <w:start w:val="1"/>
      <w:numFmt w:val="bullet"/>
      <w:lvlText w:val="o"/>
      <w:lvlJc w:val="left"/>
      <w:pPr>
        <w:ind w:left="4156" w:hanging="360"/>
      </w:pPr>
      <w:rPr>
        <w:rFonts w:ascii="Courier New" w:eastAsia="Courier New" w:hAnsi="Courier New" w:cs="Courier New" w:hint="default"/>
      </w:rPr>
    </w:lvl>
    <w:lvl w:ilvl="5" w:tplc="2FD8C32E">
      <w:start w:val="1"/>
      <w:numFmt w:val="bullet"/>
      <w:lvlText w:val="§"/>
      <w:lvlJc w:val="left"/>
      <w:pPr>
        <w:ind w:left="4876" w:hanging="360"/>
      </w:pPr>
      <w:rPr>
        <w:rFonts w:ascii="Wingdings" w:eastAsia="Wingdings" w:hAnsi="Wingdings" w:cs="Wingdings" w:hint="default"/>
      </w:rPr>
    </w:lvl>
    <w:lvl w:ilvl="6" w:tplc="7728AE98">
      <w:start w:val="1"/>
      <w:numFmt w:val="bullet"/>
      <w:lvlText w:val="·"/>
      <w:lvlJc w:val="left"/>
      <w:pPr>
        <w:ind w:left="5596" w:hanging="360"/>
      </w:pPr>
      <w:rPr>
        <w:rFonts w:ascii="Symbol" w:eastAsia="Symbol" w:hAnsi="Symbol" w:cs="Symbol" w:hint="default"/>
      </w:rPr>
    </w:lvl>
    <w:lvl w:ilvl="7" w:tplc="7902BADE">
      <w:start w:val="1"/>
      <w:numFmt w:val="bullet"/>
      <w:lvlText w:val="o"/>
      <w:lvlJc w:val="left"/>
      <w:pPr>
        <w:ind w:left="6316" w:hanging="360"/>
      </w:pPr>
      <w:rPr>
        <w:rFonts w:ascii="Courier New" w:eastAsia="Courier New" w:hAnsi="Courier New" w:cs="Courier New" w:hint="default"/>
      </w:rPr>
    </w:lvl>
    <w:lvl w:ilvl="8" w:tplc="57AA740A">
      <w:start w:val="1"/>
      <w:numFmt w:val="bullet"/>
      <w:lvlText w:val="§"/>
      <w:lvlJc w:val="left"/>
      <w:pPr>
        <w:ind w:left="7036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499D5B9B"/>
    <w:multiLevelType w:val="multilevel"/>
    <w:tmpl w:val="30B879F8"/>
    <w:lvl w:ilvl="0">
      <w:start w:val="1"/>
      <w:numFmt w:val="decimal"/>
      <w:pStyle w:val="1DocumentHeader1H11Heading1iz1112111111211111I"/>
      <w:lvlText w:val="%1."/>
      <w:lvlJc w:val="left"/>
      <w:pPr>
        <w:tabs>
          <w:tab w:val="num" w:pos="1134"/>
        </w:tabs>
        <w:ind w:left="1134" w:hanging="1134"/>
      </w:pPr>
    </w:lvl>
    <w:lvl w:ilvl="1">
      <w:start w:val="1"/>
      <w:numFmt w:val="decimal"/>
      <w:pStyle w:val="2H22H2212h22RTCiz2Numberedtext3HD2heading2Heading2HiddenLevel2TopicHeadingH21MajorCHSH2-Heading2l2Header222heading2list2AABClist2Heading2HeadingIndentNoL2H"/>
      <w:lvlText w:val="%1.%2"/>
      <w:lvlJc w:val="left"/>
      <w:pPr>
        <w:tabs>
          <w:tab w:val="num" w:pos="1134"/>
        </w:tabs>
        <w:ind w:left="1134" w:hanging="1134"/>
      </w:pPr>
    </w:lvl>
    <w:lvl w:ilvl="2">
      <w:start w:val="1"/>
      <w:numFmt w:val="decimal"/>
      <w:pStyle w:val="a0"/>
      <w:lvlText w:val="%1.%2.%3"/>
      <w:lvlJc w:val="left"/>
      <w:pPr>
        <w:tabs>
          <w:tab w:val="num" w:pos="1134"/>
        </w:tabs>
        <w:ind w:left="1134" w:hanging="1134"/>
      </w:pPr>
      <w:rPr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b w:val="0"/>
        <w:i w:val="0"/>
      </w:rPr>
    </w:lvl>
    <w:lvl w:ilvl="4">
      <w:start w:val="1"/>
      <w:numFmt w:val="lowerLetter"/>
      <w:pStyle w:val="a1"/>
      <w:lvlText w:val="%5)"/>
      <w:lvlJc w:val="left"/>
      <w:pPr>
        <w:tabs>
          <w:tab w:val="num" w:pos="14176"/>
        </w:tabs>
        <w:ind w:left="14176" w:hanging="567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11" w15:restartNumberingAfterBreak="0">
    <w:nsid w:val="580F72C5"/>
    <w:multiLevelType w:val="hybridMultilevel"/>
    <w:tmpl w:val="865E59CC"/>
    <w:lvl w:ilvl="0" w:tplc="6FB86F1A">
      <w:start w:val="1"/>
      <w:numFmt w:val="bullet"/>
      <w:lvlText w:val="–"/>
      <w:lvlJc w:val="left"/>
      <w:pPr>
        <w:ind w:left="1276" w:hanging="360"/>
      </w:pPr>
      <w:rPr>
        <w:rFonts w:ascii="Times New Roman" w:eastAsia="Times New Roman" w:hAnsi="Times New Roman" w:cs="Times New Roman" w:hint="default"/>
      </w:rPr>
    </w:lvl>
    <w:lvl w:ilvl="1" w:tplc="D8749570">
      <w:start w:val="1"/>
      <w:numFmt w:val="bullet"/>
      <w:lvlText w:val="o"/>
      <w:lvlJc w:val="left"/>
      <w:pPr>
        <w:ind w:left="1996" w:hanging="360"/>
      </w:pPr>
      <w:rPr>
        <w:rFonts w:ascii="Courier New" w:eastAsia="Courier New" w:hAnsi="Courier New" w:cs="Courier New" w:hint="default"/>
      </w:rPr>
    </w:lvl>
    <w:lvl w:ilvl="2" w:tplc="51940A52">
      <w:start w:val="1"/>
      <w:numFmt w:val="bullet"/>
      <w:lvlText w:val="§"/>
      <w:lvlJc w:val="left"/>
      <w:pPr>
        <w:ind w:left="2716" w:hanging="360"/>
      </w:pPr>
      <w:rPr>
        <w:rFonts w:ascii="Wingdings" w:eastAsia="Wingdings" w:hAnsi="Wingdings" w:cs="Wingdings" w:hint="default"/>
      </w:rPr>
    </w:lvl>
    <w:lvl w:ilvl="3" w:tplc="5F6E8C0C">
      <w:start w:val="1"/>
      <w:numFmt w:val="bullet"/>
      <w:lvlText w:val="·"/>
      <w:lvlJc w:val="left"/>
      <w:pPr>
        <w:ind w:left="3436" w:hanging="360"/>
      </w:pPr>
      <w:rPr>
        <w:rFonts w:ascii="Symbol" w:eastAsia="Symbol" w:hAnsi="Symbol" w:cs="Symbol" w:hint="default"/>
      </w:rPr>
    </w:lvl>
    <w:lvl w:ilvl="4" w:tplc="2A7C23D8">
      <w:start w:val="1"/>
      <w:numFmt w:val="bullet"/>
      <w:lvlText w:val="o"/>
      <w:lvlJc w:val="left"/>
      <w:pPr>
        <w:ind w:left="4156" w:hanging="360"/>
      </w:pPr>
      <w:rPr>
        <w:rFonts w:ascii="Courier New" w:eastAsia="Courier New" w:hAnsi="Courier New" w:cs="Courier New" w:hint="default"/>
      </w:rPr>
    </w:lvl>
    <w:lvl w:ilvl="5" w:tplc="5A4A301C">
      <w:start w:val="1"/>
      <w:numFmt w:val="bullet"/>
      <w:lvlText w:val="§"/>
      <w:lvlJc w:val="left"/>
      <w:pPr>
        <w:ind w:left="4876" w:hanging="360"/>
      </w:pPr>
      <w:rPr>
        <w:rFonts w:ascii="Wingdings" w:eastAsia="Wingdings" w:hAnsi="Wingdings" w:cs="Wingdings" w:hint="default"/>
      </w:rPr>
    </w:lvl>
    <w:lvl w:ilvl="6" w:tplc="EA1CCC50">
      <w:start w:val="1"/>
      <w:numFmt w:val="bullet"/>
      <w:lvlText w:val="·"/>
      <w:lvlJc w:val="left"/>
      <w:pPr>
        <w:ind w:left="5596" w:hanging="360"/>
      </w:pPr>
      <w:rPr>
        <w:rFonts w:ascii="Symbol" w:eastAsia="Symbol" w:hAnsi="Symbol" w:cs="Symbol" w:hint="default"/>
      </w:rPr>
    </w:lvl>
    <w:lvl w:ilvl="7" w:tplc="ABFEA938">
      <w:start w:val="1"/>
      <w:numFmt w:val="bullet"/>
      <w:lvlText w:val="o"/>
      <w:lvlJc w:val="left"/>
      <w:pPr>
        <w:ind w:left="6316" w:hanging="360"/>
      </w:pPr>
      <w:rPr>
        <w:rFonts w:ascii="Courier New" w:eastAsia="Courier New" w:hAnsi="Courier New" w:cs="Courier New" w:hint="default"/>
      </w:rPr>
    </w:lvl>
    <w:lvl w:ilvl="8" w:tplc="3D9CD67C">
      <w:start w:val="1"/>
      <w:numFmt w:val="bullet"/>
      <w:lvlText w:val="§"/>
      <w:lvlJc w:val="left"/>
      <w:pPr>
        <w:ind w:left="7036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66B62DE8"/>
    <w:multiLevelType w:val="multilevel"/>
    <w:tmpl w:val="B7060C48"/>
    <w:lvl w:ilvl="0">
      <w:start w:val="1"/>
      <w:numFmt w:val="decimal"/>
      <w:pStyle w:val="10"/>
      <w:lvlText w:val="%1."/>
      <w:lvlJc w:val="center"/>
      <w:pPr>
        <w:tabs>
          <w:tab w:val="num" w:pos="0"/>
        </w:tabs>
      </w:pPr>
      <w:rPr>
        <w:rFonts w:cs="Times New Roman"/>
        <w:bCs w:val="0"/>
        <w:iCs w:val="0"/>
        <w: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1">
      <w:start w:val="1"/>
      <w:numFmt w:val="decimal"/>
      <w:pStyle w:val="21"/>
      <w:lvlText w:val="%1.%2"/>
      <w:lvlJc w:val="left"/>
      <w:pPr>
        <w:tabs>
          <w:tab w:val="num" w:pos="1701"/>
        </w:tabs>
        <w:ind w:firstLine="567"/>
      </w:pPr>
      <w:rPr>
        <w:rFonts w:cs="Times New Roman"/>
        <w:bCs/>
        <w:iCs w:val="0"/>
        <w:caps w:val="0"/>
        <w:strike w:val="0"/>
        <w:vanish w:val="0"/>
        <w:color w:val="000000"/>
        <w:spacing w:val="0"/>
        <w:position w:val="0"/>
        <w:sz w:val="28"/>
        <w:szCs w:val="28"/>
        <w:u w:val="none"/>
        <w:vertAlign w:val="baseline"/>
      </w:rPr>
    </w:lvl>
    <w:lvl w:ilvl="2">
      <w:start w:val="1"/>
      <w:numFmt w:val="decimal"/>
      <w:pStyle w:val="30"/>
      <w:lvlText w:val="%1.%2.%3"/>
      <w:lvlJc w:val="left"/>
      <w:pPr>
        <w:tabs>
          <w:tab w:val="num" w:pos="1701"/>
        </w:tabs>
        <w:ind w:firstLine="567"/>
      </w:pPr>
      <w:rPr>
        <w:rFonts w:cs="Times New Roman"/>
        <w:b w:val="0"/>
        <w:bCs w:val="0"/>
        <w:i w:val="0"/>
        <w:iCs w:val="0"/>
        <w:color w:val="000000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firstLine="567"/>
      </w:pPr>
      <w:rPr>
        <w:rFonts w:cs="Times New Roman"/>
        <w:b w:val="0"/>
        <w:bCs w:val="0"/>
        <w:i w:val="0"/>
        <w:iCs w:val="0"/>
        <w: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4">
      <w:start w:val="1"/>
      <w:numFmt w:val="thaiNumbers"/>
      <w:pStyle w:val="5"/>
      <w:lvlText w:val="%5)"/>
      <w:lvlJc w:val="left"/>
      <w:pPr>
        <w:tabs>
          <w:tab w:val="num" w:pos="1701"/>
        </w:tabs>
        <w:ind w:firstLine="567"/>
      </w:pPr>
      <w:rPr>
        <w:rFonts w:cs="Times New Roman"/>
        <w:b w:val="0"/>
        <w:bCs w:val="0"/>
        <w:i w:val="0"/>
        <w:iCs w:val="0"/>
      </w:rPr>
    </w:lvl>
    <w:lvl w:ilvl="5">
      <w:start w:val="1"/>
      <w:numFmt w:val="lowerLetter"/>
      <w:lvlText w:val="%6)"/>
      <w:lvlJc w:val="left"/>
      <w:pPr>
        <w:tabs>
          <w:tab w:val="num" w:pos="2551"/>
        </w:tabs>
        <w:ind w:left="2551" w:hanging="567"/>
      </w:pPr>
      <w:rPr>
        <w:rFonts w:cs="Times New Roman"/>
      </w:rPr>
    </w:lvl>
    <w:lvl w:ilvl="6">
      <w:start w:val="1"/>
      <w:numFmt w:val="lowerRoman"/>
      <w:lvlText w:val="%7)"/>
      <w:lvlJc w:val="left"/>
      <w:pPr>
        <w:tabs>
          <w:tab w:val="num" w:pos="2268"/>
        </w:tabs>
        <w:ind w:left="2268" w:hanging="567"/>
      </w:pPr>
      <w:rPr>
        <w:rFonts w:cs="Times New Roman"/>
      </w:rPr>
    </w:lvl>
    <w:lvl w:ilvl="7">
      <w:start w:val="1"/>
      <w:numFmt w:val="decimal"/>
      <w:lvlText w:val="%5.%6.%7.%8)"/>
      <w:lvlJc w:val="left"/>
      <w:pPr>
        <w:tabs>
          <w:tab w:val="num" w:pos="1448"/>
        </w:tabs>
        <w:ind w:left="1448" w:hanging="567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166"/>
        </w:tabs>
        <w:ind w:left="2366" w:hanging="1440"/>
      </w:pPr>
      <w:rPr>
        <w:rFonts w:cs="Times New Roman"/>
      </w:rPr>
    </w:lvl>
  </w:abstractNum>
  <w:abstractNum w:abstractNumId="13" w15:restartNumberingAfterBreak="0">
    <w:nsid w:val="78105252"/>
    <w:multiLevelType w:val="hybridMultilevel"/>
    <w:tmpl w:val="968A958C"/>
    <w:lvl w:ilvl="0" w:tplc="AB4C236A">
      <w:start w:val="1"/>
      <w:numFmt w:val="bullet"/>
      <w:lvlText w:val="·"/>
      <w:lvlJc w:val="left"/>
      <w:pPr>
        <w:ind w:left="1276" w:hanging="360"/>
      </w:pPr>
      <w:rPr>
        <w:rFonts w:ascii="Symbol" w:eastAsia="Symbol" w:hAnsi="Symbol" w:cs="Symbol" w:hint="default"/>
      </w:rPr>
    </w:lvl>
    <w:lvl w:ilvl="1" w:tplc="05C6E300">
      <w:start w:val="1"/>
      <w:numFmt w:val="bullet"/>
      <w:lvlText w:val="o"/>
      <w:lvlJc w:val="left"/>
      <w:pPr>
        <w:ind w:left="1996" w:hanging="360"/>
      </w:pPr>
      <w:rPr>
        <w:rFonts w:ascii="Courier New" w:eastAsia="Courier New" w:hAnsi="Courier New" w:cs="Courier New" w:hint="default"/>
      </w:rPr>
    </w:lvl>
    <w:lvl w:ilvl="2" w:tplc="09CAEA06">
      <w:start w:val="1"/>
      <w:numFmt w:val="bullet"/>
      <w:lvlText w:val="§"/>
      <w:lvlJc w:val="left"/>
      <w:pPr>
        <w:ind w:left="2716" w:hanging="360"/>
      </w:pPr>
      <w:rPr>
        <w:rFonts w:ascii="Wingdings" w:eastAsia="Wingdings" w:hAnsi="Wingdings" w:cs="Wingdings" w:hint="default"/>
      </w:rPr>
    </w:lvl>
    <w:lvl w:ilvl="3" w:tplc="82C2E15A">
      <w:start w:val="1"/>
      <w:numFmt w:val="bullet"/>
      <w:lvlText w:val="·"/>
      <w:lvlJc w:val="left"/>
      <w:pPr>
        <w:ind w:left="3436" w:hanging="360"/>
      </w:pPr>
      <w:rPr>
        <w:rFonts w:ascii="Symbol" w:eastAsia="Symbol" w:hAnsi="Symbol" w:cs="Symbol" w:hint="default"/>
      </w:rPr>
    </w:lvl>
    <w:lvl w:ilvl="4" w:tplc="C2B2B8BA">
      <w:start w:val="1"/>
      <w:numFmt w:val="bullet"/>
      <w:lvlText w:val="o"/>
      <w:lvlJc w:val="left"/>
      <w:pPr>
        <w:ind w:left="4156" w:hanging="360"/>
      </w:pPr>
      <w:rPr>
        <w:rFonts w:ascii="Courier New" w:eastAsia="Courier New" w:hAnsi="Courier New" w:cs="Courier New" w:hint="default"/>
      </w:rPr>
    </w:lvl>
    <w:lvl w:ilvl="5" w:tplc="449EE19C">
      <w:start w:val="1"/>
      <w:numFmt w:val="bullet"/>
      <w:lvlText w:val="§"/>
      <w:lvlJc w:val="left"/>
      <w:pPr>
        <w:ind w:left="4876" w:hanging="360"/>
      </w:pPr>
      <w:rPr>
        <w:rFonts w:ascii="Wingdings" w:eastAsia="Wingdings" w:hAnsi="Wingdings" w:cs="Wingdings" w:hint="default"/>
      </w:rPr>
    </w:lvl>
    <w:lvl w:ilvl="6" w:tplc="9E1879D0">
      <w:start w:val="1"/>
      <w:numFmt w:val="bullet"/>
      <w:lvlText w:val="·"/>
      <w:lvlJc w:val="left"/>
      <w:pPr>
        <w:ind w:left="5596" w:hanging="360"/>
      </w:pPr>
      <w:rPr>
        <w:rFonts w:ascii="Symbol" w:eastAsia="Symbol" w:hAnsi="Symbol" w:cs="Symbol" w:hint="default"/>
      </w:rPr>
    </w:lvl>
    <w:lvl w:ilvl="7" w:tplc="A6A0CEBA">
      <w:start w:val="1"/>
      <w:numFmt w:val="bullet"/>
      <w:lvlText w:val="o"/>
      <w:lvlJc w:val="left"/>
      <w:pPr>
        <w:ind w:left="6316" w:hanging="360"/>
      </w:pPr>
      <w:rPr>
        <w:rFonts w:ascii="Courier New" w:eastAsia="Courier New" w:hAnsi="Courier New" w:cs="Courier New" w:hint="default"/>
      </w:rPr>
    </w:lvl>
    <w:lvl w:ilvl="8" w:tplc="54605E50">
      <w:start w:val="1"/>
      <w:numFmt w:val="bullet"/>
      <w:lvlText w:val="§"/>
      <w:lvlJc w:val="left"/>
      <w:pPr>
        <w:ind w:left="7036" w:hanging="360"/>
      </w:pPr>
      <w:rPr>
        <w:rFonts w:ascii="Wingdings" w:eastAsia="Wingdings" w:hAnsi="Wingdings" w:cs="Wingdings" w:hint="default"/>
      </w:rPr>
    </w:lvl>
  </w:abstractNum>
  <w:num w:numId="1">
    <w:abstractNumId w:val="5"/>
  </w:num>
  <w:num w:numId="2">
    <w:abstractNumId w:val="5"/>
  </w:num>
  <w:num w:numId="3">
    <w:abstractNumId w:val="7"/>
  </w:num>
  <w:num w:numId="4">
    <w:abstractNumId w:val="10"/>
  </w:num>
  <w:num w:numId="5">
    <w:abstractNumId w:val="4"/>
  </w:num>
  <w:num w:numId="6">
    <w:abstractNumId w:val="0"/>
  </w:num>
  <w:num w:numId="7">
    <w:abstractNumId w:val="2"/>
  </w:num>
  <w:num w:numId="8">
    <w:abstractNumId w:val="12"/>
  </w:num>
  <w:num w:numId="9">
    <w:abstractNumId w:val="1"/>
  </w:num>
  <w:num w:numId="10">
    <w:abstractNumId w:val="13"/>
  </w:num>
  <w:num w:numId="11">
    <w:abstractNumId w:val="6"/>
  </w:num>
  <w:num w:numId="12">
    <w:abstractNumId w:val="3"/>
  </w:num>
  <w:num w:numId="13">
    <w:abstractNumId w:val="8"/>
  </w:num>
  <w:num w:numId="14">
    <w:abstractNumId w:val="9"/>
  </w:num>
  <w:num w:numId="15">
    <w:abstractNumId w:val="1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567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A2B65"/>
    <w:rsid w:val="000A2B65"/>
    <w:rsid w:val="0026598B"/>
    <w:rsid w:val="005206BD"/>
    <w:rsid w:val="005C3A9D"/>
    <w:rsid w:val="005F0082"/>
    <w:rsid w:val="00821081"/>
    <w:rsid w:val="009F4B67"/>
    <w:rsid w:val="00A11A41"/>
    <w:rsid w:val="00AE5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87C9D1B-19A8-4DD1-9754-D4F8E5081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pPr>
      <w:spacing w:line="360" w:lineRule="auto"/>
      <w:ind w:firstLine="567"/>
      <w:jc w:val="both"/>
    </w:pPr>
    <w:rPr>
      <w:sz w:val="28"/>
    </w:rPr>
  </w:style>
  <w:style w:type="paragraph" w:styleId="11">
    <w:name w:val="heading 1"/>
    <w:basedOn w:val="a2"/>
    <w:next w:val="a2"/>
    <w:link w:val="12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2">
    <w:name w:val="heading 2"/>
    <w:basedOn w:val="a2"/>
    <w:next w:val="a2"/>
    <w:link w:val="23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1">
    <w:name w:val="heading 3"/>
    <w:basedOn w:val="a2"/>
    <w:next w:val="a2"/>
    <w:link w:val="32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0">
    <w:name w:val="heading 4"/>
    <w:basedOn w:val="a2"/>
    <w:next w:val="a2"/>
    <w:link w:val="41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0">
    <w:name w:val="heading 5"/>
    <w:basedOn w:val="a2"/>
    <w:next w:val="a2"/>
    <w:link w:val="51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2"/>
    <w:next w:val="a2"/>
    <w:link w:val="60"/>
    <w:qFormat/>
    <w:pPr>
      <w:widowControl w:val="0"/>
      <w:numPr>
        <w:ilvl w:val="5"/>
        <w:numId w:val="3"/>
      </w:numPr>
      <w:tabs>
        <w:tab w:val="clear" w:pos="1152"/>
        <w:tab w:val="num" w:pos="1080"/>
      </w:tabs>
      <w:spacing w:before="240" w:after="60"/>
      <w:ind w:left="1080" w:hanging="1080"/>
      <w:outlineLvl w:val="5"/>
    </w:pPr>
    <w:rPr>
      <w:b/>
      <w:sz w:val="22"/>
    </w:rPr>
  </w:style>
  <w:style w:type="paragraph" w:styleId="7">
    <w:name w:val="heading 7"/>
    <w:basedOn w:val="a2"/>
    <w:next w:val="a2"/>
    <w:link w:val="70"/>
    <w:qFormat/>
    <w:pPr>
      <w:widowControl w:val="0"/>
      <w:numPr>
        <w:ilvl w:val="6"/>
        <w:numId w:val="3"/>
      </w:numPr>
      <w:tabs>
        <w:tab w:val="clear" w:pos="1296"/>
        <w:tab w:val="num" w:pos="1440"/>
      </w:tabs>
      <w:spacing w:before="240" w:after="60"/>
      <w:ind w:left="1440" w:hanging="1440"/>
      <w:outlineLvl w:val="6"/>
    </w:pPr>
    <w:rPr>
      <w:sz w:val="26"/>
    </w:rPr>
  </w:style>
  <w:style w:type="paragraph" w:styleId="8">
    <w:name w:val="heading 8"/>
    <w:basedOn w:val="a2"/>
    <w:next w:val="a2"/>
    <w:link w:val="80"/>
    <w:qFormat/>
    <w:pPr>
      <w:widowControl w:val="0"/>
      <w:numPr>
        <w:ilvl w:val="7"/>
        <w:numId w:val="3"/>
      </w:numPr>
      <w:spacing w:before="240" w:after="60"/>
      <w:outlineLvl w:val="7"/>
    </w:pPr>
    <w:rPr>
      <w:i/>
      <w:sz w:val="26"/>
    </w:rPr>
  </w:style>
  <w:style w:type="paragraph" w:styleId="9">
    <w:name w:val="heading 9"/>
    <w:basedOn w:val="a2"/>
    <w:next w:val="a2"/>
    <w:link w:val="90"/>
    <w:qFormat/>
    <w:pPr>
      <w:widowControl w:val="0"/>
      <w:numPr>
        <w:ilvl w:val="8"/>
        <w:numId w:val="3"/>
      </w:numPr>
      <w:tabs>
        <w:tab w:val="clear" w:pos="1584"/>
        <w:tab w:val="num" w:pos="1800"/>
      </w:tabs>
      <w:spacing w:before="240" w:after="60"/>
      <w:ind w:left="1800" w:hanging="1800"/>
      <w:outlineLvl w:val="8"/>
    </w:pPr>
    <w:rPr>
      <w:rFonts w:ascii="Arial" w:hAnsi="Arial"/>
      <w:sz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2">
    <w:name w:val="Заголовок 1 Знак"/>
    <w:link w:val="11"/>
    <w:uiPriority w:val="9"/>
    <w:rPr>
      <w:rFonts w:ascii="Arial" w:eastAsia="Arial" w:hAnsi="Arial" w:cs="Arial"/>
      <w:sz w:val="40"/>
      <w:szCs w:val="40"/>
    </w:rPr>
  </w:style>
  <w:style w:type="character" w:customStyle="1" w:styleId="23">
    <w:name w:val="Заголовок 2 Знак"/>
    <w:link w:val="22"/>
    <w:uiPriority w:val="9"/>
    <w:rPr>
      <w:rFonts w:ascii="Arial" w:eastAsia="Arial" w:hAnsi="Arial" w:cs="Arial"/>
      <w:sz w:val="34"/>
    </w:rPr>
  </w:style>
  <w:style w:type="character" w:customStyle="1" w:styleId="32">
    <w:name w:val="Заголовок 3 Знак"/>
    <w:link w:val="31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"/>
    <w:link w:val="4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"/>
    <w:link w:val="5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rPr>
      <w:b/>
      <w:sz w:val="22"/>
    </w:rPr>
  </w:style>
  <w:style w:type="character" w:customStyle="1" w:styleId="70">
    <w:name w:val="Заголовок 7 Знак"/>
    <w:link w:val="7"/>
    <w:rPr>
      <w:sz w:val="26"/>
    </w:rPr>
  </w:style>
  <w:style w:type="character" w:customStyle="1" w:styleId="80">
    <w:name w:val="Заголовок 8 Знак"/>
    <w:link w:val="8"/>
    <w:rPr>
      <w:i/>
      <w:sz w:val="26"/>
    </w:rPr>
  </w:style>
  <w:style w:type="character" w:customStyle="1" w:styleId="90">
    <w:name w:val="Заголовок 9 Знак"/>
    <w:link w:val="9"/>
    <w:rPr>
      <w:rFonts w:ascii="Arial" w:hAnsi="Arial"/>
      <w:sz w:val="22"/>
    </w:rPr>
  </w:style>
  <w:style w:type="paragraph" w:styleId="a6">
    <w:name w:val="List Paragraph"/>
    <w:basedOn w:val="a2"/>
    <w:uiPriority w:val="34"/>
    <w:qFormat/>
    <w:pPr>
      <w:ind w:left="720"/>
      <w:contextualSpacing/>
    </w:pPr>
  </w:style>
  <w:style w:type="paragraph" w:styleId="a7">
    <w:name w:val="No Spacing"/>
    <w:uiPriority w:val="1"/>
    <w:qFormat/>
    <w:rPr>
      <w:lang w:eastAsia="zh-CN"/>
    </w:rPr>
  </w:style>
  <w:style w:type="paragraph" w:styleId="a8">
    <w:name w:val="Title"/>
    <w:basedOn w:val="a2"/>
    <w:next w:val="a2"/>
    <w:link w:val="a9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9">
    <w:name w:val="Название Знак"/>
    <w:link w:val="a8"/>
    <w:uiPriority w:val="10"/>
    <w:rPr>
      <w:sz w:val="48"/>
      <w:szCs w:val="48"/>
    </w:rPr>
  </w:style>
  <w:style w:type="paragraph" w:styleId="aa">
    <w:name w:val="Subtitle"/>
    <w:basedOn w:val="a2"/>
    <w:next w:val="a2"/>
    <w:link w:val="ab"/>
    <w:uiPriority w:val="11"/>
    <w:qFormat/>
    <w:pPr>
      <w:spacing w:before="200" w:after="200"/>
    </w:pPr>
    <w:rPr>
      <w:sz w:val="24"/>
      <w:szCs w:val="24"/>
    </w:rPr>
  </w:style>
  <w:style w:type="character" w:customStyle="1" w:styleId="ab">
    <w:name w:val="Подзаголовок Знак"/>
    <w:link w:val="aa"/>
    <w:uiPriority w:val="11"/>
    <w:rPr>
      <w:sz w:val="24"/>
      <w:szCs w:val="24"/>
    </w:rPr>
  </w:style>
  <w:style w:type="paragraph" w:styleId="24">
    <w:name w:val="Quote"/>
    <w:basedOn w:val="a2"/>
    <w:next w:val="a2"/>
    <w:link w:val="25"/>
    <w:uiPriority w:val="29"/>
    <w:qFormat/>
    <w:pPr>
      <w:ind w:left="720" w:right="720"/>
    </w:pPr>
    <w:rPr>
      <w:i/>
    </w:rPr>
  </w:style>
  <w:style w:type="character" w:customStyle="1" w:styleId="25">
    <w:name w:val="Цитата 2 Знак"/>
    <w:link w:val="24"/>
    <w:uiPriority w:val="29"/>
    <w:rPr>
      <w:i/>
    </w:rPr>
  </w:style>
  <w:style w:type="paragraph" w:styleId="ac">
    <w:name w:val="Intense Quote"/>
    <w:basedOn w:val="a2"/>
    <w:next w:val="a2"/>
    <w:link w:val="ad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d">
    <w:name w:val="Выделенная цитата Знак"/>
    <w:link w:val="ac"/>
    <w:uiPriority w:val="30"/>
    <w:rPr>
      <w:i/>
    </w:rPr>
  </w:style>
  <w:style w:type="paragraph" w:styleId="ae">
    <w:name w:val="header"/>
    <w:basedOn w:val="a2"/>
    <w:link w:val="af"/>
    <w:pPr>
      <w:pBdr>
        <w:bottom w:val="single" w:sz="4" w:space="1" w:color="000000"/>
      </w:pBdr>
      <w:tabs>
        <w:tab w:val="center" w:pos="4153"/>
        <w:tab w:val="right" w:pos="8306"/>
      </w:tabs>
      <w:spacing w:line="240" w:lineRule="auto"/>
      <w:ind w:firstLine="0"/>
      <w:jc w:val="center"/>
    </w:pPr>
    <w:rPr>
      <w:i/>
      <w:sz w:val="20"/>
    </w:rPr>
  </w:style>
  <w:style w:type="character" w:customStyle="1" w:styleId="af">
    <w:name w:val="Верхний колонтитул Знак"/>
    <w:link w:val="ae"/>
    <w:uiPriority w:val="99"/>
  </w:style>
  <w:style w:type="paragraph" w:styleId="af0">
    <w:name w:val="footer"/>
    <w:basedOn w:val="a2"/>
    <w:link w:val="af1"/>
    <w:uiPriority w:val="99"/>
    <w:pPr>
      <w:tabs>
        <w:tab w:val="center" w:pos="4253"/>
        <w:tab w:val="right" w:pos="9356"/>
      </w:tabs>
      <w:spacing w:line="240" w:lineRule="auto"/>
      <w:ind w:firstLine="0"/>
    </w:pPr>
    <w:rPr>
      <w:sz w:val="20"/>
    </w:rPr>
  </w:style>
  <w:style w:type="character" w:customStyle="1" w:styleId="FooterChar">
    <w:name w:val="Footer Char"/>
    <w:uiPriority w:val="99"/>
  </w:style>
  <w:style w:type="paragraph" w:styleId="af2">
    <w:name w:val="caption"/>
    <w:basedOn w:val="a2"/>
    <w:next w:val="a2"/>
    <w:qFormat/>
    <w:pPr>
      <w:pageBreakBefore/>
      <w:spacing w:before="120" w:after="120" w:line="240" w:lineRule="auto"/>
      <w:ind w:firstLine="0"/>
    </w:pPr>
    <w:rPr>
      <w:bCs/>
      <w:i/>
      <w:sz w:val="24"/>
    </w:rPr>
  </w:style>
  <w:style w:type="character" w:customStyle="1" w:styleId="CaptionChar">
    <w:name w:val="Caption Char"/>
    <w:uiPriority w:val="99"/>
  </w:style>
  <w:style w:type="table" w:styleId="af3">
    <w:name w:val="Table Grid"/>
    <w:basedOn w:val="a4"/>
    <w:tblPr/>
  </w:style>
  <w:style w:type="table" w:customStyle="1" w:styleId="TableGridLight">
    <w:name w:val="Table Grid Light"/>
    <w:uiPriority w:val="59"/>
    <w:rPr>
      <w:lang w:eastAsia="zh-CN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3">
    <w:name w:val="Plain Table 1"/>
    <w:uiPriority w:val="59"/>
    <w:rPr>
      <w:lang w:eastAsia="zh-CN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6">
    <w:name w:val="Plain Table 2"/>
    <w:uiPriority w:val="59"/>
    <w:rPr>
      <w:lang w:eastAsia="zh-CN"/>
    </w:rPr>
    <w:tblPr>
      <w:tblInd w:w="0" w:type="dxa"/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3">
    <w:name w:val="Plain Table 3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42">
    <w:name w:val="Plain Table 4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52">
    <w:name w:val="Plain Table 5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1">
    <w:name w:val="Grid Table 1 Light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1">
    <w:name w:val="Grid Table 1 Light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2">
    <w:name w:val="Grid Table 1 Light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3">
    <w:name w:val="Grid Table 1 Light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4">
    <w:name w:val="Grid Table 1 Light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5">
    <w:name w:val="Grid Table 1 Light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6">
    <w:name w:val="Grid Table 1 Light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2">
    <w:name w:val="Grid Table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1">
    <w:name w:val="Grid Table 2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2">
    <w:name w:val="Grid Table 2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3">
    <w:name w:val="Grid Table 2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4">
    <w:name w:val="Grid Table 2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5">
    <w:name w:val="Grid Table 2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6">
    <w:name w:val="Grid Table 2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">
    <w:name w:val="Grid Table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1">
    <w:name w:val="Grid Table 3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2">
    <w:name w:val="Grid Table 3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3">
    <w:name w:val="Grid Table 3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4">
    <w:name w:val="Grid Table 3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5">
    <w:name w:val="Grid Table 3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6">
    <w:name w:val="Grid Table 3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">
    <w:name w:val="Grid Table 4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1">
    <w:name w:val="Grid Table 4 - Accent 1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2">
    <w:name w:val="Grid Table 4 - Accent 2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3">
    <w:name w:val="Grid Table 4 - Accent 3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4">
    <w:name w:val="Grid Table 4 - Accent 4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5">
    <w:name w:val="Grid Table 4 - Accent 5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6">
    <w:name w:val="Grid Table 4 - Accent 6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">
    <w:name w:val="Grid Table 5 Dark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2">
    <w:name w:val="Grid Table 5 Dark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3">
    <w:name w:val="Grid Table 5 Dark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5">
    <w:name w:val="Grid Table 5 Dark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6">
    <w:name w:val="Grid Table 5 Dark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  <w:tblCellMar>
        <w:top w:w="0" w:type="dxa"/>
        <w:left w:w="0" w:type="dxa"/>
        <w:bottom w:w="0" w:type="dxa"/>
        <w:right w:w="0" w:type="dxa"/>
      </w:tblCellMar>
    </w:tblPr>
  </w:style>
  <w:style w:type="table" w:styleId="-6">
    <w:name w:val="Grid Table 6 Colorful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1">
    <w:name w:val="Grid Table 6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2">
    <w:name w:val="Grid Table 6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3">
    <w:name w:val="Grid Table 6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4">
    <w:name w:val="Grid Table 6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5">
    <w:name w:val="Grid Table 6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">
    <w:name w:val="Grid Table 6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">
    <w:name w:val="Grid Table 7 Colorful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1">
    <w:name w:val="Grid Table 7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2">
    <w:name w:val="Grid Table 7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3">
    <w:name w:val="Grid Table 7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4">
    <w:name w:val="Grid Table 7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5">
    <w:name w:val="Grid Table 7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6">
    <w:name w:val="Grid Table 7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10">
    <w:name w:val="List Table 1 Light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1">
    <w:name w:val="List Table 1 Light - Accent 1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2">
    <w:name w:val="List Table 1 Light - Accent 2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3">
    <w:name w:val="List Table 1 Light - Accent 3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4">
    <w:name w:val="List Table 1 Light - Accent 4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5">
    <w:name w:val="List Table 1 Light - Accent 5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6">
    <w:name w:val="List Table 1 Light - Accent 6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20">
    <w:name w:val="List Table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1">
    <w:name w:val="List Table 2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2">
    <w:name w:val="List Table 2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3">
    <w:name w:val="List Table 2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4">
    <w:name w:val="List Table 2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5">
    <w:name w:val="List Table 2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6">
    <w:name w:val="List Table 2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0">
    <w:name w:val="List Table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1">
    <w:name w:val="List Table 3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2">
    <w:name w:val="List Table 3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3">
    <w:name w:val="List Table 3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4">
    <w:name w:val="List Table 3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5">
    <w:name w:val="List Table 3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6">
    <w:name w:val="List Table 3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0">
    <w:name w:val="List Table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1">
    <w:name w:val="List Table 4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2">
    <w:name w:val="List Table 4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3">
    <w:name w:val="List Table 4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4">
    <w:name w:val="List Table 4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5">
    <w:name w:val="List Table 4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6">
    <w:name w:val="List Table 4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0">
    <w:name w:val="List Table 5 Dark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1">
    <w:name w:val="List Table 5 Dark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2">
    <w:name w:val="List Table 5 Dark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3">
    <w:name w:val="List Table 5 Dark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4">
    <w:name w:val="List Table 5 Dark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5">
    <w:name w:val="List Table 5 Dark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6">
    <w:name w:val="List Table 5 Dark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  <w:tblCellMar>
        <w:top w:w="0" w:type="dxa"/>
        <w:left w:w="0" w:type="dxa"/>
        <w:bottom w:w="0" w:type="dxa"/>
        <w:right w:w="0" w:type="dxa"/>
      </w:tblCellMar>
    </w:tblPr>
  </w:style>
  <w:style w:type="table" w:styleId="-60">
    <w:name w:val="List Table 6 Colorful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1">
    <w:name w:val="List Table 6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2">
    <w:name w:val="List Table 6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3">
    <w:name w:val="List Table 6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4">
    <w:name w:val="List Table 6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5">
    <w:name w:val="List Table 6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6">
    <w:name w:val="List Table 6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0">
    <w:name w:val="List Table 7 Colorful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1">
    <w:name w:val="List Table 7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2">
    <w:name w:val="List Table 7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3">
    <w:name w:val="List Table 7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4">
    <w:name w:val="List Table 7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5">
    <w:name w:val="List Table 7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6">
    <w:name w:val="List Table 7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f4">
    <w:name w:val="Hyperlink"/>
    <w:uiPriority w:val="99"/>
    <w:rPr>
      <w:color w:val="0000FF"/>
      <w:u w:val="single"/>
    </w:rPr>
  </w:style>
  <w:style w:type="paragraph" w:styleId="af5">
    <w:name w:val="footnote text"/>
    <w:basedOn w:val="a2"/>
    <w:link w:val="af6"/>
    <w:semiHidden/>
    <w:pPr>
      <w:spacing w:line="240" w:lineRule="auto"/>
    </w:pPr>
    <w:rPr>
      <w:sz w:val="20"/>
    </w:rPr>
  </w:style>
  <w:style w:type="character" w:customStyle="1" w:styleId="af6">
    <w:name w:val="Текст сноски Знак"/>
    <w:link w:val="af5"/>
    <w:uiPriority w:val="99"/>
    <w:rPr>
      <w:sz w:val="18"/>
    </w:rPr>
  </w:style>
  <w:style w:type="character" w:styleId="af7">
    <w:name w:val="footnote reference"/>
    <w:rPr>
      <w:vertAlign w:val="superscript"/>
    </w:rPr>
  </w:style>
  <w:style w:type="paragraph" w:styleId="af8">
    <w:name w:val="endnote text"/>
    <w:basedOn w:val="a2"/>
    <w:link w:val="af9"/>
    <w:uiPriority w:val="99"/>
    <w:semiHidden/>
    <w:unhideWhenUsed/>
    <w:pPr>
      <w:spacing w:line="240" w:lineRule="auto"/>
    </w:pPr>
    <w:rPr>
      <w:sz w:val="20"/>
    </w:rPr>
  </w:style>
  <w:style w:type="character" w:customStyle="1" w:styleId="af9">
    <w:name w:val="Текст концевой сноски Знак"/>
    <w:link w:val="af8"/>
    <w:uiPriority w:val="99"/>
    <w:rPr>
      <w:sz w:val="20"/>
    </w:rPr>
  </w:style>
  <w:style w:type="character" w:styleId="afa">
    <w:name w:val="endnote reference"/>
    <w:uiPriority w:val="99"/>
    <w:semiHidden/>
    <w:unhideWhenUsed/>
    <w:rPr>
      <w:vertAlign w:val="superscript"/>
    </w:rPr>
  </w:style>
  <w:style w:type="paragraph" w:styleId="14">
    <w:name w:val="toc 1"/>
    <w:basedOn w:val="a2"/>
    <w:next w:val="a2"/>
    <w:semiHidden/>
    <w:pPr>
      <w:tabs>
        <w:tab w:val="left" w:pos="540"/>
        <w:tab w:val="right" w:leader="dot" w:pos="10195"/>
      </w:tabs>
      <w:spacing w:line="240" w:lineRule="auto"/>
      <w:ind w:firstLine="0"/>
      <w:jc w:val="left"/>
    </w:pPr>
    <w:rPr>
      <w:bCs/>
      <w:caps/>
      <w:sz w:val="18"/>
      <w:szCs w:val="18"/>
    </w:rPr>
  </w:style>
  <w:style w:type="paragraph" w:styleId="27">
    <w:name w:val="toc 2"/>
    <w:basedOn w:val="a2"/>
    <w:next w:val="a2"/>
    <w:semiHidden/>
    <w:pPr>
      <w:tabs>
        <w:tab w:val="left" w:pos="1080"/>
        <w:tab w:val="right" w:leader="dot" w:pos="10195"/>
      </w:tabs>
      <w:spacing w:line="240" w:lineRule="auto"/>
      <w:ind w:firstLine="0"/>
      <w:jc w:val="left"/>
    </w:pPr>
    <w:rPr>
      <w:sz w:val="20"/>
    </w:rPr>
  </w:style>
  <w:style w:type="paragraph" w:styleId="34">
    <w:name w:val="toc 3"/>
    <w:basedOn w:val="a2"/>
    <w:next w:val="a2"/>
    <w:semiHidden/>
    <w:pPr>
      <w:tabs>
        <w:tab w:val="left" w:pos="1980"/>
        <w:tab w:val="right" w:leader="dot" w:pos="10195"/>
      </w:tabs>
      <w:spacing w:after="120" w:line="240" w:lineRule="auto"/>
      <w:ind w:left="1979" w:right="1134" w:hanging="902"/>
      <w:jc w:val="left"/>
    </w:pPr>
    <w:rPr>
      <w:iCs/>
      <w:sz w:val="24"/>
      <w:szCs w:val="24"/>
    </w:rPr>
  </w:style>
  <w:style w:type="paragraph" w:styleId="43">
    <w:name w:val="toc 4"/>
    <w:basedOn w:val="a2"/>
    <w:next w:val="a2"/>
    <w:semiHidden/>
    <w:pPr>
      <w:tabs>
        <w:tab w:val="left" w:pos="2268"/>
        <w:tab w:val="right" w:pos="10195"/>
      </w:tabs>
      <w:spacing w:after="60" w:line="240" w:lineRule="auto"/>
      <w:ind w:left="2268" w:right="1134" w:hanging="567"/>
      <w:jc w:val="left"/>
    </w:pPr>
    <w:rPr>
      <w:sz w:val="24"/>
      <w:szCs w:val="24"/>
    </w:rPr>
  </w:style>
  <w:style w:type="paragraph" w:styleId="53">
    <w:name w:val="toc 5"/>
    <w:basedOn w:val="a2"/>
    <w:next w:val="a2"/>
    <w:semiHidden/>
    <w:pPr>
      <w:ind w:left="1120"/>
      <w:jc w:val="left"/>
    </w:pPr>
    <w:rPr>
      <w:sz w:val="18"/>
      <w:szCs w:val="18"/>
    </w:rPr>
  </w:style>
  <w:style w:type="paragraph" w:styleId="61">
    <w:name w:val="toc 6"/>
    <w:basedOn w:val="a2"/>
    <w:next w:val="a2"/>
    <w:semiHidden/>
    <w:pPr>
      <w:ind w:left="1400"/>
      <w:jc w:val="left"/>
    </w:pPr>
    <w:rPr>
      <w:sz w:val="18"/>
      <w:szCs w:val="18"/>
    </w:rPr>
  </w:style>
  <w:style w:type="paragraph" w:styleId="71">
    <w:name w:val="toc 7"/>
    <w:basedOn w:val="a2"/>
    <w:next w:val="a2"/>
    <w:semiHidden/>
    <w:pPr>
      <w:ind w:left="1680"/>
      <w:jc w:val="left"/>
    </w:pPr>
    <w:rPr>
      <w:sz w:val="18"/>
      <w:szCs w:val="18"/>
    </w:rPr>
  </w:style>
  <w:style w:type="paragraph" w:styleId="81">
    <w:name w:val="toc 8"/>
    <w:basedOn w:val="a2"/>
    <w:next w:val="a2"/>
    <w:semiHidden/>
    <w:pPr>
      <w:ind w:left="1960"/>
      <w:jc w:val="left"/>
    </w:pPr>
    <w:rPr>
      <w:sz w:val="18"/>
      <w:szCs w:val="18"/>
    </w:rPr>
  </w:style>
  <w:style w:type="paragraph" w:styleId="91">
    <w:name w:val="toc 9"/>
    <w:basedOn w:val="a2"/>
    <w:next w:val="a2"/>
    <w:semiHidden/>
    <w:pPr>
      <w:ind w:left="2240"/>
      <w:jc w:val="left"/>
    </w:pPr>
    <w:rPr>
      <w:sz w:val="18"/>
      <w:szCs w:val="18"/>
    </w:rPr>
  </w:style>
  <w:style w:type="paragraph" w:styleId="afb">
    <w:name w:val="TOC Heading"/>
    <w:uiPriority w:val="39"/>
    <w:unhideWhenUsed/>
    <w:rPr>
      <w:lang w:eastAsia="zh-CN"/>
    </w:rPr>
  </w:style>
  <w:style w:type="paragraph" w:styleId="afc">
    <w:name w:val="table of figures"/>
    <w:basedOn w:val="a2"/>
    <w:next w:val="a2"/>
    <w:uiPriority w:val="99"/>
    <w:unhideWhenUsed/>
  </w:style>
  <w:style w:type="paragraph" w:customStyle="1" w:styleId="1DocumentHeader1H11Heading1iz1112111111211111I">
    <w:name w:val="Заголовок 1;Document Header1;H1;Введение...;Б1;Heading 1iz;Б11;Заголовок 1 Знак2 Знак;Заголовок 1 Знак1 Знак Знак;Заголовок 1 Знак Знак Знак Знак;Заголовок 1 Знак Знак1 Знак Знак;Заголовок 1 Знак Знак2 Знак;Заголовок 1 Знак1 Знак1;Ðàçäåë;Ариал11;I"/>
    <w:basedOn w:val="a2"/>
    <w:next w:val="a2"/>
    <w:qFormat/>
    <w:pPr>
      <w:keepNext/>
      <w:keepLines/>
      <w:pageBreakBefore/>
      <w:numPr>
        <w:numId w:val="4"/>
      </w:numPr>
      <w:spacing w:before="480" w:after="240" w:line="240" w:lineRule="auto"/>
      <w:jc w:val="left"/>
      <w:outlineLvl w:val="0"/>
    </w:pPr>
    <w:rPr>
      <w:rFonts w:ascii="Arial" w:hAnsi="Arial"/>
      <w:b/>
      <w:sz w:val="40"/>
    </w:rPr>
  </w:style>
  <w:style w:type="paragraph" w:customStyle="1" w:styleId="2H22H2212h22RTCiz2Numberedtext3HD2heading2Heading2HiddenLevel2TopicHeadingH21MajorCHSH2-Heading2l2Header222heading2list2AABClist2Heading2HeadingIndentNoL2H">
    <w:name w:val="Заголовок 2;H2;Заголовок 2 Знак;H2 Знак;Заголовок 21;2;h2;Б2;RTC;iz2;Numbered text 3;HD2;heading 2;Heading 2 Hidden;Раздел Знак;Level 2 Topic Heading;H21;Major;CHS;H2-Heading 2;l2;Header2;22;heading2;list2;A;A.B.C.;list 2;Heading2;Heading Indent No L2;H"/>
    <w:basedOn w:val="a2"/>
    <w:next w:val="a2"/>
    <w:uiPriority w:val="9"/>
    <w:qFormat/>
    <w:pPr>
      <w:keepNext/>
      <w:numPr>
        <w:ilvl w:val="1"/>
        <w:numId w:val="4"/>
      </w:numPr>
      <w:spacing w:before="360" w:after="120" w:line="240" w:lineRule="auto"/>
      <w:jc w:val="left"/>
      <w:outlineLvl w:val="1"/>
    </w:pPr>
    <w:rPr>
      <w:b/>
      <w:sz w:val="32"/>
    </w:rPr>
  </w:style>
  <w:style w:type="paragraph" w:customStyle="1" w:styleId="3H3">
    <w:name w:val="Заголовок 3;H3"/>
    <w:basedOn w:val="a2"/>
    <w:next w:val="a2"/>
    <w:qFormat/>
    <w:pPr>
      <w:keepNext/>
      <w:numPr>
        <w:ilvl w:val="2"/>
        <w:numId w:val="2"/>
      </w:numPr>
      <w:spacing w:before="120" w:after="120" w:line="240" w:lineRule="auto"/>
      <w:jc w:val="left"/>
      <w:outlineLvl w:val="2"/>
    </w:pPr>
    <w:rPr>
      <w:b/>
    </w:rPr>
  </w:style>
  <w:style w:type="paragraph" w:customStyle="1" w:styleId="4H4">
    <w:name w:val="Заголовок 4;H4"/>
    <w:basedOn w:val="a2"/>
    <w:next w:val="a2"/>
    <w:qFormat/>
    <w:pPr>
      <w:keepNext/>
      <w:numPr>
        <w:ilvl w:val="3"/>
        <w:numId w:val="2"/>
      </w:numPr>
      <w:tabs>
        <w:tab w:val="clear" w:pos="1701"/>
        <w:tab w:val="num" w:pos="1134"/>
      </w:tabs>
      <w:spacing w:before="240" w:after="120" w:line="240" w:lineRule="auto"/>
      <w:ind w:left="1134"/>
      <w:outlineLvl w:val="3"/>
    </w:pPr>
    <w:rPr>
      <w:b/>
      <w:i/>
    </w:rPr>
  </w:style>
  <w:style w:type="paragraph" w:customStyle="1" w:styleId="5H5">
    <w:name w:val="Заголовок 5;H5"/>
    <w:basedOn w:val="a2"/>
    <w:next w:val="a2"/>
    <w:qFormat/>
    <w:pPr>
      <w:keepNext/>
      <w:numPr>
        <w:ilvl w:val="4"/>
        <w:numId w:val="3"/>
      </w:numPr>
      <w:tabs>
        <w:tab w:val="clear" w:pos="1008"/>
        <w:tab w:val="num" w:pos="1080"/>
      </w:tabs>
      <w:spacing w:before="60"/>
      <w:ind w:left="1080" w:hanging="1080"/>
      <w:outlineLvl w:val="4"/>
    </w:pPr>
    <w:rPr>
      <w:b/>
      <w:sz w:val="26"/>
    </w:rPr>
  </w:style>
  <w:style w:type="character" w:customStyle="1" w:styleId="afd">
    <w:name w:val="Основной шрифт абзаца;Знак Знак Знак Знак Знак Знак Знак Знак Знак"/>
    <w:link w:val="afe"/>
    <w:semiHidden/>
  </w:style>
  <w:style w:type="character" w:styleId="aff">
    <w:name w:val="page number"/>
    <w:rPr>
      <w:rFonts w:ascii="Times New Roman" w:hAnsi="Times New Roman"/>
      <w:sz w:val="20"/>
    </w:rPr>
  </w:style>
  <w:style w:type="character" w:styleId="aff0">
    <w:name w:val="FollowedHyperlink"/>
    <w:rPr>
      <w:color w:val="800080"/>
      <w:u w:val="single"/>
    </w:rPr>
  </w:style>
  <w:style w:type="paragraph" w:styleId="aff1">
    <w:name w:val="Document Map"/>
    <w:basedOn w:val="a2"/>
    <w:semiHidden/>
    <w:pPr>
      <w:shd w:val="clear" w:color="auto" w:fill="000080"/>
    </w:pPr>
    <w:rPr>
      <w:rFonts w:ascii="Tahoma" w:hAnsi="Tahoma"/>
      <w:sz w:val="20"/>
    </w:rPr>
  </w:style>
  <w:style w:type="paragraph" w:customStyle="1" w:styleId="aff2">
    <w:name w:val="Таблица шапка"/>
    <w:basedOn w:val="a2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paragraph" w:customStyle="1" w:styleId="aff3">
    <w:name w:val="Таблица текст"/>
    <w:basedOn w:val="a2"/>
    <w:link w:val="aff4"/>
    <w:pPr>
      <w:spacing w:before="40" w:after="40" w:line="240" w:lineRule="auto"/>
      <w:ind w:left="57" w:right="57" w:firstLine="0"/>
      <w:jc w:val="left"/>
    </w:pPr>
    <w:rPr>
      <w:sz w:val="24"/>
    </w:rPr>
  </w:style>
  <w:style w:type="paragraph" w:customStyle="1" w:styleId="aff5">
    <w:name w:val="Служебный"/>
    <w:basedOn w:val="aff6"/>
  </w:style>
  <w:style w:type="paragraph" w:customStyle="1" w:styleId="aff6">
    <w:name w:val="Главы"/>
    <w:basedOn w:val="aff7"/>
    <w:next w:val="a2"/>
    <w:pPr>
      <w:pBdr>
        <w:bottom w:val="none" w:sz="0" w:space="0" w:color="000000"/>
      </w:pBdr>
      <w:spacing w:before="1440" w:after="720" w:line="360" w:lineRule="auto"/>
      <w:ind w:right="0"/>
      <w:jc w:val="center"/>
    </w:pPr>
    <w:rPr>
      <w:spacing w:val="40"/>
      <w:sz w:val="44"/>
      <w:szCs w:val="44"/>
    </w:rPr>
  </w:style>
  <w:style w:type="paragraph" w:customStyle="1" w:styleId="aff7">
    <w:name w:val="Структура"/>
    <w:basedOn w:val="a2"/>
    <w:pPr>
      <w:pageBreakBefore/>
      <w:pBdr>
        <w:bottom w:val="single" w:sz="24" w:space="1" w:color="000000"/>
      </w:pBdr>
      <w:tabs>
        <w:tab w:val="left" w:pos="851"/>
      </w:tabs>
      <w:spacing w:before="480" w:after="240" w:line="240" w:lineRule="auto"/>
      <w:ind w:right="2835" w:firstLine="0"/>
      <w:jc w:val="left"/>
      <w:outlineLvl w:val="0"/>
    </w:pPr>
    <w:rPr>
      <w:rFonts w:ascii="Arial" w:hAnsi="Arial" w:cs="Arial"/>
      <w:b/>
      <w:caps/>
      <w:sz w:val="36"/>
      <w:szCs w:val="36"/>
    </w:rPr>
  </w:style>
  <w:style w:type="paragraph" w:customStyle="1" w:styleId="aff8">
    <w:name w:val="маркированный"/>
    <w:basedOn w:val="a2"/>
    <w:semiHidden/>
    <w:pPr>
      <w:ind w:firstLine="0"/>
    </w:pPr>
  </w:style>
  <w:style w:type="paragraph" w:customStyle="1" w:styleId="a0">
    <w:name w:val="Пункт"/>
    <w:basedOn w:val="a2"/>
    <w:pPr>
      <w:numPr>
        <w:ilvl w:val="2"/>
        <w:numId w:val="4"/>
      </w:numPr>
    </w:pPr>
  </w:style>
  <w:style w:type="character" w:customStyle="1" w:styleId="aff9">
    <w:name w:val="Пункт Знак"/>
    <w:rPr>
      <w:sz w:val="28"/>
      <w:lang w:val="ru-RU" w:eastAsia="ru-RU" w:bidi="ar-SA"/>
    </w:rPr>
  </w:style>
  <w:style w:type="paragraph" w:customStyle="1" w:styleId="affa">
    <w:name w:val="Подпункт"/>
    <w:basedOn w:val="a2"/>
    <w:link w:val="15"/>
    <w:pPr>
      <w:tabs>
        <w:tab w:val="num" w:pos="1134"/>
      </w:tabs>
      <w:ind w:left="1134" w:hanging="1134"/>
    </w:pPr>
  </w:style>
  <w:style w:type="character" w:customStyle="1" w:styleId="affb">
    <w:name w:val="комментарий"/>
    <w:uiPriority w:val="99"/>
    <w:rPr>
      <w:b/>
      <w:i/>
      <w:shd w:val="clear" w:color="auto" w:fill="FFFF99"/>
    </w:rPr>
  </w:style>
  <w:style w:type="paragraph" w:customStyle="1" w:styleId="-21">
    <w:name w:val="Пункт-2"/>
    <w:basedOn w:val="a0"/>
    <w:pPr>
      <w:keepNext/>
      <w:outlineLvl w:val="2"/>
    </w:pPr>
    <w:rPr>
      <w:b/>
    </w:rPr>
  </w:style>
  <w:style w:type="paragraph" w:customStyle="1" w:styleId="a1">
    <w:name w:val="Подподпункт"/>
    <w:basedOn w:val="a2"/>
    <w:link w:val="affc"/>
    <w:pPr>
      <w:numPr>
        <w:ilvl w:val="4"/>
        <w:numId w:val="4"/>
      </w:numPr>
    </w:pPr>
  </w:style>
  <w:style w:type="paragraph" w:styleId="affd">
    <w:name w:val="List Number"/>
    <w:basedOn w:val="a2"/>
    <w:pPr>
      <w:spacing w:before="60"/>
      <w:ind w:firstLine="0"/>
    </w:pPr>
    <w:rPr>
      <w:szCs w:val="24"/>
    </w:rPr>
  </w:style>
  <w:style w:type="paragraph" w:customStyle="1" w:styleId="affe">
    <w:name w:val="Текст таблицы"/>
    <w:basedOn w:val="a2"/>
    <w:semiHidden/>
    <w:pPr>
      <w:spacing w:before="40" w:after="40" w:line="240" w:lineRule="auto"/>
      <w:ind w:left="57" w:right="57" w:firstLine="0"/>
      <w:jc w:val="left"/>
    </w:pPr>
    <w:rPr>
      <w:sz w:val="24"/>
      <w:szCs w:val="24"/>
    </w:rPr>
  </w:style>
  <w:style w:type="paragraph" w:customStyle="1" w:styleId="afff">
    <w:name w:val="Пункт б/н"/>
    <w:basedOn w:val="a2"/>
    <w:pPr>
      <w:tabs>
        <w:tab w:val="left" w:pos="1134"/>
      </w:tabs>
    </w:pPr>
  </w:style>
  <w:style w:type="paragraph" w:styleId="afff0">
    <w:name w:val="List Bullet"/>
    <w:basedOn w:val="a2"/>
    <w:pPr>
      <w:spacing w:line="240" w:lineRule="auto"/>
      <w:ind w:left="731" w:hanging="374"/>
    </w:pPr>
  </w:style>
  <w:style w:type="paragraph" w:customStyle="1" w:styleId="btBodytextAvtalBrdtextndradAvtalBrbodytext1QBodyTextbtBodyTextIiaienu1Oaeno111L1BodyTextAvtalBrdtextndrad12b">
    <w:name w:val="Основной текст;bt;Bodytext;AvtalBrödtext;ändrad;AvtalBr;body text;Основной текст Знак;текст таблицы;Шаблон для отчетов по оценке;Подпись1;QBody Text;bt Знак;BodyText;Iiaienu1;Oaeno1;Текст1;Òåêñò1;L1 Body Text;AvtalBrцdtext;дndrad;Основной текст 12;b"/>
    <w:basedOn w:val="a2"/>
    <w:link w:val="1bt1BodytextAvtalBrdtextndradAvtalBrbodytext1QBodyTextbtBodyTextIiaienu1"/>
    <w:pPr>
      <w:tabs>
        <w:tab w:val="right" w:pos="9360"/>
      </w:tabs>
      <w:spacing w:line="240" w:lineRule="auto"/>
      <w:ind w:firstLine="0"/>
      <w:jc w:val="left"/>
    </w:pPr>
    <w:rPr>
      <w:szCs w:val="24"/>
    </w:rPr>
  </w:style>
  <w:style w:type="paragraph" w:styleId="afff1">
    <w:name w:val="Balloon Text"/>
    <w:basedOn w:val="a2"/>
    <w:semiHidden/>
    <w:rPr>
      <w:rFonts w:ascii="Tahoma" w:hAnsi="Tahoma" w:cs="Tahoma"/>
      <w:sz w:val="16"/>
      <w:szCs w:val="16"/>
    </w:rPr>
  </w:style>
  <w:style w:type="paragraph" w:styleId="afff2">
    <w:name w:val="annotation text"/>
    <w:basedOn w:val="a2"/>
    <w:semiHidden/>
    <w:rPr>
      <w:sz w:val="20"/>
    </w:rPr>
  </w:style>
  <w:style w:type="paragraph" w:styleId="afff3">
    <w:name w:val="annotation subject"/>
    <w:basedOn w:val="afff2"/>
    <w:next w:val="afff2"/>
    <w:semiHidden/>
    <w:rPr>
      <w:b/>
      <w:bCs/>
    </w:rPr>
  </w:style>
  <w:style w:type="paragraph" w:styleId="3">
    <w:name w:val="List Bullet 3"/>
    <w:basedOn w:val="a2"/>
    <w:pPr>
      <w:numPr>
        <w:numId w:val="5"/>
      </w:numPr>
      <w:tabs>
        <w:tab w:val="clear" w:pos="926"/>
        <w:tab w:val="num" w:pos="1080"/>
      </w:tabs>
      <w:spacing w:before="120"/>
      <w:ind w:left="0" w:firstLine="720"/>
    </w:pPr>
    <w:rPr>
      <w:i/>
      <w:iCs/>
      <w:sz w:val="24"/>
      <w:szCs w:val="24"/>
    </w:rPr>
  </w:style>
  <w:style w:type="paragraph" w:styleId="2">
    <w:name w:val="List Bullet 2"/>
    <w:basedOn w:val="a2"/>
    <w:pPr>
      <w:widowControl w:val="0"/>
      <w:numPr>
        <w:numId w:val="6"/>
      </w:numPr>
      <w:spacing w:before="120"/>
      <w:ind w:left="1429" w:hanging="357"/>
    </w:pPr>
  </w:style>
  <w:style w:type="paragraph" w:customStyle="1" w:styleId="22232321231">
    <w:name w:val="Основной текст 2;Основной текст 2 Знак;Знак23 Знак;Знак23;Основной текст 2 Знак1;Знак23 Знак1"/>
    <w:basedOn w:val="a2"/>
    <w:link w:val="2222323221231"/>
    <w:pPr>
      <w:tabs>
        <w:tab w:val="left" w:pos="2201"/>
      </w:tabs>
      <w:spacing w:line="240" w:lineRule="auto"/>
      <w:ind w:firstLine="0"/>
      <w:jc w:val="center"/>
    </w:pPr>
  </w:style>
  <w:style w:type="paragraph" w:styleId="afff4">
    <w:name w:val="Body Text Indent"/>
    <w:basedOn w:val="a2"/>
    <w:uiPriority w:val="99"/>
    <w:pPr>
      <w:spacing w:line="240" w:lineRule="auto"/>
    </w:pPr>
    <w:rPr>
      <w:i/>
    </w:rPr>
  </w:style>
  <w:style w:type="paragraph" w:styleId="28">
    <w:name w:val="Body Text Indent 2"/>
    <w:basedOn w:val="a2"/>
    <w:pPr>
      <w:spacing w:line="240" w:lineRule="auto"/>
    </w:pPr>
    <w:rPr>
      <w:szCs w:val="24"/>
    </w:rPr>
  </w:style>
  <w:style w:type="paragraph" w:customStyle="1" w:styleId="1">
    <w:name w:val="Стиль Заголовок 1 + по ширине"/>
    <w:basedOn w:val="1DocumentHeader1H11Heading1iz1112111111211111I"/>
    <w:pPr>
      <w:pageBreakBefore w:val="0"/>
      <w:numPr>
        <w:numId w:val="1"/>
      </w:numPr>
      <w:jc w:val="both"/>
    </w:pPr>
    <w:rPr>
      <w:bCs/>
    </w:rPr>
  </w:style>
  <w:style w:type="paragraph" w:customStyle="1" w:styleId="35">
    <w:name w:val="заголовок 3"/>
    <w:basedOn w:val="a2"/>
    <w:next w:val="a2"/>
    <w:pPr>
      <w:keepNext/>
      <w:spacing w:before="120"/>
      <w:ind w:firstLine="720"/>
      <w:jc w:val="center"/>
      <w:outlineLvl w:val="2"/>
    </w:pPr>
    <w:rPr>
      <w:sz w:val="20"/>
      <w:szCs w:val="24"/>
    </w:rPr>
  </w:style>
  <w:style w:type="paragraph" w:customStyle="1" w:styleId="afff5">
    <w:name w:val="Обычный+ без отступа"/>
    <w:basedOn w:val="a2"/>
    <w:pPr>
      <w:spacing w:before="120"/>
      <w:ind w:firstLine="0"/>
    </w:pPr>
    <w:rPr>
      <w:rFonts w:eastAsia="MS Mincho"/>
      <w:szCs w:val="28"/>
    </w:rPr>
  </w:style>
  <w:style w:type="paragraph" w:customStyle="1" w:styleId="afff6">
    <w:name w:val="Приложение"/>
    <w:basedOn w:val="1DocumentHeader1H11Heading1iz1112111111211111I"/>
    <w:pPr>
      <w:pageBreakBefore w:val="0"/>
      <w:numPr>
        <w:numId w:val="0"/>
      </w:numPr>
      <w:spacing w:before="60" w:after="0" w:line="360" w:lineRule="auto"/>
      <w:jc w:val="center"/>
    </w:pPr>
    <w:rPr>
      <w:rFonts w:cs="Arial"/>
      <w:bCs/>
      <w:sz w:val="28"/>
      <w:szCs w:val="28"/>
    </w:rPr>
  </w:style>
  <w:style w:type="paragraph" w:customStyle="1" w:styleId="afff7">
    <w:name w:val="Подподподпункт"/>
    <w:basedOn w:val="a2"/>
    <w:pPr>
      <w:tabs>
        <w:tab w:val="left" w:pos="1134"/>
        <w:tab w:val="left" w:pos="1701"/>
        <w:tab w:val="num" w:pos="2448"/>
      </w:tabs>
      <w:ind w:left="2448" w:hanging="1008"/>
    </w:pPr>
  </w:style>
  <w:style w:type="paragraph" w:customStyle="1" w:styleId="16">
    <w:name w:val="Пункт1"/>
    <w:basedOn w:val="a2"/>
    <w:pPr>
      <w:tabs>
        <w:tab w:val="num" w:pos="567"/>
      </w:tabs>
      <w:spacing w:before="240"/>
      <w:ind w:left="567" w:hanging="567"/>
      <w:jc w:val="center"/>
    </w:pPr>
    <w:rPr>
      <w:rFonts w:ascii="Arial" w:hAnsi="Arial"/>
      <w:b/>
      <w:szCs w:val="28"/>
    </w:rPr>
  </w:style>
  <w:style w:type="paragraph" w:styleId="36">
    <w:name w:val="Body Text Indent 3"/>
    <w:basedOn w:val="a2"/>
    <w:link w:val="37"/>
    <w:pPr>
      <w:spacing w:line="240" w:lineRule="auto"/>
    </w:pPr>
    <w:rPr>
      <w:i/>
      <w:sz w:val="26"/>
      <w:szCs w:val="26"/>
    </w:rPr>
  </w:style>
  <w:style w:type="paragraph" w:customStyle="1" w:styleId="afe">
    <w:name w:val="Знак Знак Знак Знак Знак Знак Знак"/>
    <w:basedOn w:val="a2"/>
    <w:link w:val="afd"/>
    <w:pPr>
      <w:spacing w:after="160" w:line="240" w:lineRule="exact"/>
      <w:ind w:firstLine="0"/>
      <w:jc w:val="left"/>
    </w:pPr>
    <w:rPr>
      <w:rFonts w:ascii="Verdana" w:hAnsi="Verdana" w:cs="Verdana"/>
      <w:sz w:val="20"/>
      <w:lang w:val="en-US" w:eastAsia="en-US"/>
    </w:rPr>
  </w:style>
  <w:style w:type="paragraph" w:customStyle="1" w:styleId="17">
    <w:name w:val="Знак Знак1"/>
    <w:basedOn w:val="a2"/>
    <w:pPr>
      <w:spacing w:after="160" w:line="240" w:lineRule="exact"/>
      <w:ind w:firstLine="0"/>
      <w:jc w:val="left"/>
    </w:pPr>
    <w:rPr>
      <w:rFonts w:ascii="Verdana" w:hAnsi="Verdana" w:cs="Verdana"/>
      <w:sz w:val="20"/>
      <w:lang w:val="en-US" w:eastAsia="en-US"/>
    </w:rPr>
  </w:style>
  <w:style w:type="paragraph" w:customStyle="1" w:styleId="afff8">
    <w:name w:val="Знак Знак Знак Знак Знак"/>
    <w:basedOn w:val="a2"/>
    <w:pPr>
      <w:spacing w:after="160" w:line="240" w:lineRule="exact"/>
      <w:ind w:firstLine="0"/>
      <w:jc w:val="left"/>
    </w:pPr>
    <w:rPr>
      <w:rFonts w:ascii="Verdana" w:hAnsi="Verdana" w:cs="Verdana"/>
      <w:sz w:val="20"/>
      <w:lang w:val="en-US" w:eastAsia="en-US"/>
    </w:rPr>
  </w:style>
  <w:style w:type="character" w:styleId="afff9">
    <w:name w:val="Strong"/>
    <w:uiPriority w:val="22"/>
    <w:qFormat/>
    <w:rPr>
      <w:b/>
      <w:bCs/>
    </w:rPr>
  </w:style>
  <w:style w:type="paragraph" w:styleId="afffa">
    <w:name w:val="Plain Text"/>
    <w:basedOn w:val="a2"/>
    <w:link w:val="afffb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afffc">
    <w:name w:val="заменить"/>
    <w:rPr>
      <w:b/>
      <w:i/>
      <w:u w:val="none"/>
      <w:shd w:val="clear" w:color="auto" w:fill="FFCC99"/>
    </w:rPr>
  </w:style>
  <w:style w:type="paragraph" w:customStyle="1" w:styleId="afffd">
    <w:name w:val="нумерованный"/>
    <w:basedOn w:val="a2"/>
    <w:semiHidden/>
    <w:pPr>
      <w:tabs>
        <w:tab w:val="num" w:pos="567"/>
      </w:tabs>
      <w:spacing w:line="240" w:lineRule="auto"/>
      <w:ind w:left="567" w:hanging="567"/>
    </w:pPr>
    <w:rPr>
      <w:szCs w:val="24"/>
    </w:rPr>
  </w:style>
  <w:style w:type="paragraph" w:customStyle="1" w:styleId="18">
    <w:name w:val="Знак Знак Знак Знак Знак Знак Знак Знак Знак1"/>
    <w:basedOn w:val="a2"/>
    <w:pPr>
      <w:spacing w:after="160" w:line="240" w:lineRule="exact"/>
      <w:ind w:firstLine="0"/>
      <w:jc w:val="left"/>
    </w:pPr>
    <w:rPr>
      <w:rFonts w:ascii="Verdana" w:hAnsi="Verdana" w:cs="Verdana"/>
      <w:sz w:val="20"/>
      <w:lang w:val="en-US" w:eastAsia="en-US"/>
    </w:rPr>
  </w:style>
  <w:style w:type="paragraph" w:customStyle="1" w:styleId="-31">
    <w:name w:val="Пункт-3"/>
    <w:basedOn w:val="a2"/>
    <w:pPr>
      <w:tabs>
        <w:tab w:val="num" w:pos="1701"/>
      </w:tabs>
      <w:spacing w:line="240" w:lineRule="auto"/>
    </w:pPr>
    <w:rPr>
      <w:szCs w:val="28"/>
    </w:rPr>
  </w:style>
  <w:style w:type="paragraph" w:customStyle="1" w:styleId="-41">
    <w:name w:val="Пункт-4"/>
    <w:basedOn w:val="a2"/>
    <w:pPr>
      <w:tabs>
        <w:tab w:val="num" w:pos="1701"/>
      </w:tabs>
      <w:spacing w:line="240" w:lineRule="auto"/>
    </w:pPr>
    <w:rPr>
      <w:szCs w:val="28"/>
    </w:rPr>
  </w:style>
  <w:style w:type="paragraph" w:customStyle="1" w:styleId="-51">
    <w:name w:val="Пункт-5"/>
    <w:basedOn w:val="a2"/>
    <w:pPr>
      <w:tabs>
        <w:tab w:val="num" w:pos="1701"/>
      </w:tabs>
      <w:spacing w:line="240" w:lineRule="auto"/>
    </w:pPr>
    <w:rPr>
      <w:szCs w:val="28"/>
    </w:rPr>
  </w:style>
  <w:style w:type="paragraph" w:customStyle="1" w:styleId="-61">
    <w:name w:val="Пункт-6"/>
    <w:basedOn w:val="a2"/>
    <w:pPr>
      <w:tabs>
        <w:tab w:val="num" w:pos="1701"/>
      </w:tabs>
      <w:spacing w:line="240" w:lineRule="auto"/>
    </w:pPr>
    <w:rPr>
      <w:szCs w:val="28"/>
    </w:rPr>
  </w:style>
  <w:style w:type="paragraph" w:customStyle="1" w:styleId="-71">
    <w:name w:val="Пункт-7"/>
    <w:basedOn w:val="a2"/>
    <w:pPr>
      <w:tabs>
        <w:tab w:val="num" w:pos="2268"/>
      </w:tabs>
      <w:spacing w:line="240" w:lineRule="auto"/>
      <w:ind w:left="2268" w:hanging="567"/>
    </w:pPr>
    <w:rPr>
      <w:szCs w:val="28"/>
    </w:rPr>
  </w:style>
  <w:style w:type="paragraph" w:customStyle="1" w:styleId="19">
    <w:name w:val="1 Знак"/>
    <w:basedOn w:val="a2"/>
    <w:pPr>
      <w:spacing w:after="160" w:line="240" w:lineRule="exact"/>
      <w:ind w:firstLine="0"/>
      <w:jc w:val="left"/>
    </w:pPr>
    <w:rPr>
      <w:rFonts w:ascii="Verdana" w:hAnsi="Verdana" w:cs="Verdana"/>
      <w:sz w:val="20"/>
      <w:lang w:val="en-US" w:eastAsia="en-US"/>
    </w:rPr>
  </w:style>
  <w:style w:type="paragraph" w:customStyle="1" w:styleId="1a">
    <w:name w:val="Пункт Знак1"/>
    <w:basedOn w:val="a2"/>
    <w:pPr>
      <w:tabs>
        <w:tab w:val="num" w:pos="1931"/>
      </w:tabs>
      <w:spacing w:line="240" w:lineRule="auto"/>
      <w:ind w:left="513"/>
    </w:pPr>
    <w:rPr>
      <w:szCs w:val="24"/>
    </w:rPr>
  </w:style>
  <w:style w:type="character" w:customStyle="1" w:styleId="afffb">
    <w:name w:val="Текст Знак"/>
    <w:link w:val="afffa"/>
    <w:rPr>
      <w:sz w:val="24"/>
      <w:szCs w:val="24"/>
      <w:lang w:val="ru-RU" w:eastAsia="ru-RU" w:bidi="ar-SA"/>
    </w:rPr>
  </w:style>
  <w:style w:type="character" w:customStyle="1" w:styleId="2222323221231">
    <w:name w:val="Основной текст 2 Знак2;Основной текст 2 Знак Знак;Знак23 Знак Знак;Знак23 Знак2;Основной текст 2 Знак1 Знак;Знак23 Знак1 Знак"/>
    <w:link w:val="22232321231"/>
    <w:rPr>
      <w:sz w:val="28"/>
      <w:lang w:val="ru-RU" w:eastAsia="ru-RU" w:bidi="ar-SA"/>
    </w:rPr>
  </w:style>
  <w:style w:type="paragraph" w:customStyle="1" w:styleId="1b">
    <w:name w:val="Знак Знак1 Знак"/>
    <w:basedOn w:val="a2"/>
    <w:pPr>
      <w:spacing w:after="160" w:line="240" w:lineRule="exact"/>
      <w:ind w:firstLine="0"/>
      <w:jc w:val="left"/>
    </w:pPr>
    <w:rPr>
      <w:rFonts w:ascii="Verdana" w:hAnsi="Verdana"/>
      <w:sz w:val="20"/>
      <w:lang w:val="en-US" w:eastAsia="en-US"/>
    </w:rPr>
  </w:style>
  <w:style w:type="paragraph" w:customStyle="1" w:styleId="afffe">
    <w:name w:val="Знак Знак Знак"/>
    <w:basedOn w:val="a2"/>
    <w:pPr>
      <w:spacing w:before="100" w:beforeAutospacing="1" w:after="100" w:afterAutospacing="1" w:line="240" w:lineRule="auto"/>
      <w:ind w:firstLine="0"/>
      <w:jc w:val="left"/>
    </w:pPr>
    <w:rPr>
      <w:rFonts w:ascii="Tahoma" w:hAnsi="Tahoma"/>
      <w:sz w:val="20"/>
      <w:lang w:val="en-US" w:eastAsia="en-US"/>
    </w:rPr>
  </w:style>
  <w:style w:type="paragraph" w:customStyle="1" w:styleId="ConsNormal">
    <w:name w:val="ConsNormal"/>
    <w:link w:val="ConsNormal0"/>
    <w:pPr>
      <w:ind w:right="19772" w:firstLine="720"/>
    </w:pPr>
    <w:rPr>
      <w:rFonts w:ascii="Arial" w:hAnsi="Arial" w:cs="Arial"/>
    </w:rPr>
  </w:style>
  <w:style w:type="character" w:customStyle="1" w:styleId="ConsNormal0">
    <w:name w:val="ConsNormal Знак"/>
    <w:link w:val="ConsNormal"/>
    <w:rPr>
      <w:rFonts w:ascii="Arial" w:hAnsi="Arial" w:cs="Arial"/>
      <w:lang w:val="ru-RU" w:eastAsia="ru-RU" w:bidi="ar-SA"/>
    </w:rPr>
  </w:style>
  <w:style w:type="character" w:customStyle="1" w:styleId="aff4">
    <w:name w:val="Таблица текст Знак"/>
    <w:link w:val="aff3"/>
    <w:rPr>
      <w:sz w:val="24"/>
      <w:lang w:val="ru-RU" w:eastAsia="ru-RU" w:bidi="ar-SA"/>
    </w:rPr>
  </w:style>
  <w:style w:type="paragraph" w:customStyle="1" w:styleId="29">
    <w:name w:val="Знак2"/>
    <w:basedOn w:val="a2"/>
    <w:pPr>
      <w:spacing w:after="160" w:line="240" w:lineRule="exact"/>
      <w:ind w:firstLine="0"/>
      <w:jc w:val="left"/>
    </w:pPr>
    <w:rPr>
      <w:rFonts w:ascii="Verdana" w:hAnsi="Verdana" w:cs="Verdana"/>
      <w:sz w:val="20"/>
      <w:lang w:val="en-US" w:eastAsia="en-US"/>
    </w:rPr>
  </w:style>
  <w:style w:type="paragraph" w:customStyle="1" w:styleId="affff">
    <w:name w:val="Название;Название Знак"/>
    <w:basedOn w:val="a2"/>
    <w:link w:val="1c"/>
    <w:qFormat/>
    <w:pPr>
      <w:spacing w:line="240" w:lineRule="auto"/>
      <w:ind w:firstLine="0"/>
      <w:jc w:val="center"/>
    </w:pPr>
    <w:rPr>
      <w:b/>
      <w:bCs/>
      <w:sz w:val="32"/>
      <w:szCs w:val="24"/>
    </w:rPr>
  </w:style>
  <w:style w:type="character" w:styleId="HTML">
    <w:name w:val="HTML Keyboard"/>
    <w:rPr>
      <w:rFonts w:ascii="Courier New" w:hAnsi="Courier New" w:cs="Courier New"/>
      <w:sz w:val="20"/>
      <w:szCs w:val="20"/>
    </w:rPr>
  </w:style>
  <w:style w:type="character" w:styleId="HTML0">
    <w:name w:val="HTML Code"/>
    <w:rPr>
      <w:rFonts w:ascii="Courier New" w:hAnsi="Courier New" w:cs="Courier New"/>
      <w:sz w:val="20"/>
      <w:szCs w:val="20"/>
    </w:rPr>
  </w:style>
  <w:style w:type="paragraph" w:styleId="a">
    <w:name w:val="Body Text First Indent"/>
    <w:basedOn w:val="btBodytextAvtalBrdtextndradAvtalBrbodytext1QBodyTextbtBodyTextIiaienu1Oaeno111L1BodyTextAvtalBrdtextndrad12b"/>
    <w:pPr>
      <w:numPr>
        <w:ilvl w:val="2"/>
        <w:numId w:val="7"/>
      </w:numPr>
      <w:tabs>
        <w:tab w:val="clear" w:pos="9360"/>
      </w:tabs>
      <w:spacing w:after="120"/>
      <w:jc w:val="both"/>
    </w:pPr>
    <w:rPr>
      <w:sz w:val="24"/>
    </w:rPr>
  </w:style>
  <w:style w:type="paragraph" w:customStyle="1" w:styleId="-32">
    <w:name w:val="Подзаголовок-3"/>
    <w:basedOn w:val="a2"/>
    <w:pPr>
      <w:keepNext/>
      <w:tabs>
        <w:tab w:val="num" w:pos="1701"/>
      </w:tabs>
      <w:spacing w:before="240" w:after="120" w:line="240" w:lineRule="auto"/>
      <w:ind w:left="360" w:hanging="360"/>
      <w:jc w:val="left"/>
      <w:outlineLvl w:val="2"/>
    </w:pPr>
    <w:rPr>
      <w:b/>
      <w:bCs/>
      <w:szCs w:val="28"/>
    </w:rPr>
  </w:style>
  <w:style w:type="paragraph" w:customStyle="1" w:styleId="-">
    <w:name w:val="Контракт-пункт"/>
    <w:basedOn w:val="a0"/>
    <w:pPr>
      <w:numPr>
        <w:ilvl w:val="0"/>
        <w:numId w:val="0"/>
      </w:numPr>
      <w:tabs>
        <w:tab w:val="num" w:pos="643"/>
      </w:tabs>
      <w:spacing w:line="240" w:lineRule="auto"/>
      <w:ind w:left="643" w:hanging="360"/>
    </w:pPr>
    <w:rPr>
      <w:szCs w:val="24"/>
    </w:rPr>
  </w:style>
  <w:style w:type="paragraph" w:customStyle="1" w:styleId="-0">
    <w:name w:val="Контракт-подпункт"/>
    <w:basedOn w:val="affa"/>
    <w:pPr>
      <w:tabs>
        <w:tab w:val="clear" w:pos="1134"/>
        <w:tab w:val="num" w:pos="643"/>
      </w:tabs>
      <w:spacing w:line="240" w:lineRule="auto"/>
      <w:ind w:left="643" w:hanging="360"/>
    </w:pPr>
    <w:rPr>
      <w:szCs w:val="24"/>
    </w:rPr>
  </w:style>
  <w:style w:type="paragraph" w:styleId="38">
    <w:name w:val="Body Text 3"/>
    <w:basedOn w:val="a2"/>
    <w:pPr>
      <w:tabs>
        <w:tab w:val="left" w:pos="1260"/>
      </w:tabs>
      <w:spacing w:line="240" w:lineRule="auto"/>
      <w:ind w:firstLine="0"/>
    </w:pPr>
    <w:rPr>
      <w:sz w:val="20"/>
      <w:szCs w:val="24"/>
    </w:rPr>
  </w:style>
  <w:style w:type="paragraph" w:customStyle="1" w:styleId="affff0">
    <w:name w:val="Знак"/>
    <w:basedOn w:val="a2"/>
    <w:pPr>
      <w:spacing w:after="160" w:line="240" w:lineRule="exact"/>
      <w:ind w:firstLine="0"/>
      <w:jc w:val="left"/>
    </w:pPr>
    <w:rPr>
      <w:rFonts w:ascii="Verdana" w:hAnsi="Verdana" w:cs="Verdana"/>
      <w:sz w:val="20"/>
      <w:lang w:val="en-US" w:eastAsia="en-US"/>
    </w:rPr>
  </w:style>
  <w:style w:type="character" w:customStyle="1" w:styleId="1bt1BodytextAvtalBrdtextndradAvtalBrbodytext1QBodyTextbtBodyTextIiaienu1">
    <w:name w:val="Основной текст Знак1;bt Знак1;Bodytext Знак;AvtalBrödtext Знак;ändrad Знак;AvtalBr Знак;body text Знак;Основной текст Знак Знак;текст таблицы Знак;Шаблон для отчетов по оценке Знак;Подпись1 Знак;QBody Text Знак;bt Знак Знак;BodyText Знак;Iiaienu1 Знак"/>
    <w:link w:val="btBodytextAvtalBrdtextndradAvtalBrbodytext1QBodyTextbtBodyTextIiaienu1Oaeno111L1BodyTextAvtalBrdtextndrad12b"/>
    <w:rPr>
      <w:sz w:val="28"/>
      <w:szCs w:val="24"/>
      <w:lang w:val="ru-RU" w:eastAsia="ru-RU" w:bidi="ar-SA"/>
    </w:rPr>
  </w:style>
  <w:style w:type="paragraph" w:styleId="2a">
    <w:name w:val="Body Text 2"/>
    <w:basedOn w:val="a2"/>
    <w:pPr>
      <w:spacing w:line="240" w:lineRule="auto"/>
      <w:ind w:firstLine="0"/>
    </w:pPr>
    <w:rPr>
      <w:rFonts w:ascii="TimesET" w:hAnsi="TimesET"/>
      <w:sz w:val="24"/>
    </w:rPr>
  </w:style>
  <w:style w:type="character" w:customStyle="1" w:styleId="37">
    <w:name w:val="Основной текст с отступом 3 Знак"/>
    <w:link w:val="36"/>
    <w:rPr>
      <w:i/>
      <w:sz w:val="26"/>
      <w:szCs w:val="26"/>
      <w:lang w:val="ru-RU" w:eastAsia="ru-RU" w:bidi="ar-SA"/>
    </w:rPr>
  </w:style>
  <w:style w:type="character" w:customStyle="1" w:styleId="dvornikov">
    <w:name w:val="dvornikov"/>
    <w:semiHidden/>
    <w:rPr>
      <w:rFonts w:ascii="Arial" w:hAnsi="Arial" w:cs="Arial"/>
      <w:color w:val="000000"/>
      <w:sz w:val="20"/>
      <w:szCs w:val="20"/>
    </w:rPr>
  </w:style>
  <w:style w:type="character" w:customStyle="1" w:styleId="1c">
    <w:name w:val="Название Знак1;Название Знак Знак"/>
    <w:link w:val="affff"/>
    <w:rPr>
      <w:b/>
      <w:bCs/>
      <w:sz w:val="32"/>
      <w:szCs w:val="24"/>
      <w:lang w:val="ru-RU" w:eastAsia="ru-RU" w:bidi="ar-SA"/>
    </w:rPr>
  </w:style>
  <w:style w:type="paragraph" w:customStyle="1" w:styleId="1d">
    <w:name w:val="Стиль1"/>
    <w:basedOn w:val="affa"/>
    <w:link w:val="1e"/>
    <w:pPr>
      <w:tabs>
        <w:tab w:val="clear" w:pos="1134"/>
      </w:tabs>
      <w:spacing w:line="240" w:lineRule="auto"/>
      <w:ind w:left="0" w:firstLine="0"/>
    </w:pPr>
    <w:rPr>
      <w:szCs w:val="28"/>
    </w:rPr>
  </w:style>
  <w:style w:type="character" w:customStyle="1" w:styleId="1e">
    <w:name w:val="Стиль1 Знак"/>
    <w:link w:val="1d"/>
    <w:rPr>
      <w:sz w:val="28"/>
      <w:szCs w:val="28"/>
    </w:rPr>
  </w:style>
  <w:style w:type="character" w:customStyle="1" w:styleId="15">
    <w:name w:val="Подпункт Знак1"/>
    <w:link w:val="affa"/>
    <w:rPr>
      <w:sz w:val="28"/>
    </w:rPr>
  </w:style>
  <w:style w:type="paragraph" w:customStyle="1" w:styleId="affff1">
    <w:name w:val="Ариал"/>
    <w:basedOn w:val="a2"/>
    <w:pPr>
      <w:widowControl w:val="0"/>
      <w:spacing w:before="120" w:after="120"/>
      <w:ind w:firstLine="851"/>
    </w:pPr>
    <w:rPr>
      <w:rFonts w:ascii="Arial" w:hAnsi="Arial" w:cs="Arial"/>
      <w:sz w:val="24"/>
      <w:szCs w:val="24"/>
    </w:rPr>
  </w:style>
  <w:style w:type="character" w:customStyle="1" w:styleId="bold">
    <w:name w:val="bold"/>
  </w:style>
  <w:style w:type="paragraph" w:customStyle="1" w:styleId="10">
    <w:name w:val="Заголовок_1"/>
    <w:basedOn w:val="a2"/>
    <w:uiPriority w:val="99"/>
    <w:pPr>
      <w:keepNext/>
      <w:keepLines/>
      <w:numPr>
        <w:numId w:val="8"/>
      </w:numPr>
      <w:spacing w:before="360" w:after="120" w:line="240" w:lineRule="auto"/>
      <w:ind w:firstLine="0"/>
      <w:jc w:val="center"/>
      <w:outlineLvl w:val="0"/>
    </w:pPr>
    <w:rPr>
      <w:rFonts w:ascii="Arial" w:hAnsi="Arial" w:cs="Arial"/>
      <w:b/>
      <w:bCs/>
      <w:caps/>
      <w:sz w:val="36"/>
      <w:szCs w:val="28"/>
    </w:rPr>
  </w:style>
  <w:style w:type="paragraph" w:customStyle="1" w:styleId="4">
    <w:name w:val="Пункт_4"/>
    <w:basedOn w:val="a2"/>
    <w:uiPriority w:val="99"/>
    <w:pPr>
      <w:numPr>
        <w:ilvl w:val="3"/>
        <w:numId w:val="8"/>
      </w:numPr>
      <w:spacing w:line="240" w:lineRule="auto"/>
    </w:pPr>
    <w:rPr>
      <w:lang w:val="en-US" w:eastAsia="ko-KR"/>
    </w:rPr>
  </w:style>
  <w:style w:type="paragraph" w:customStyle="1" w:styleId="30">
    <w:name w:val="Пункт_3"/>
    <w:basedOn w:val="a2"/>
    <w:uiPriority w:val="99"/>
    <w:pPr>
      <w:numPr>
        <w:ilvl w:val="2"/>
        <w:numId w:val="8"/>
      </w:numPr>
      <w:spacing w:line="240" w:lineRule="auto"/>
    </w:pPr>
    <w:rPr>
      <w:szCs w:val="28"/>
    </w:rPr>
  </w:style>
  <w:style w:type="paragraph" w:customStyle="1" w:styleId="21">
    <w:name w:val="Пункт_2"/>
    <w:basedOn w:val="a2"/>
    <w:uiPriority w:val="99"/>
    <w:pPr>
      <w:numPr>
        <w:ilvl w:val="1"/>
        <w:numId w:val="8"/>
      </w:numPr>
      <w:spacing w:line="240" w:lineRule="auto"/>
    </w:pPr>
  </w:style>
  <w:style w:type="paragraph" w:customStyle="1" w:styleId="5">
    <w:name w:val="Пункт_5"/>
    <w:basedOn w:val="30"/>
    <w:uiPriority w:val="99"/>
    <w:pPr>
      <w:numPr>
        <w:ilvl w:val="4"/>
      </w:numPr>
    </w:pPr>
  </w:style>
  <w:style w:type="character" w:customStyle="1" w:styleId="af1">
    <w:name w:val="Нижний колонтитул Знак"/>
    <w:link w:val="af0"/>
    <w:uiPriority w:val="99"/>
  </w:style>
  <w:style w:type="paragraph" w:customStyle="1" w:styleId="ListParagraph12ListParagraphBulletNumberBulletListFooterTextnumberedlp1SL4f13111">
    <w:name w:val="Абзац списка;Нумерованый список;List Paragraph1;Абзац маркированнный;ПАРАГРАФ;Абзац списка2;Маркер;List Paragraph;название;Bullet Number;Bullet List;FooterText;numbered;lp1;SL_Абзац списка;Абзац списка4;f_Абзац 1;Абзац списка3;Абзац списка11;Текстовая;1"/>
    <w:basedOn w:val="a2"/>
    <w:link w:val="ListParagraph12ListParagraphBulletNumberBulletListFooterTextnumberedlp1"/>
    <w:uiPriority w:val="34"/>
    <w:qFormat/>
    <w:pPr>
      <w:spacing w:line="240" w:lineRule="auto"/>
      <w:ind w:left="720" w:firstLine="0"/>
      <w:contextualSpacing/>
      <w:jc w:val="left"/>
    </w:pPr>
    <w:rPr>
      <w:sz w:val="24"/>
      <w:szCs w:val="24"/>
    </w:rPr>
  </w:style>
  <w:style w:type="paragraph" w:customStyle="1" w:styleId="Default">
    <w:name w:val="Default"/>
    <w:link w:val="Default0"/>
    <w:rPr>
      <w:color w:val="000000"/>
      <w:sz w:val="24"/>
      <w:szCs w:val="24"/>
    </w:rPr>
  </w:style>
  <w:style w:type="character" w:customStyle="1" w:styleId="bold1">
    <w:name w:val="bold1"/>
    <w:rPr>
      <w:b/>
      <w:bCs/>
    </w:rPr>
  </w:style>
  <w:style w:type="character" w:customStyle="1" w:styleId="affc">
    <w:name w:val="Подподпункт Знак"/>
    <w:link w:val="a1"/>
    <w:rPr>
      <w:sz w:val="28"/>
    </w:rPr>
  </w:style>
  <w:style w:type="character" w:customStyle="1" w:styleId="ListParagraph12ListParagraphBulletNumberBulletListFooterTextnumberedlp1">
    <w:name w:val="Абзац списка Знак;Нумерованый список Знак;List Paragraph1 Знак;Абзац маркированнный Знак;ПАРАГРАФ Знак;Абзац списка2 Знак;Маркер Знак;List Paragraph Знак;название Знак;Bullet Number Знак;Bullet List Знак;FooterText Знак;numbered Знак;lp1 Знак"/>
    <w:link w:val="ListParagraph12ListParagraphBulletNumberBulletListFooterTextnumberedlp1SL4f13111"/>
    <w:uiPriority w:val="34"/>
    <w:qFormat/>
    <w:rPr>
      <w:sz w:val="24"/>
      <w:szCs w:val="24"/>
    </w:rPr>
  </w:style>
  <w:style w:type="paragraph" w:styleId="affff2">
    <w:name w:val="Normal (Web)"/>
    <w:basedOn w:val="a2"/>
    <w:uiPriority w:val="99"/>
    <w:unhideWhenUsed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Default0">
    <w:name w:val="Default Знак"/>
    <w:link w:val="Default"/>
    <w:rPr>
      <w:color w:val="000000"/>
      <w:sz w:val="24"/>
      <w:szCs w:val="24"/>
    </w:rPr>
  </w:style>
  <w:style w:type="paragraph" w:customStyle="1" w:styleId="2b">
    <w:name w:val="Стиль2"/>
    <w:basedOn w:val="20"/>
    <w:uiPriority w:val="99"/>
    <w:pPr>
      <w:keepNext/>
      <w:keepLines/>
      <w:widowControl w:val="0"/>
      <w:numPr>
        <w:numId w:val="0"/>
      </w:numPr>
      <w:suppressLineNumbers/>
      <w:tabs>
        <w:tab w:val="num" w:pos="576"/>
        <w:tab w:val="num" w:pos="1492"/>
      </w:tabs>
      <w:spacing w:after="60" w:line="240" w:lineRule="auto"/>
      <w:ind w:left="576" w:hanging="576"/>
      <w:contextualSpacing w:val="0"/>
    </w:pPr>
    <w:rPr>
      <w:b/>
      <w:bCs/>
      <w:sz w:val="24"/>
      <w:szCs w:val="24"/>
    </w:rPr>
  </w:style>
  <w:style w:type="paragraph" w:customStyle="1" w:styleId="39">
    <w:name w:val="Стиль3"/>
    <w:basedOn w:val="28"/>
    <w:pPr>
      <w:widowControl w:val="0"/>
      <w:tabs>
        <w:tab w:val="num" w:pos="1307"/>
      </w:tabs>
      <w:ind w:left="1080" w:firstLine="0"/>
    </w:pPr>
    <w:rPr>
      <w:sz w:val="24"/>
    </w:rPr>
  </w:style>
  <w:style w:type="paragraph" w:styleId="20">
    <w:name w:val="List Number 2"/>
    <w:basedOn w:val="a2"/>
    <w:pPr>
      <w:numPr>
        <w:numId w:val="9"/>
      </w:numPr>
      <w:contextualSpacing/>
    </w:pPr>
  </w:style>
  <w:style w:type="character" w:customStyle="1" w:styleId="120">
    <w:name w:val="СтильДокументаТНР12 Знак"/>
    <w:link w:val="121"/>
    <w:rPr>
      <w:sz w:val="24"/>
      <w:szCs w:val="28"/>
    </w:rPr>
  </w:style>
  <w:style w:type="paragraph" w:customStyle="1" w:styleId="121">
    <w:name w:val="СтильДокументаТНР12"/>
    <w:basedOn w:val="a2"/>
    <w:link w:val="120"/>
    <w:qFormat/>
    <w:pPr>
      <w:spacing w:line="240" w:lineRule="auto"/>
      <w:ind w:firstLine="0"/>
      <w:jc w:val="left"/>
    </w:pPr>
    <w:rPr>
      <w:sz w:val="24"/>
      <w:szCs w:val="28"/>
    </w:rPr>
  </w:style>
  <w:style w:type="paragraph" w:customStyle="1" w:styleId="210">
    <w:name w:val="Основной текст с отступом 21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120" w:line="480" w:lineRule="auto"/>
      <w:ind w:left="283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kupki.gov.ru/epz/order/notice/notice223/common-info.html?noticeInfoId=18967266" TargetMode="External"/><Relationship Id="rId13" Type="http://schemas.openxmlformats.org/officeDocument/2006/relationships/hyperlink" Target="https://tender.lot-online.ru/fx/gpms/ru.naumen.gpms.ui.published_jsp?uuid=corebo19718u80000pksq55rqpljqisk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tender.lot-online.ru/fx/gpms/ru.naumen.gpms.ui.published_jsp?uuid=corebo19718ug0000pkd7034a4gd9vjg&amp;regNumber=32515357329" TargetMode="External"/><Relationship Id="rId12" Type="http://schemas.openxmlformats.org/officeDocument/2006/relationships/hyperlink" Target="https://tender.lot-online.ru/fx/gpms/ru.naumen.gpms.ui.published_jsp?uuid=corebo19718u80000pksq55rqpljqisk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ender.lot-online.ru/fx/gpms/ru.naumen.gpms.ui.published_jsp?uuid=corebo19718u80000pksq55rqpljqisk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tender.lot-online.ru/fx/gpms/ru.naumen.gpms.ui.published_jsp?uuid=corebo19718u80000pksq55rqpljqisk" TargetMode="External"/><Relationship Id="rId10" Type="http://schemas.openxmlformats.org/officeDocument/2006/relationships/hyperlink" Target="https://zakupki.gov.ru/epz/order/notice/notice223/common-info.html?noticeInfoId=18967266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lot-online.ru" TargetMode="External"/><Relationship Id="rId14" Type="http://schemas.openxmlformats.org/officeDocument/2006/relationships/hyperlink" Target="https://tender.lot-online.ru/fx/gpms/ru.naumen.gpms.ui.published_jsp?uuid=corebo19718u80000pksq55rqpljqisk" TargetMode="Externa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822</Words>
  <Characters>4690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Типовая закупочная документация</vt:lpstr>
    </vt:vector>
  </TitlesOfParts>
  <Manager>ОАО РАО "ЕЭС России"</Manager>
  <Company>ЗАО "Энергосервис - конкурентные закупки"</Company>
  <LinksUpToDate>false</LinksUpToDate>
  <CharactersWithSpaces>5501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Типовая закупочная документация</dc:title>
  <dc:creator>С.Б.Дашков</dc:creator>
  <cp:lastModifiedBy>Иссар Анна Юрьевна</cp:lastModifiedBy>
  <cp:revision>190</cp:revision>
  <cp:lastPrinted>2025-11-28T05:28:00Z</cp:lastPrinted>
  <dcterms:created xsi:type="dcterms:W3CDTF">2024-03-15T10:32:00Z</dcterms:created>
  <dcterms:modified xsi:type="dcterms:W3CDTF">2025-11-28T05:28:00Z</dcterms:modified>
  <cp:version>1048576</cp:version>
</cp:coreProperties>
</file>