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F73" w:rsidRDefault="00D30F73">
      <w:pPr>
        <w:widowControl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</w:rPr>
      </w:pPr>
    </w:p>
    <w:tbl>
      <w:tblPr>
        <w:tblW w:w="9848" w:type="dxa"/>
        <w:tblLayout w:type="fixed"/>
        <w:tblLook w:val="04A0" w:firstRow="1" w:lastRow="0" w:firstColumn="1" w:lastColumn="0" w:noHBand="0" w:noVBand="1"/>
      </w:tblPr>
      <w:tblGrid>
        <w:gridCol w:w="5649"/>
        <w:gridCol w:w="4199"/>
      </w:tblGrid>
      <w:tr w:rsidR="00D30F73">
        <w:trPr>
          <w:trHeight w:val="1021"/>
        </w:trPr>
        <w:tc>
          <w:tcPr>
            <w:tcW w:w="5649" w:type="dxa"/>
            <w:shd w:val="clear" w:color="auto" w:fill="auto"/>
          </w:tcPr>
          <w:p w:rsidR="00D30F73" w:rsidRDefault="00D90DE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076450" cy="714375"/>
                      <wp:effectExtent l="0" t="0" r="0" b="9525"/>
                      <wp:docPr id="1" name="Рисунок 3" descr="удмуртэнерго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 descr="удмуртэнерго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76450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3.50pt;height:56.25pt;mso-wrap-distance-left:0.00pt;mso-wrap-distance-top:0.00pt;mso-wrap-distance-right:0.00pt;mso-wrap-distance-bottom:0.00pt;" stroked="f">
                      <v:path textboxrect="0,0,0,0"/>
                      <v:imagedata r:id="rId11" o:title=""/>
                    </v:shape>
                  </w:pict>
                </mc:Fallback>
              </mc:AlternateContent>
            </w:r>
          </w:p>
          <w:p w:rsidR="00D30F73" w:rsidRDefault="00D30F7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left="-105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D30F73" w:rsidRDefault="00D30F73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99" w:type="dxa"/>
            <w:shd w:val="clear" w:color="auto" w:fill="auto"/>
          </w:tcPr>
          <w:p w:rsidR="00D30F73" w:rsidRDefault="00D90DEC">
            <w:pPr>
              <w:spacing w:after="0" w:line="240" w:lineRule="auto"/>
              <w:ind w:left="5529" w:hanging="5529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Публичное акционерное общество</w:t>
            </w:r>
          </w:p>
          <w:p w:rsidR="00D30F73" w:rsidRDefault="00D90DEC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«Россети Центр и Приволжье»</w:t>
            </w:r>
          </w:p>
          <w:p w:rsidR="00D30F73" w:rsidRDefault="00D30F73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</w:p>
          <w:p w:rsidR="00D30F73" w:rsidRDefault="00D90DEC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Филиал ПАО «Россети Центр и Приволжье» - «Удмуртэнерго»</w:t>
            </w: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D30F73" w:rsidRDefault="00D90DEC">
      <w:pPr>
        <w:tabs>
          <w:tab w:val="left" w:pos="7270"/>
        </w:tabs>
        <w:spacing w:line="240" w:lineRule="auto"/>
        <w:contextualSpacing/>
        <w:jc w:val="center"/>
        <w:rPr>
          <w:rFonts w:ascii="PF Din Text Cond Pro" w:hAnsi="PF Din Text Cond Pro" w:cs="Times New Roman"/>
          <w:sz w:val="24"/>
          <w:szCs w:val="24"/>
        </w:rPr>
      </w:pPr>
      <w:r>
        <w:rPr>
          <w:rFonts w:ascii="PF Din Text Cond Pro" w:hAnsi="PF Din Text Cond Pro" w:cs="Times New Roman"/>
          <w:sz w:val="24"/>
          <w:szCs w:val="24"/>
        </w:rPr>
        <w:t>ПРОТОКОЛ</w:t>
      </w:r>
    </w:p>
    <w:p w:rsidR="00D30F73" w:rsidRDefault="00D90DEC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</w:pP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очного заседания Закупочной комиссии по вскрытию конвертов, представленных на аукционную процедуру на понижение цены (переторжку) </w:t>
      </w:r>
    </w:p>
    <w:p w:rsidR="00D30F73" w:rsidRDefault="00D30F73">
      <w:pPr>
        <w:widowControl w:val="0"/>
        <w:spacing w:after="0" w:line="240" w:lineRule="auto"/>
        <w:ind w:firstLine="425"/>
        <w:jc w:val="both"/>
        <w:rPr>
          <w:rFonts w:ascii="PF Din Text Cond Pro" w:hAnsi="PF Din Text Cond Pro" w:cs="Times New Roman"/>
          <w:b/>
          <w:caps/>
          <w:sz w:val="23"/>
          <w:szCs w:val="23"/>
        </w:rPr>
      </w:pPr>
    </w:p>
    <w:p w:rsidR="00D30F73" w:rsidRDefault="00D90DEC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</w:pPr>
      <w:r>
        <w:rPr>
          <w:rFonts w:ascii="PF Din Text Cond Pro" w:hAnsi="PF Din Text Cond Pro"/>
        </w:rPr>
        <w:t xml:space="preserve">      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«</w:t>
      </w:r>
      <w:r w:rsidR="00A92CD8"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1</w:t>
      </w:r>
      <w:r w:rsidR="00E533B9"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8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» </w:t>
      </w:r>
      <w:r w:rsidR="00A92CD8"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марта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 202</w:t>
      </w:r>
      <w:r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5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                                                                                                              №0</w:t>
      </w:r>
      <w:r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0</w:t>
      </w:r>
      <w:r w:rsidR="00F859C4"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88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-УД-25</w:t>
      </w:r>
    </w:p>
    <w:p w:rsidR="00D30F73" w:rsidRDefault="00D90DEC">
      <w:pPr>
        <w:widowControl w:val="0"/>
        <w:spacing w:after="0" w:line="240" w:lineRule="auto"/>
        <w:jc w:val="center"/>
        <w:rPr>
          <w:rFonts w:ascii="PF Din Text Cond Pro" w:hAnsi="PF Din Text Cond Pro" w:cs="Times New Roman"/>
          <w:b/>
          <w:caps/>
          <w:sz w:val="24"/>
          <w:szCs w:val="24"/>
        </w:rPr>
      </w:pPr>
      <w:r>
        <w:rPr>
          <w:rFonts w:ascii="PF Din Text Cond Pro" w:hAnsi="PF Din Text Cond Pro" w:cs="Times New Roman"/>
          <w:sz w:val="24"/>
          <w:szCs w:val="24"/>
        </w:rPr>
        <w:t>Город Ижевск</w:t>
      </w:r>
    </w:p>
    <w:p w:rsidR="00D30F73" w:rsidRDefault="00D30F73">
      <w:pPr>
        <w:widowControl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</w:rPr>
      </w:pPr>
    </w:p>
    <w:p w:rsidR="00D30F73" w:rsidRDefault="00D90DEC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>
        <w:rPr>
          <w:rFonts w:ascii="Times New Roman" w:hAnsi="Times New Roman" w:cs="Times New Roman"/>
          <w:b/>
          <w:caps/>
        </w:rPr>
        <w:t>способ 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caps/>
        </w:rPr>
        <w:t xml:space="preserve">ПРЕДМЕТ закупки: </w:t>
      </w:r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, РУ 6-10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на ПС (новое строительство,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техперевооружение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Строительство ВЛ-0,4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от опоры 758-28-12 ВЛ-0,4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ТП-758 ф.4 ПС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Болгуры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д.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Болгуры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(к.н. 18:04:011001:1310)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Воткинского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района (Г)» для нужд филиала ПАО «Россети Центр и Приволжье» - «Удмуртэнерго»</w:t>
      </w:r>
      <w:r w:rsidR="00A92CD8" w:rsidRPr="00A92CD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(номер публикации на ЭТП www.tender.lot-online.ru: №</w:t>
      </w:r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32514545659</w:t>
      </w:r>
      <w:r w:rsid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r w:rsidR="00A92CD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от 24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.02.2025).</w:t>
      </w:r>
    </w:p>
    <w:p w:rsidR="00D30F73" w:rsidRDefault="00D30F73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:rsidR="00D30F73" w:rsidRDefault="00D90DEC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  <w:r>
        <w:rPr>
          <w:rFonts w:ascii="Times New Roman" w:hAnsi="Times New Roman" w:cs="Times New Roman"/>
        </w:rPr>
        <w:t>В соответствии с Извещением о проведении запроса цен начальная (максимальная) цена Договора составляет:</w:t>
      </w:r>
    </w:p>
    <w:p w:rsidR="00F859C4" w:rsidRPr="00F859C4" w:rsidRDefault="00F859C4" w:rsidP="00F859C4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  <w:r w:rsidRPr="00F859C4"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  <w:t>937 753,20 руб. с учетом НДС</w:t>
      </w:r>
    </w:p>
    <w:p w:rsidR="00F859C4" w:rsidRPr="00F859C4" w:rsidRDefault="00F859C4" w:rsidP="00F859C4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  <w:r w:rsidRPr="00F859C4"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  <w:t>156 292,20 руб. НДС 20 %</w:t>
      </w:r>
    </w:p>
    <w:p w:rsidR="00D30F73" w:rsidRDefault="00D30F73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</w:p>
    <w:p w:rsidR="00D30F73" w:rsidRDefault="00D90DEC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запроса цен по результатам конкурентного предварительного отбора на право заключения Договора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на выполнение работ на объекте: «</w:t>
      </w:r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ПИР СМР Строительство ВЛ-0,4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от опоры 758-28-12 ВЛ-0,4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ТП-758 ф.4 ПС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Болгуры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д.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Болгуры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(к.н. 18:04:011001:1310)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Воткинского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района (Г)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» для нужд филиала ПАО «Россети Центр и Приволжье» - «Удмуртэнерго в соответствии с решением Закупочной комиссии (протокол от 1</w:t>
      </w:r>
      <w:r w:rsid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.03.2025 №00</w:t>
      </w:r>
      <w:r w:rsid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8</w:t>
      </w:r>
      <w:r w:rsid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-УД-25-2) и на основании</w:t>
      </w:r>
      <w:r>
        <w:rPr>
          <w:rFonts w:ascii="Times New Roman" w:hAnsi="Times New Roman" w:cs="Times New Roman"/>
        </w:rPr>
        <w:t xml:space="preserve">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 следующего Участника:</w:t>
      </w:r>
    </w:p>
    <w:p w:rsidR="00D30F73" w:rsidRDefault="00D30F73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</w:p>
    <w:p w:rsidR="00D30F73" w:rsidRDefault="00D90DEC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bCs/>
        </w:rPr>
        <w:t>АО "МЕРИНГ ИНЖИНИРИНГ", ИНН 6950049622, КПП 695001001, 170100, г. Тверь, ул. Московская, д.82, помещение 621, этаж 6, телефон 74822481368.</w:t>
      </w:r>
    </w:p>
    <w:p w:rsidR="00D30F73" w:rsidRDefault="00D30F73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</w:rPr>
      </w:pPr>
    </w:p>
    <w:p w:rsidR="00D30F73" w:rsidRDefault="00D90DEC">
      <w:pPr>
        <w:widowControl w:val="0"/>
        <w:tabs>
          <w:tab w:val="left" w:pos="66"/>
        </w:tabs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Приглашение на участие в процедуре переторжки запроса цен по результатам конкурентного предварительного отбора на право заключения Договора на выполнение работ на объекте: </w:t>
      </w:r>
      <w:r>
        <w:rPr>
          <w:rFonts w:ascii="Times New Roman" w:hAnsi="Times New Roman" w:cs="Times New Roman"/>
          <w:color w:val="000000"/>
          <w:shd w:val="clear" w:color="auto" w:fill="FFFFFF"/>
        </w:rPr>
        <w:t>«</w:t>
      </w:r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ПИР СМР Строительство ВЛ-0,4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от опоры 758-28-12 ВЛ-0,4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ТП-758 ф.4 ПС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Болгуры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д.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Болгуры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(к.н. 18:04:011001:1310) </w:t>
      </w:r>
      <w:proofErr w:type="spellStart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Воткинского</w:t>
      </w:r>
      <w:proofErr w:type="spellEnd"/>
      <w:r w:rsidR="00F859C4" w:rsidRPr="00F859C4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района (Г)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» </w:t>
      </w:r>
      <w:r>
        <w:rPr>
          <w:rFonts w:ascii="Times New Roman" w:hAnsi="Times New Roman" w:cs="Times New Roman"/>
        </w:rPr>
        <w:t xml:space="preserve">для нужд филиала ПАО «Россети Центр и Приволжье» - «Удмуртэнерго» было разослано участнику через систему </w:t>
      </w:r>
      <w:hyperlink r:id="rId12" w:tooltip="http://www.tender.lot-online.ru" w:history="1">
        <w:r>
          <w:rPr>
            <w:rStyle w:val="af3"/>
            <w:rFonts w:ascii="Times New Roman" w:hAnsi="Times New Roman" w:cs="Times New Roman"/>
          </w:rPr>
          <w:t>www.tender.lot-online.ru</w:t>
        </w:r>
      </w:hyperlink>
      <w:r>
        <w:rPr>
          <w:rStyle w:val="af3"/>
          <w:rFonts w:ascii="Times New Roman" w:hAnsi="Times New Roman" w:cs="Times New Roman"/>
        </w:rPr>
        <w:t xml:space="preserve">     1</w:t>
      </w:r>
      <w:r w:rsidR="00E533B9">
        <w:rPr>
          <w:rStyle w:val="af3"/>
          <w:rFonts w:ascii="Times New Roman" w:hAnsi="Times New Roman" w:cs="Times New Roman"/>
        </w:rPr>
        <w:t>7</w:t>
      </w:r>
      <w:r>
        <w:rPr>
          <w:rStyle w:val="af3"/>
          <w:rFonts w:ascii="Times New Roman" w:hAnsi="Times New Roman" w:cs="Times New Roman"/>
          <w:color w:val="auto"/>
        </w:rPr>
        <w:t>.03</w:t>
      </w:r>
      <w:r>
        <w:rPr>
          <w:rFonts w:ascii="Times New Roman" w:hAnsi="Times New Roman" w:cs="Times New Roman"/>
          <w:color w:val="000000" w:themeColor="text1"/>
        </w:rPr>
        <w:t xml:space="preserve">.2025. </w:t>
      </w:r>
    </w:p>
    <w:p w:rsidR="00D30F73" w:rsidRDefault="00D30F73">
      <w:pPr>
        <w:widowControl w:val="0"/>
        <w:tabs>
          <w:tab w:val="left" w:pos="66"/>
        </w:tabs>
        <w:spacing w:after="0" w:line="240" w:lineRule="auto"/>
        <w:ind w:firstLine="426"/>
        <w:jc w:val="both"/>
        <w:rPr>
          <w:rFonts w:ascii="Times New Roman" w:hAnsi="Times New Roman" w:cs="Times New Roman"/>
        </w:rPr>
      </w:pPr>
    </w:p>
    <w:p w:rsidR="00D30F73" w:rsidRDefault="00D90DEC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Дата начала переторжки 1</w:t>
      </w:r>
      <w:r w:rsidR="00E533B9">
        <w:rPr>
          <w:rFonts w:ascii="Times New Roman" w:eastAsia="Times New Roman" w:hAnsi="Times New Roman" w:cs="Times New Roman"/>
          <w:lang w:eastAsia="ru-RU"/>
        </w:rPr>
        <w:t>8</w:t>
      </w:r>
      <w:r>
        <w:rPr>
          <w:rFonts w:ascii="Times New Roman" w:eastAsia="Times New Roman" w:hAnsi="Times New Roman" w:cs="Times New Roman"/>
          <w:lang w:eastAsia="ru-RU"/>
        </w:rPr>
        <w:t>.03.2025 1</w:t>
      </w:r>
      <w:r w:rsidR="00E533B9">
        <w:rPr>
          <w:rFonts w:ascii="Times New Roman" w:eastAsia="Times New Roman" w:hAnsi="Times New Roman" w:cs="Times New Roman"/>
          <w:lang w:eastAsia="ru-RU"/>
        </w:rPr>
        <w:t>6</w:t>
      </w:r>
      <w:r>
        <w:rPr>
          <w:rFonts w:ascii="Times New Roman" w:eastAsia="Times New Roman" w:hAnsi="Times New Roman" w:cs="Times New Roman"/>
          <w:lang w:eastAsia="ru-RU"/>
        </w:rPr>
        <w:t xml:space="preserve">-00 </w:t>
      </w:r>
    </w:p>
    <w:p w:rsidR="00D30F73" w:rsidRDefault="00D30F73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</w:p>
    <w:p w:rsidR="00D30F73" w:rsidRDefault="00D90DEC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lastRenderedPageBreak/>
        <w:t>Дата завершения переторжки 1</w:t>
      </w:r>
      <w:r w:rsidR="00E533B9">
        <w:rPr>
          <w:rFonts w:ascii="Times New Roman" w:hAnsi="Times New Roman" w:cs="Times New Roman"/>
          <w:lang w:eastAsia="ru-RU"/>
        </w:rPr>
        <w:t>8</w:t>
      </w:r>
      <w:r>
        <w:rPr>
          <w:rFonts w:ascii="Times New Roman" w:eastAsia="Times New Roman" w:hAnsi="Times New Roman" w:cs="Times New Roman"/>
          <w:lang w:eastAsia="ru-RU"/>
        </w:rPr>
        <w:t>.03.2025 1</w:t>
      </w:r>
      <w:r w:rsidR="00E533B9">
        <w:rPr>
          <w:rFonts w:ascii="Times New Roman" w:eastAsia="Times New Roman" w:hAnsi="Times New Roman" w:cs="Times New Roman"/>
          <w:lang w:eastAsia="ru-RU"/>
        </w:rPr>
        <w:t>6</w:t>
      </w:r>
      <w:r>
        <w:rPr>
          <w:rFonts w:ascii="Times New Roman" w:eastAsia="Times New Roman" w:hAnsi="Times New Roman" w:cs="Times New Roman"/>
          <w:lang w:eastAsia="ru-RU"/>
        </w:rPr>
        <w:t>-10</w:t>
      </w:r>
    </w:p>
    <w:p w:rsidR="00D30F73" w:rsidRDefault="00D30F73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</w:p>
    <w:p w:rsidR="00D30F73" w:rsidRDefault="00D90DEC">
      <w:pPr>
        <w:widowControl w:val="0"/>
        <w:spacing w:after="0" w:line="240" w:lineRule="auto"/>
        <w:ind w:firstLine="426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Переторжка проводится в форме </w:t>
      </w:r>
      <w:proofErr w:type="spellStart"/>
      <w:r>
        <w:rPr>
          <w:rFonts w:ascii="Times New Roman" w:hAnsi="Times New Roman" w:cs="Times New Roman"/>
          <w:lang w:eastAsia="ru-RU"/>
        </w:rPr>
        <w:t>on-line</w:t>
      </w:r>
      <w:proofErr w:type="spellEnd"/>
      <w:r>
        <w:rPr>
          <w:rFonts w:ascii="Times New Roman" w:hAnsi="Times New Roman" w:cs="Times New Roman"/>
          <w:lang w:eastAsia="ru-RU"/>
        </w:rPr>
        <w:t xml:space="preserve"> торгов: </w:t>
      </w:r>
    </w:p>
    <w:p w:rsidR="00D30F73" w:rsidRDefault="00D30F73">
      <w:pPr>
        <w:widowControl w:val="0"/>
        <w:spacing w:after="0" w:line="240" w:lineRule="auto"/>
        <w:ind w:firstLine="426"/>
        <w:jc w:val="both"/>
        <w:rPr>
          <w:rFonts w:ascii="Times New Roman" w:hAnsi="Times New Roman" w:cs="Times New Roman"/>
          <w:lang w:eastAsia="ru-RU"/>
        </w:rPr>
      </w:pPr>
    </w:p>
    <w:p w:rsidR="00D30F73" w:rsidRDefault="00D90DEC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D30F73" w:rsidRDefault="00D90DEC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изменения цен участников сразу же отображаются на площадке;</w:t>
      </w:r>
    </w:p>
    <w:p w:rsidR="00D30F73" w:rsidRDefault="00D90DEC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срок приема предложений автоматически продлевается в системе, если предложение участника подаётся в последние 10 минут;</w:t>
      </w:r>
    </w:p>
    <w:p w:rsidR="00D30F73" w:rsidRDefault="00D90DEC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шаг ценовых предложений 1 %.</w:t>
      </w:r>
    </w:p>
    <w:p w:rsidR="00D30F73" w:rsidRDefault="00D90DEC">
      <w:pPr>
        <w:pStyle w:val="af7"/>
        <w:spacing w:after="120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Место проведения переторжки: электронная торговая площадка </w:t>
      </w:r>
      <w:hyperlink r:id="rId13" w:tooltip="http://www.tender.lot-online.ru" w:history="1">
        <w:r>
          <w:rPr>
            <w:rStyle w:val="af3"/>
            <w:sz w:val="22"/>
            <w:szCs w:val="22"/>
          </w:rPr>
          <w:t>www.tender.lot-online.ru</w:t>
        </w:r>
      </w:hyperlink>
      <w:r>
        <w:rPr>
          <w:sz w:val="22"/>
          <w:szCs w:val="22"/>
        </w:rPr>
        <w:t>.</w:t>
      </w:r>
    </w:p>
    <w:p w:rsidR="00D30F73" w:rsidRDefault="00D90DEC">
      <w:pPr>
        <w:pStyle w:val="af7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Присутствовали члены закупочной комиссии: </w:t>
      </w:r>
    </w:p>
    <w:tbl>
      <w:tblPr>
        <w:tblW w:w="961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8"/>
        <w:gridCol w:w="7513"/>
      </w:tblGrid>
      <w:tr w:rsidR="00D30F73">
        <w:trPr>
          <w:trHeight w:val="247"/>
        </w:trPr>
        <w:tc>
          <w:tcPr>
            <w:tcW w:w="2098" w:type="dxa"/>
            <w:vAlign w:val="center"/>
          </w:tcPr>
          <w:p w:rsidR="00D30F73" w:rsidRDefault="00D90DEC">
            <w:pPr>
              <w:pStyle w:val="af7"/>
              <w:ind w:firstLine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Ф.И.О.</w:t>
            </w:r>
          </w:p>
        </w:tc>
        <w:tc>
          <w:tcPr>
            <w:tcW w:w="7513" w:type="dxa"/>
            <w:vAlign w:val="center"/>
          </w:tcPr>
          <w:p w:rsidR="00D30F73" w:rsidRDefault="00D90DEC">
            <w:pPr>
              <w:pStyle w:val="af7"/>
              <w:ind w:firstLine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закупочной комиссии:</w:t>
            </w:r>
          </w:p>
        </w:tc>
      </w:tr>
      <w:tr w:rsidR="00D30F73">
        <w:trPr>
          <w:trHeight w:val="247"/>
        </w:trPr>
        <w:tc>
          <w:tcPr>
            <w:tcW w:w="2098" w:type="dxa"/>
          </w:tcPr>
          <w:p w:rsidR="00D30F73" w:rsidRDefault="00D90D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Петрова Н.А</w:t>
            </w:r>
          </w:p>
        </w:tc>
        <w:tc>
          <w:tcPr>
            <w:tcW w:w="7513" w:type="dxa"/>
          </w:tcPr>
          <w:p w:rsidR="00D30F73" w:rsidRDefault="00D90DE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Начальник отдела закупочной деятельности </w:t>
            </w:r>
            <w:r>
              <w:rPr>
                <w:rFonts w:ascii="Times New Roman" w:hAnsi="Times New Roman" w:cs="Times New Roman"/>
                <w:bCs/>
              </w:rPr>
              <w:t>филиала ПАО «Россети Центр и Приволжье» - «Удмуртэнерго» - Заместитель председателя Закупочной комиссии</w:t>
            </w:r>
          </w:p>
        </w:tc>
      </w:tr>
      <w:tr w:rsidR="00D30F73">
        <w:trPr>
          <w:trHeight w:val="247"/>
        </w:trPr>
        <w:tc>
          <w:tcPr>
            <w:tcW w:w="2098" w:type="dxa"/>
          </w:tcPr>
          <w:p w:rsidR="00D30F73" w:rsidRDefault="00D90D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Пушин А.М.</w:t>
            </w:r>
          </w:p>
        </w:tc>
        <w:tc>
          <w:tcPr>
            <w:tcW w:w="7513" w:type="dxa"/>
          </w:tcPr>
          <w:p w:rsidR="00D30F73" w:rsidRDefault="00D90DE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Заместитель директора по безопасности </w:t>
            </w:r>
            <w:r>
              <w:rPr>
                <w:rFonts w:ascii="Times New Roman" w:hAnsi="Times New Roman" w:cs="Times New Roman"/>
                <w:bCs/>
              </w:rPr>
              <w:t xml:space="preserve">филиала ПАО «Россети Центр и Приволжье» - «Удмуртэнерго» - </w:t>
            </w:r>
            <w:r>
              <w:rPr>
                <w:rFonts w:ascii="Times New Roman" w:hAnsi="Times New Roman" w:cs="Times New Roman"/>
              </w:rPr>
              <w:t>член Закупочной комиссии</w:t>
            </w:r>
          </w:p>
        </w:tc>
      </w:tr>
      <w:tr w:rsidR="00D30F73">
        <w:trPr>
          <w:trHeight w:val="247"/>
        </w:trPr>
        <w:tc>
          <w:tcPr>
            <w:tcW w:w="2098" w:type="dxa"/>
          </w:tcPr>
          <w:p w:rsidR="00D30F73" w:rsidRDefault="00D90D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Уткин Д. С.</w:t>
            </w:r>
          </w:p>
        </w:tc>
        <w:tc>
          <w:tcPr>
            <w:tcW w:w="7513" w:type="dxa"/>
          </w:tcPr>
          <w:p w:rsidR="00D30F73" w:rsidRDefault="00D90DE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Заместитель начальника отдела закупочной деятельности филиала ПАО «Россети Центр и Приволжье» - «Удмуртэнерго» - ответственный секретарь Закупочной комиссии (без права голоса)</w:t>
            </w:r>
          </w:p>
        </w:tc>
      </w:tr>
    </w:tbl>
    <w:p w:rsidR="00D30F73" w:rsidRDefault="00D90DEC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Кворум имеется. Комиссия правомочна.</w:t>
      </w:r>
    </w:p>
    <w:p w:rsidR="00D30F73" w:rsidRDefault="00D30F73">
      <w:pPr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lang w:eastAsia="ru-RU"/>
        </w:rPr>
      </w:pPr>
    </w:p>
    <w:p w:rsidR="00D30F73" w:rsidRDefault="00D90DEC">
      <w:pPr>
        <w:pStyle w:val="33"/>
        <w:tabs>
          <w:tab w:val="left" w:pos="9000"/>
        </w:tabs>
        <w:spacing w:after="0" w:line="240" w:lineRule="auto"/>
        <w:ind w:firstLine="425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В ходе проведения переторжки не подано электронных конвертов: </w:t>
      </w: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1559"/>
        <w:gridCol w:w="1696"/>
        <w:gridCol w:w="1569"/>
        <w:gridCol w:w="1329"/>
      </w:tblGrid>
      <w:tr w:rsidR="00D30F73">
        <w:trPr>
          <w:trHeight w:val="1036"/>
          <w:jc w:val="center"/>
        </w:trPr>
        <w:tc>
          <w:tcPr>
            <w:tcW w:w="3403" w:type="dxa"/>
          </w:tcPr>
          <w:p w:rsidR="00D30F73" w:rsidRDefault="00D90DEC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559" w:type="dxa"/>
          </w:tcPr>
          <w:p w:rsidR="00D30F73" w:rsidRDefault="00D90DEC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Итоговая сумма заявки, руб., с НДС</w:t>
            </w:r>
          </w:p>
        </w:tc>
        <w:tc>
          <w:tcPr>
            <w:tcW w:w="1696" w:type="dxa"/>
          </w:tcPr>
          <w:p w:rsidR="00D30F73" w:rsidRDefault="00D90DEC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Итоговая сумма заявки, руб., с НДС, по рез-м переторжки</w:t>
            </w:r>
          </w:p>
        </w:tc>
        <w:tc>
          <w:tcPr>
            <w:tcW w:w="1569" w:type="dxa"/>
          </w:tcPr>
          <w:p w:rsidR="00D30F73" w:rsidRDefault="00D90DEC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Примечание</w:t>
            </w:r>
          </w:p>
        </w:tc>
        <w:tc>
          <w:tcPr>
            <w:tcW w:w="1329" w:type="dxa"/>
          </w:tcPr>
          <w:p w:rsidR="00D30F73" w:rsidRDefault="00D90DEC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D30F73">
        <w:trPr>
          <w:trHeight w:val="518"/>
          <w:jc w:val="center"/>
        </w:trPr>
        <w:tc>
          <w:tcPr>
            <w:tcW w:w="3403" w:type="dxa"/>
            <w:vAlign w:val="center"/>
          </w:tcPr>
          <w:p w:rsidR="00D30F73" w:rsidRDefault="00D90DEC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559" w:type="dxa"/>
            <w:vAlign w:val="center"/>
          </w:tcPr>
          <w:p w:rsidR="00D30F73" w:rsidRDefault="00F859C4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859C4">
              <w:rPr>
                <w:bCs/>
                <w:sz w:val="22"/>
                <w:szCs w:val="22"/>
              </w:rPr>
              <w:t>937 748,40</w:t>
            </w:r>
          </w:p>
        </w:tc>
        <w:tc>
          <w:tcPr>
            <w:tcW w:w="1696" w:type="dxa"/>
            <w:vAlign w:val="center"/>
          </w:tcPr>
          <w:p w:rsidR="00D30F73" w:rsidRDefault="00F859C4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F859C4">
              <w:rPr>
                <w:sz w:val="22"/>
                <w:szCs w:val="22"/>
              </w:rPr>
              <w:t>937 748,40</w:t>
            </w:r>
            <w:bookmarkStart w:id="0" w:name="_GoBack"/>
            <w:bookmarkEnd w:id="0"/>
          </w:p>
        </w:tc>
        <w:tc>
          <w:tcPr>
            <w:tcW w:w="1569" w:type="dxa"/>
            <w:shd w:val="clear" w:color="auto" w:fill="auto"/>
            <w:vAlign w:val="center"/>
          </w:tcPr>
          <w:p w:rsidR="00D30F73" w:rsidRDefault="00D90D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 переторжке не участвовал</w:t>
            </w:r>
          </w:p>
        </w:tc>
        <w:tc>
          <w:tcPr>
            <w:tcW w:w="1329" w:type="dxa"/>
            <w:vAlign w:val="center"/>
          </w:tcPr>
          <w:p w:rsidR="00D30F73" w:rsidRDefault="00E533B9">
            <w:pPr>
              <w:pStyle w:val="33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E533B9">
              <w:rPr>
                <w:rFonts w:eastAsia="Calibri"/>
                <w:bCs/>
                <w:color w:val="000000"/>
                <w:sz w:val="20"/>
                <w:szCs w:val="20"/>
                <w:lang w:val="en-US"/>
              </w:rPr>
              <w:t>06.03.2025 09:58:51 MCK+1</w:t>
            </w:r>
          </w:p>
        </w:tc>
      </w:tr>
    </w:tbl>
    <w:p w:rsidR="00D30F73" w:rsidRDefault="00D90DEC">
      <w:pPr>
        <w:pStyle w:val="af7"/>
        <w:spacing w:before="120"/>
        <w:ind w:firstLine="425"/>
        <w:rPr>
          <w:sz w:val="22"/>
          <w:szCs w:val="22"/>
        </w:rPr>
      </w:pPr>
      <w:r>
        <w:rPr>
          <w:sz w:val="22"/>
          <w:szCs w:val="22"/>
        </w:rPr>
        <w:t>Настоящий протокол подлежит опубликованию на официальном сайте, адрес которого указан в Закупочной документации, не позднее трех дней со дня его подписания.</w:t>
      </w:r>
    </w:p>
    <w:tbl>
      <w:tblPr>
        <w:tblW w:w="9704" w:type="dxa"/>
        <w:tblLook w:val="04A0" w:firstRow="1" w:lastRow="0" w:firstColumn="1" w:lastColumn="0" w:noHBand="0" w:noVBand="1"/>
      </w:tblPr>
      <w:tblGrid>
        <w:gridCol w:w="4148"/>
        <w:gridCol w:w="3838"/>
        <w:gridCol w:w="1718"/>
      </w:tblGrid>
      <w:tr w:rsidR="00D30F73">
        <w:trPr>
          <w:trHeight w:val="763"/>
        </w:trPr>
        <w:tc>
          <w:tcPr>
            <w:tcW w:w="4148" w:type="dxa"/>
          </w:tcPr>
          <w:p w:rsidR="00D30F73" w:rsidRDefault="00D30F73">
            <w:pPr>
              <w:pStyle w:val="af7"/>
              <w:rPr>
                <w:sz w:val="16"/>
                <w:szCs w:val="16"/>
              </w:rPr>
            </w:pPr>
          </w:p>
          <w:p w:rsidR="00D30F73" w:rsidRDefault="00D30F73">
            <w:pPr>
              <w:pStyle w:val="af7"/>
              <w:rPr>
                <w:sz w:val="22"/>
                <w:szCs w:val="22"/>
              </w:rPr>
            </w:pPr>
          </w:p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</w:t>
            </w:r>
          </w:p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  <w:tc>
          <w:tcPr>
            <w:tcW w:w="3838" w:type="dxa"/>
          </w:tcPr>
          <w:p w:rsidR="00D30F73" w:rsidRDefault="00D30F73">
            <w:pPr>
              <w:pStyle w:val="af7"/>
              <w:spacing w:after="360"/>
              <w:rPr>
                <w:sz w:val="22"/>
                <w:szCs w:val="22"/>
              </w:rPr>
            </w:pPr>
          </w:p>
          <w:p w:rsidR="00D30F73" w:rsidRDefault="00D90DEC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D30F73" w:rsidRDefault="00D30F73">
            <w:pPr>
              <w:pStyle w:val="af7"/>
              <w:spacing w:after="360"/>
              <w:rPr>
                <w:sz w:val="22"/>
                <w:szCs w:val="22"/>
              </w:rPr>
            </w:pPr>
          </w:p>
          <w:p w:rsidR="00D30F73" w:rsidRDefault="00D90DEC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Н.А. Петрова</w:t>
            </w:r>
          </w:p>
        </w:tc>
      </w:tr>
      <w:tr w:rsidR="00D30F73">
        <w:trPr>
          <w:trHeight w:val="380"/>
        </w:trPr>
        <w:tc>
          <w:tcPr>
            <w:tcW w:w="4148" w:type="dxa"/>
          </w:tcPr>
          <w:p w:rsidR="00D30F73" w:rsidRDefault="00D90DE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Член Закупочной комиссии: </w:t>
            </w:r>
          </w:p>
        </w:tc>
        <w:tc>
          <w:tcPr>
            <w:tcW w:w="3838" w:type="dxa"/>
          </w:tcPr>
          <w:p w:rsidR="00D30F73" w:rsidRDefault="00D90DEC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D30F73" w:rsidRDefault="00D90DEC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А.М. Пушин</w:t>
            </w:r>
          </w:p>
        </w:tc>
      </w:tr>
      <w:tr w:rsidR="00D30F73">
        <w:trPr>
          <w:trHeight w:val="422"/>
        </w:trPr>
        <w:tc>
          <w:tcPr>
            <w:tcW w:w="4148" w:type="dxa"/>
          </w:tcPr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838" w:type="dxa"/>
          </w:tcPr>
          <w:p w:rsidR="00D30F73" w:rsidRDefault="00D30F73">
            <w:pPr>
              <w:pStyle w:val="af7"/>
              <w:rPr>
                <w:sz w:val="22"/>
                <w:szCs w:val="22"/>
              </w:rPr>
            </w:pPr>
          </w:p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D30F73" w:rsidRDefault="00D30F73">
            <w:pPr>
              <w:pStyle w:val="af7"/>
              <w:rPr>
                <w:sz w:val="22"/>
                <w:szCs w:val="22"/>
              </w:rPr>
            </w:pPr>
          </w:p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С. Уткин </w:t>
            </w:r>
          </w:p>
        </w:tc>
      </w:tr>
    </w:tbl>
    <w:p w:rsidR="00D30F73" w:rsidRDefault="00D30F73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sectPr w:rsidR="00D30F73">
      <w:headerReference w:type="default" r:id="rId14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1E3E" w:rsidRDefault="00E21E3E">
      <w:pPr>
        <w:spacing w:after="0" w:line="240" w:lineRule="auto"/>
      </w:pPr>
      <w:r>
        <w:separator/>
      </w:r>
    </w:p>
  </w:endnote>
  <w:endnote w:type="continuationSeparator" w:id="0">
    <w:p w:rsidR="00E21E3E" w:rsidRDefault="00E21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1E3E" w:rsidRDefault="00E21E3E">
      <w:pPr>
        <w:spacing w:after="0" w:line="240" w:lineRule="auto"/>
      </w:pPr>
      <w:r>
        <w:separator/>
      </w:r>
    </w:p>
  </w:footnote>
  <w:footnote w:type="continuationSeparator" w:id="0">
    <w:p w:rsidR="00E21E3E" w:rsidRDefault="00E21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0F73" w:rsidRDefault="00D90DEC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hAnsi="Times New Roman" w:cs="Times New Roman"/>
        <w:i/>
        <w:sz w:val="20"/>
        <w:szCs w:val="20"/>
      </w:rPr>
      <w:t xml:space="preserve">Протокол </w:t>
    </w: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Закупочной комиссии </w:t>
    </w:r>
  </w:p>
  <w:p w:rsidR="00D30F73" w:rsidRDefault="00D90DEC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D30F73" w:rsidRDefault="00D90DEC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D30F73" w:rsidRDefault="00A92CD8">
    <w:pPr>
      <w:pStyle w:val="afa"/>
      <w:jc w:val="right"/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>(переторжку) №00</w:t>
    </w:r>
    <w:r w:rsidR="00E533B9">
      <w:rPr>
        <w:rFonts w:ascii="Times New Roman" w:eastAsia="Cambria" w:hAnsi="Times New Roman" w:cs="Times New Roman"/>
        <w:i/>
        <w:color w:val="000000"/>
        <w:sz w:val="20"/>
        <w:szCs w:val="20"/>
      </w:rPr>
      <w:t>8</w:t>
    </w:r>
    <w:r w:rsidR="00F859C4">
      <w:rPr>
        <w:rFonts w:ascii="Times New Roman" w:eastAsia="Cambria" w:hAnsi="Times New Roman" w:cs="Times New Roman"/>
        <w:i/>
        <w:color w:val="000000"/>
        <w:sz w:val="20"/>
        <w:szCs w:val="20"/>
      </w:rPr>
      <w:t>8</w:t>
    </w:r>
    <w:r w:rsidR="00D90DEC">
      <w:rPr>
        <w:rFonts w:ascii="Times New Roman" w:eastAsia="Cambria" w:hAnsi="Times New Roman" w:cs="Times New Roman"/>
        <w:i/>
        <w:color w:val="000000"/>
        <w:sz w:val="20"/>
        <w:szCs w:val="20"/>
      </w:rPr>
      <w:t>-УД-25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1047E2"/>
    <w:multiLevelType w:val="multilevel"/>
    <w:tmpl w:val="2A4ABF4A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62465C6B"/>
    <w:multiLevelType w:val="hybridMultilevel"/>
    <w:tmpl w:val="6D5E1B94"/>
    <w:lvl w:ilvl="0" w:tplc="6010C0E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FAE020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B8B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84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86E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78C9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E8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653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2CD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D7B9F"/>
    <w:multiLevelType w:val="hybridMultilevel"/>
    <w:tmpl w:val="9B06D1C8"/>
    <w:lvl w:ilvl="0" w:tplc="92E86D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4C278C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B5038F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6FDCBC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E181A8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BE8FD1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1012FE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0AADCF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CB016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1A0431"/>
    <w:multiLevelType w:val="hybridMultilevel"/>
    <w:tmpl w:val="FDFC32F6"/>
    <w:lvl w:ilvl="0" w:tplc="6FB88584">
      <w:start w:val="1"/>
      <w:numFmt w:val="decimal"/>
      <w:lvlText w:val="%1."/>
      <w:lvlJc w:val="left"/>
      <w:pPr>
        <w:ind w:left="720" w:hanging="360"/>
      </w:pPr>
    </w:lvl>
    <w:lvl w:ilvl="1" w:tplc="7FDA3F04">
      <w:start w:val="1"/>
      <w:numFmt w:val="lowerLetter"/>
      <w:lvlText w:val="%2."/>
      <w:lvlJc w:val="left"/>
      <w:pPr>
        <w:ind w:left="1440" w:hanging="360"/>
      </w:pPr>
    </w:lvl>
    <w:lvl w:ilvl="2" w:tplc="D700CADA">
      <w:start w:val="1"/>
      <w:numFmt w:val="lowerRoman"/>
      <w:lvlText w:val="%3."/>
      <w:lvlJc w:val="right"/>
      <w:pPr>
        <w:ind w:left="2160" w:hanging="180"/>
      </w:pPr>
    </w:lvl>
    <w:lvl w:ilvl="3" w:tplc="BE7C222E">
      <w:start w:val="1"/>
      <w:numFmt w:val="decimal"/>
      <w:lvlText w:val="%4."/>
      <w:lvlJc w:val="left"/>
      <w:pPr>
        <w:ind w:left="2880" w:hanging="360"/>
      </w:pPr>
    </w:lvl>
    <w:lvl w:ilvl="4" w:tplc="8B826652">
      <w:start w:val="1"/>
      <w:numFmt w:val="lowerLetter"/>
      <w:lvlText w:val="%5."/>
      <w:lvlJc w:val="left"/>
      <w:pPr>
        <w:ind w:left="3600" w:hanging="360"/>
      </w:pPr>
    </w:lvl>
    <w:lvl w:ilvl="5" w:tplc="E4B6D12E">
      <w:start w:val="1"/>
      <w:numFmt w:val="lowerRoman"/>
      <w:lvlText w:val="%6."/>
      <w:lvlJc w:val="right"/>
      <w:pPr>
        <w:ind w:left="4320" w:hanging="180"/>
      </w:pPr>
    </w:lvl>
    <w:lvl w:ilvl="6" w:tplc="65DAC1B8">
      <w:start w:val="1"/>
      <w:numFmt w:val="decimal"/>
      <w:lvlText w:val="%7."/>
      <w:lvlJc w:val="left"/>
      <w:pPr>
        <w:ind w:left="5040" w:hanging="360"/>
      </w:pPr>
    </w:lvl>
    <w:lvl w:ilvl="7" w:tplc="6B76E5EE">
      <w:start w:val="1"/>
      <w:numFmt w:val="lowerLetter"/>
      <w:lvlText w:val="%8."/>
      <w:lvlJc w:val="left"/>
      <w:pPr>
        <w:ind w:left="5760" w:hanging="360"/>
      </w:pPr>
    </w:lvl>
    <w:lvl w:ilvl="8" w:tplc="7846870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3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F73"/>
    <w:rsid w:val="007E5A93"/>
    <w:rsid w:val="00A92CD8"/>
    <w:rsid w:val="00D30F73"/>
    <w:rsid w:val="00D90DEC"/>
    <w:rsid w:val="00E21E3E"/>
    <w:rsid w:val="00E533B9"/>
    <w:rsid w:val="00F8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D22F33-BB77-42F3-9F3B-1C9BDE08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1"/>
      </w:numPr>
      <w:tabs>
        <w:tab w:val="clear" w:pos="1701"/>
        <w:tab w:val="num" w:pos="1134"/>
      </w:tabs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Balloon Text"/>
    <w:basedOn w:val="a"/>
    <w:link w:val="af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pPr>
      <w:numPr>
        <w:numId w:val="1"/>
      </w:numPr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7">
    <w:name w:val="Body Text"/>
    <w:basedOn w:val="a"/>
    <w:link w:val="14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8">
    <w:name w:val="Основной текст Знак"/>
    <w:basedOn w:val="a0"/>
    <w:uiPriority w:val="99"/>
    <w:semiHidden/>
  </w:style>
  <w:style w:type="character" w:customStyle="1" w:styleId="14">
    <w:name w:val="Основной текст Знак1"/>
    <w:link w:val="af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9">
    <w:name w:val="[Основной абзац]"/>
    <w:basedOn w:val="a"/>
    <w:uiPriority w:val="99"/>
    <w:pPr>
      <w:widowControl w:val="0"/>
      <w:spacing w:after="0" w:line="288" w:lineRule="auto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3">
    <w:name w:val="Body Text 3"/>
    <w:basedOn w:val="a"/>
    <w:link w:val="34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4">
    <w:name w:val="Основной текст 3 Знак"/>
    <w:basedOn w:val="a0"/>
    <w:link w:val="3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a">
    <w:name w:val="header"/>
    <w:basedOn w:val="a"/>
    <w:link w:val="afb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0"/>
    <w:link w:val="afa"/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0"/>
    <w:link w:val="afc"/>
    <w:uiPriority w:val="99"/>
  </w:style>
  <w:style w:type="character" w:customStyle="1" w:styleId="afe">
    <w:name w:val="комментарий"/>
    <w:uiPriority w:val="99"/>
    <w:rPr>
      <w:b/>
      <w:i/>
      <w:shd w:val="clear" w:color="auto" w:fill="FFFF99"/>
    </w:rPr>
  </w:style>
  <w:style w:type="character" w:customStyle="1" w:styleId="aff">
    <w:name w:val="Обычный+ без отступа Знак"/>
    <w:link w:val="aff0"/>
    <w:rPr>
      <w:rFonts w:ascii="MS Mincho" w:eastAsia="MS Mincho" w:hAnsi="MS Mincho"/>
      <w:sz w:val="28"/>
      <w:szCs w:val="28"/>
    </w:rPr>
  </w:style>
  <w:style w:type="paragraph" w:customStyle="1" w:styleId="aff0">
    <w:name w:val="Обычный+ без отступа"/>
    <w:basedOn w:val="a"/>
    <w:link w:val="aff"/>
    <w:pPr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f1">
    <w:name w:val="Strong"/>
    <w:basedOn w:val="a0"/>
    <w:uiPriority w:val="22"/>
    <w:qFormat/>
    <w:rPr>
      <w:b/>
      <w:bCs/>
    </w:rPr>
  </w:style>
  <w:style w:type="paragraph" w:styleId="aff2">
    <w:name w:val="List Paragraph"/>
    <w:basedOn w:val="a"/>
    <w:uiPriority w:val="34"/>
    <w:qFormat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3">
    <w:name w:val="Структура"/>
    <w:basedOn w:val="a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z w:val="36"/>
      <w:szCs w:val="36"/>
      <w:lang w:eastAsia="ru-RU"/>
    </w:rPr>
  </w:style>
  <w:style w:type="character" w:customStyle="1" w:styleId="fieldeditvalue">
    <w:name w:val="fieldeditvalue"/>
  </w:style>
  <w:style w:type="paragraph" w:customStyle="1" w:styleId="aff4">
    <w:name w:val="Служебный"/>
    <w:basedOn w:val="a"/>
    <w:pPr>
      <w:pageBreakBefore/>
      <w:tabs>
        <w:tab w:val="left" w:pos="851"/>
      </w:tabs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pacing w:val="40"/>
      <w:sz w:val="44"/>
      <w:szCs w:val="4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tender.lot-online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ender.lot-online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60E7F-8C95-4527-810C-8784A01EF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Корепанова Лилия Михайловна</cp:lastModifiedBy>
  <cp:revision>2</cp:revision>
  <cp:lastPrinted>2025-03-19T04:30:00Z</cp:lastPrinted>
  <dcterms:created xsi:type="dcterms:W3CDTF">2025-03-19T04:30:00Z</dcterms:created>
  <dcterms:modified xsi:type="dcterms:W3CDTF">2025-03-19T04:30:00Z</dcterms:modified>
</cp:coreProperties>
</file>