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РАССМОТРЕНИЯ И ОЦЕНКИ ЗАЯВОК НА УЧАСТИЕ В ЗАПРОСЕ КОТИРОВОК В ЭЛЕКТРОННОЙ ФОРМЕ (ИТОГОВЫЙ ПРОТОКОЛ)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0252525006DP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32514538673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Запрос котировок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ГОСУДАРСТВЕННОЕ БЮДЖЕТНОЕ ПРОФЕССИОНАЛЬНОЕ ОБРАЗОВАТЕЛЬНОЕ УЧРЕЖДЕНИЕ "ОЗЕРСКИЙ ТЕХНИЧЕСКИЙ КОЛЛЕДЖ" (ИНН: 7422000957, КПП: 741301001, ОГРН: 1027401179387).</w:t>
      </w:r>
    </w:p>
    <w:p>
      <w:pPr>
        <w:pStyle w:val="text"/>
        <w:rPr/>
      </w:pPr>
      <w:r>
        <w:rPr/>
        <w:t>Место нахождения: 456787, Челябинская область регион, Озерск город, Цветочная улица, дом 12.</w:t>
      </w:r>
    </w:p>
    <w:p>
      <w:pPr>
        <w:pStyle w:val="text"/>
        <w:rPr/>
      </w:pPr>
      <w:r>
        <w:rPr/>
        <w:t>Почтовый адрес: 456787, Челябинская область регион, Озерск город, Цветочная улица, дом 12.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ГОСУДАРСТВЕННОЕ БЮДЖЕТНОЕ ПРОФЕССИОНАЛЬНОЕ ОБРАЗОВАТЕЛЬНОЕ УЧРЕЖДЕНИЕ "ОЗЕРСКИЙ ТЕХНИЧЕСКИЙ КОЛЛЕДЖ" (ИНН: 7422000957, КПП: 741301001, ОГРН: 1027401179387).</w:t>
      </w:r>
    </w:p>
    <w:p>
      <w:pPr>
        <w:pStyle w:val="text"/>
        <w:rPr/>
      </w:pPr>
      <w:r>
        <w:rPr/>
        <w:t>Место нахождения: 456787, Челябинская область регион, Озерск город, Цветочная улица, дом 12.</w:t>
      </w:r>
    </w:p>
    <w:p>
      <w:pPr>
        <w:pStyle w:val="text"/>
        <w:rPr/>
      </w:pPr>
      <w:r>
        <w:rPr/>
        <w:t>Почтовый адрес: 456787, Челябинская область регион, Озерск город, Цветочная улица, дом 12.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Шварев С. В., тел.: 8 951 460-15-35, e-mail: pl-46@yandex.ru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ООО «Федерация закупок» (ИНН: 6382088380, КПП: 638201001, ОГРН: 1226300001510).</w:t>
      </w:r>
    </w:p>
    <w:p>
      <w:pPr>
        <w:pStyle w:val="text"/>
        <w:rPr/>
      </w:pPr>
      <w:r>
        <w:rPr/>
        <w:t>Юридический адрес: 445141, САМАРСКАЯ ОБЛАСТЬ, М.Р-Н СТАВРОПОЛЬСКИЙ, С.П. ТИМОФЕЕВКА, С РУССКАЯ БОРКОВКА, УЛ КУЙБЫШЕВА, Д.43</w:t>
      </w:r>
    </w:p>
    <w:p>
      <w:pPr>
        <w:pStyle w:val="text"/>
        <w:rPr/>
      </w:pPr>
      <w:r>
        <w:rPr/>
        <w:t>Почтовый адрес: 445141, САМАРСКАЯ ОБЛАСТЬ, М.Р-Н СТАВРОПОЛЬСКИЙ, С.П. ТИМОФЕЕВКА, С РУССКАЯ БОРКОВКА, УЛ КУЙБЫШЕВА, Д.43</w:t>
      </w:r>
    </w:p>
    <w:p>
      <w:pPr>
        <w:pStyle w:val="text"/>
        <w:rPr/>
      </w:pPr>
      <w:r>
        <w:rPr/>
        <w:t>Техническая поддержка: info@etp-fz.ru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Приобретение автоматизированных рабочих мест (АРМ) для нужд ГБПОУ «Озерский технический колледж»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Приобретение автоматизированных рабочих мест (АРМ) для нужд ГБПОУ «Озерский технический колледж».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9744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2459"/>
        <w:gridCol w:w="1347"/>
        <w:gridCol w:w="1424"/>
        <w:gridCol w:w="2459"/>
        <w:gridCol w:w="1675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4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2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4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6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4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Автоматизированное рабочее место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23 (Штука)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Ограничение</w:t>
            </w:r>
          </w:p>
        </w:tc>
        <w:tc>
          <w:tcPr>
            <w:tcW w:w="24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26.20.15.150: Автоматизированное рабочее место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26.20: Производство компьютеров и периферийного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4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Комплектующие и запасные части для вычислительных машин, принтеров и многофункциональных печатающих устройств прочие, не включенные в другие группировки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 (Штука)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Ограничение</w:t>
            </w:r>
          </w:p>
        </w:tc>
        <w:tc>
          <w:tcPr>
            <w:tcW w:w="24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26.20.40.190: Комплектующие и запасные части для вычислительных машин, принтеров и многофункциональных печатающих устройств прочие, не включенные в другие группировки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26.20: Производство компьютеров и периферийного оборудования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Автоматизированное рабочее место: 23 Штука, Комплектующие и запасные части для вычислительных машин, принтеров и многофункциональных печатающих устройств прочие, не включенные в другие группировки: 12 Штука.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1 107 015.41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21 февраля 2025 года по 3 марта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ЭТП ФЕДЕРАЦИЯ ЗАКУПОК https://торги.223фз.рф.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ЭТП ФЕДЕРАЦИЯ ЗАКУПОК https://торги.223фз.рф.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https://223фз.рф.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</w:rPr>
        <w:t xml:space="preserve"> ЭТП ФЕДЕРАЦИЯ ЗАКУПОК https://торги.223фз.рф.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</w:rPr>
        <w:t xml:space="preserve"> 21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3 марта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</w:rPr>
        <w:t xml:space="preserve"> 456787, Челябинская область регион, Озерск город, Цветочная улица, дом 12, 3 марта 2025 года в 08:53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</w:rPr>
        <w:t xml:space="preserve"> 456787, Челябинская область регион, Озерск город, Цветочная улица, дом 12, 3 марта 2025 года в 08:53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II. Сведения о результатах рассмотрения заявок</w:t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28.02.2025 16:00:58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№1675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28.02.2025 19:58:43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№1679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28.02.2025 22:36:36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№1680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№1675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№1679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№1680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III. Сведения о результатах подведения итогов закупки</w:t>
      </w:r>
    </w:p>
    <w:p>
      <w:pPr>
        <w:pStyle w:val="Normal"/>
        <w:rPr>
          <w:b/>
        </w:rPr>
      </w:pPr>
      <w:r>
        <w:rPr>
          <w:b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№1679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28.02.2025 19:58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№1675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28.02.2025 16:00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№1680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28.02.2025 22:36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18"/>
        <w:gridCol w:w="4420"/>
      </w:tblGrid>
      <w:tr>
        <w:trPr/>
        <w:tc>
          <w:tcPr>
            <w:tcW w:w="521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4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1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№1679,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980 000.00 руб.</w:t>
            </w:r>
          </w:p>
        </w:tc>
        <w:tc>
          <w:tcPr>
            <w:tcW w:w="442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№1675,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1 038 131.46 руб.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82"/>
        <w:gridCol w:w="4995"/>
        <w:gridCol w:w="1761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Калюта Алексей Владимирович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Согласен</w:t>
            </w:r>
          </w:p>
        </w:tc>
      </w:tr>
      <w:tr>
        <w:trPr/>
        <w:tc>
          <w:tcPr>
            <w:tcW w:w="28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Кулик Валентина Анатольевна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Согласен</w:t>
            </w:r>
          </w:p>
        </w:tc>
      </w:tr>
      <w:tr>
        <w:trPr/>
        <w:tc>
          <w:tcPr>
            <w:tcW w:w="288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Никулаев Андрей Сергеевич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Согласен</w:t>
            </w:r>
          </w:p>
        </w:tc>
      </w:tr>
    </w:tbl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FollowedHyperlink">
    <w:name w:val="FollowedHyperlink"/>
    <w:rPr>
      <w:color w:val="800000"/>
      <w:u w:val="single"/>
      <w:lang w:val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2025-03-03T03:53:00Z</dcterms:created>
  <dc:creator/>
  <dc:description/>
  <cp:keywords/>
  <dc:language>en-US</dc:language>
  <cp:lastModifiedBy>Пользователь</cp:lastModifiedBy>
  <dcterms:modified xsi:type="dcterms:W3CDTF">2025-03-03T05:53:00Z</dcterms:modified>
  <cp:revision>2</cp:revision>
  <dc:subject/>
  <dc:title/>
</cp:coreProperties>
</file>