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вторых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3694598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455047, Российская Федерация, Челябинская обл., г. Магнитогорск, ул. Советская, Д. 162/2, 305, ОКАТО: 75438360000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ПРЕДПРИЯТИЕ "МАГНИТОГОРСКИЙ ГОРОДСКОЙ ТРАНСПОРТ"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ПРЕДПРИЯТИЕ "МАГНИТОГОРСКИЙ ГОРОДСКОЙ ТРАНСПОРТ"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Тырха Ирина Константиновна, +7(3519)516157, ik@maggortrans.ru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бензина АИ-92 согласно спецификации.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бензина АИ-92 согласно спецификации.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31.03.2026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455047, Российская Федерация, Челябинская обл., г. Магнитогорск, ул. Советская, Д. 162/2, 305, ОКАТО: 75438360000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19.20.21.111 Бензин автомобильный с октановым числом не менее 80, но не более 92 по исследовательскому методу вне классов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48450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2 866 464,00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рассмотрению вторых частей заявок на участие в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08.12.2025 14:19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"ПРОДХИМПРОМ"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11:58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"ГАЗПРОМНЕФТЬ-РЕГИОНАЛЬНЫЕ ПРОДАЖИ"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13:26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"ЛИКАРД"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вторые части заявок на участие в аукционе и приняла решения: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7"/>
        <w:gridCol w:w="3329"/>
        <w:gridCol w:w="1669"/>
        <w:gridCol w:w="1560"/>
        <w:gridCol w:w="1560"/>
      </w:tblGrid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"ПРОДХИМПРОМ"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2 590 299,00 руб., с НДС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"ГАЗПРОМНЕФТЬ-РЕГИОНАЛЬНЫЕ ПРОДАЖИ"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2 605 036,68 руб., с НДС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"ЛИКАРД"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2 756 805,00 руб., с НДС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вторых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LibreOffice/6.4.5.2$Windows_X86_64 LibreOffice_project/a726b36747cf2001e06b58ad5db1aa3a9a1872d6</Application>
  <Pages>2</Pages>
  <Words>376</Words>
  <Characters>1612</Characters>
  <CharactersWithSpaces>1781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2015-10-23T07:10:00Z</dcterms:created>
  <dc:creator>свиридова</dc:creator>
  <dc:description/>
  <dc:language>ru-RU</dc:language>
  <cp:lastModifiedBy/>
  <dcterms:modified xsi:type="dcterms:W3CDTF">2022-01-12T03:53:02Z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