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numPr>
          <w:ilvl w:val="0"/>
          <w:numId w:val="0"/>
        </w:numPr>
        <w:ind w:left="-567" w:hanging="0"/>
        <w:jc w:val="center"/>
        <w:outlineLvl w:val="1"/>
        <w:rPr>
          <w:rFonts w:ascii="Times New Roman" w:hAnsi="Times New Roman" w:cs="Times New Roman"/>
          <w:b/>
          <w:b/>
          <w:bCs/>
          <w:kern w:val="2"/>
          <w:sz w:val="24"/>
          <w:szCs w:val="24"/>
        </w:rPr>
      </w:pPr>
      <w:r>
        <w:rPr>
          <w:rFonts w:ascii="Times New Roman" w:hAnsi="Times New Roman" w:cs="Times New Roman"/>
          <w:b/>
          <w:bCs/>
          <w:kern w:val="2"/>
          <w:sz w:val="24"/>
          <w:szCs w:val="24"/>
        </w:rPr>
        <w:t xml:space="preserve">Протокол рассмотрения заявок на участие в запросе котировок </w:t>
        <w:br/>
        <w:t xml:space="preserve">№ </w:t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t>3707744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5778"/>
        <w:gridCol w:w="3792"/>
      </w:tblGrid>
      <w:tr>
        <w:trPr/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numPr>
                <w:ilvl w:val="0"/>
                <w:numId w:val="0"/>
              </w:numPr>
              <w:spacing w:before="0"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Место публикации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t>665388, ИРКУТСКАЯ ОБЛАСТЬ, г.о. ЗИМИНСКИЙ, Г ЗИМА, МКР АНГАРСКИЙ, Д. 57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 w:line="240" w:lineRule="auto"/>
              <w:ind w:left="-567" w:hanging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Дата публикации: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t>15.12.2025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2"/>
        </w:tabs>
        <w:spacing w:beforeAutospacing="1" w:afterAutospacing="1" w:line="240" w:lineRule="auto"/>
        <w:ind w:left="-562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Организатор закупки: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ОБЛАСТНОЕ ГОСУДАРСТВЕННОЕ БЮДЖЕТНОЕ УЧРЕЖДЕНИЕ "ЗИМИНСКАЯ СТАНЦИЯ ПО БОРЬБЕ С БОЛЕЗНЯМИ ЖИВОТНЫХ"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spacing w:beforeAutospacing="1" w:afterAutospacing="1" w:line="240" w:lineRule="auto"/>
        <w:ind w:left="-567" w:hanging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9571"/>
      </w:tblGrid>
      <w:tr>
        <w:trPr/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Autospacing="1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ОБЛАСТНОЕ ГОСУДАРСТВЕННОЕ БЮДЖЕТНОЕ УЧРЕЖДЕНИЕ "ЗИМИНСКАЯ СТАНЦИЯ ПО БОРЬБЕ С БОЛЕЗНЯМИ ЖИВОТНЫХ"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Ананина Наталья Ивановна, +7(39554)31639, zima.vet@govirk.ru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Наименование закупки: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Поставка шифровального (криптографического) средства защиты  фискальных данных фискальных накопителей «ФН-1.2 исполнение Ин15-4»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Номер лота: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Наименование предмета договора</w:t>
      </w:r>
      <w:r>
        <w:rPr>
          <w:rFonts w:ascii="Times New Roman" w:hAnsi="Times New Roman" w:cs="Times New Roman"/>
          <w:sz w:val="24"/>
          <w:szCs w:val="24"/>
          <w:lang w:val="en-US" w:eastAsia="zh-CN" w:bidi="hi-IN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Поставка шифровального (криптографического) средства защиты  фискальных данных фискальных накопителей «ФН-1.2 исполнение Ин15-4»</w:t>
      </w:r>
      <w:r>
        <w:rPr>
          <w:rFonts w:ascii="Times New Roman" w:hAnsi="Times New Roman"/>
          <w:lang w:val="en-US"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 xml:space="preserve">Сведения о сроке исполнения договора: </w:t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fldChar w:fldCharType="separate"/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t/>
      </w:r>
      <w:r>
        <w:rPr>
          <w:rFonts w:ascii="Times New Roman CYR" w:hAnsi="Times New Roman CYR" w:cs="Times New Roman CYR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Срок предоставления документации: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с 04.12.2025 по 10.12.2025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Дата начала подачи заявок: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04.12.2025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15.12.2025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Место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665388, ИРКУТСКАЯ ОБЛАСТЬ, г.о. ЗИМИНСКИЙ, Г ЗИМА, МКР АНГАРСКИЙ, Д. 57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Классификация товаров, работ, услуг.</w:t>
      </w:r>
    </w:p>
    <w:tbl>
      <w:tblPr>
        <w:tblW w:w="9781" w:type="dxa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>
          <w:trHeight w:val="387" w:hRule="atLeast"/>
        </w:trPr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ОКВЭД 2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(ед. измерения)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26.20.22.140 Носители ключевой и идентификационной информации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26.20.3 Производство запоминающих устройств и прочих устройств хранения данных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6" w:id="7"/>
            <w:bookmarkStart w:name="OLE_LINK15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13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Штука(796)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Начальная (максимальная) цена договора: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180 652,33 (Российский рубль), с НДС</w:t>
      </w:r>
    </w:p>
    <w:p>
      <w:pPr>
        <w:pStyle w:val="ListParagraph"/>
        <w:numPr>
          <w:ilvl w:val="0"/>
          <w:numId w:val="2"/>
        </w:numPr>
        <w:tabs>
          <w:tab w:val="clear" w:pos="706"/>
          <w:tab w:val="left" w:leader="none" w:pos="-540"/>
        </w:tabs>
        <w:spacing w:before="0" w:afterAutospacing="1" w:line="240" w:lineRule="auto"/>
        <w:ind w:left="-567" w:hanging="360"/>
        <w:contextualSpacing/>
        <w:rPr>
          <w:rFonts w:ascii="Times New Roman" w:hAnsi="Times New Roman" w:cs="Times New Roman"/>
          <w:sz w:val="24"/>
          <w:szCs w:val="24"/>
          <w:lang w:val="en-US" w:eastAsia="ru-RU" w:bidi="hi-IN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Состав комиссии.</w:t>
        <w:br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/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На заседании комиссии  по рассмотрению заявок на участие в запросе котировок присутствовали:</w:t>
      </w:r>
    </w:p>
    <w:tbl>
      <w:tblPr>
        <w:tblW w:w="9781" w:type="dxa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>
          <w:trHeight w:val="387" w:hRule="atLeast"/>
        </w:trPr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Член комиссии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Статус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Карнаухов Д. А.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Председатель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Володько Татьяна Емельяновна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Зам. председателя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Антипина Марина Владимировна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Щербакова Анна Викторовна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Худатова Светлана Владимировна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отсутствовал</w:t>
            </w:r>
          </w:p>
        </w:tc>
      </w:tr>
    </w:tbl>
    <w:p>
      <w:pPr>
        <w:pStyle w:val="Normal"/>
        <w:spacing w:beforeAutospacing="1" w:afterAutospacing="1"/>
        <w:ind w:left="-567" w:hanging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  <w:r>
        <w:rPr/>
        <w:fldChar w:fldCharType="separate"/>
      </w:r>
      <w:r>
        <w:rPr/>
      </w:r>
      <w:r>
        <w:rPr/>
      </w:r>
      <w:r>
        <w:rPr/>
        <w:t>Всего на заседании присутствовало 4 члена(ов) комиссии. Кворум имеется. Заседание правомочно.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2"/>
        </w:tabs>
        <w:spacing w:before="240" w:after="240" w:line="240" w:lineRule="auto"/>
        <w:ind w:left="-562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связи с тем, что по окончании срока подачи заявок не было подано ни одной заявки на участие, запрос котировок признается несостоявшимся. 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bCs/>
          <w:sz w:val="24"/>
          <w:szCs w:val="24"/>
        </w:rPr>
        <w:t>ротокол рассмотрения заявок на участие в запросе котировок подписан всеми присутствующими на заседании членами комиссии</w:t>
      </w:r>
      <w:r>
        <w:rPr>
          <w:rFonts w:ascii="Times New Roman" w:hAnsi="Times New Roman" w:cs="Times New Roman"/>
          <w:sz w:val="24"/>
          <w:szCs w:val="24"/>
        </w:rPr>
        <w:t>.</w:t>
      </w:r>
    </w:p>
    <w:tbl>
      <w:tblPr>
        <w:tblpPr w:leftFromText="181" w:rightFromText="181" w:topFromText="0" w:bottomFromText="0" w:vertAnchor="text" w:horzAnchor="margin" w:tblpX="-538" w:tblpY="398"/>
        <w:tblW w:w="9781" w:type="dxa"/>
        <w:jc w:val="left"/>
        <w:tblInd w:w="28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Председатель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Карнаухов Д. А.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Зам. председателя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Володько Татьяна Емельяновна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Антипина Марина Владимировна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Щербакова Анна Викторовна</w:t>
            </w:r>
          </w:p>
        </w:tc>
      </w:tr>
    </w:tbl>
    <w:p>
      <w:pPr>
        <w:pStyle w:val="Normal"/>
        <w:widowControl w:val="false"/>
        <w:spacing w:before="0"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/>
      </w:r>
    </w:p>
    <w:sectPr>
      <w:type w:val="nextPage"/>
      <w:pgSz w:w="11906" w:h="16838"/>
      <w:pgMar w:top="1134" w:right="850" w:bottom="1134" w:left="1701" w:header="0" w:footer="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Arial">
    <w:charset w:val="cc"/>
    <w:family w:val="roman"/>
    <w:pitch w:val="variable"/>
  </w:font>
  <w:font w:name="Tahoma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  <w:font w:name="Times New Roman CYR"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1"/>
      <w:numFmt w:val="decimal"/>
      <w:lvlText w:val="%1"/>
      <w:lvlJc w:val="left"/>
      <w:pPr>
        <w:tabs>
          <w:tab w:val="num" w:pos="0"/>
        </w:tabs>
        <w:ind w:left="360" w:hanging="360"/>
      </w:pPr>
      <w:rPr>
        <w:sz w:val="28"/>
        <w:i w:val="false"/>
        <w:b/>
      </w:rPr>
    </w:lvl>
    <w:lvl w:ilvl="1">
      <w:start w:val="1"/>
      <w:pStyle w:val="2"/>
      <w:numFmt w:val="decimal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pStyle w:val="3"/>
      <w:numFmt w:val="lowerLetter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pStyle w:val="4"/>
      <w:numFmt w:val="decimal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pStyle w:val="5"/>
      <w:numFmt w:val="lowerRoman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6"/>
  <w:autoHyphenation w:val="true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a4365d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1">
    <w:name w:val="Heading 1"/>
    <w:basedOn w:val="Normal"/>
    <w:next w:val="Normal"/>
    <w:link w:val="10"/>
    <w:qFormat/>
    <w:rsid w:val="00462c8b"/>
    <w:pPr>
      <w:keepNext w:val="true"/>
      <w:pageBreakBefore/>
      <w:widowControl w:val="false"/>
      <w:numPr>
        <w:ilvl w:val="0"/>
        <w:numId w:val="1"/>
      </w:numPr>
      <w:shd w:val="clear" w:color="auto" w:fill="000000"/>
      <w:spacing w:lineRule="atLeast" w:line="240" w:before="240" w:after="240"/>
      <w:outlineLvl w:val="0"/>
    </w:pPr>
    <w:rPr>
      <w:rFonts w:ascii="Arial" w:hAnsi="Arial" w:eastAsia="Times New Roman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Style13"/>
    <w:next w:val="Normal"/>
    <w:link w:val="20"/>
    <w:autoRedefine/>
    <w:qFormat/>
    <w:rsid w:val="00462c8b"/>
    <w:pPr>
      <w:keepNext w:val="true"/>
      <w:keepLines/>
      <w:widowControl w:val="false"/>
      <w:numPr>
        <w:ilvl w:val="1"/>
        <w:numId w:val="1"/>
      </w:numPr>
      <w:pBdr>
        <w:bottom w:val="single" w:sz="4" w:space="1" w:color="000000"/>
      </w:pBdr>
      <w:tabs>
        <w:tab w:val="clear" w:pos="706"/>
        <w:tab w:val="left" w:pos="284" w:leader="none"/>
      </w:tabs>
      <w:spacing w:lineRule="auto" w:line="240" w:before="240" w:after="140"/>
      <w:ind w:left="630" w:hanging="630"/>
      <w:jc w:val="both"/>
      <w:outlineLvl w:val="1"/>
    </w:pPr>
    <w:rPr>
      <w:rFonts w:ascii="Arial" w:hAnsi="Arial" w:eastAsia="Times New Roman" w:cs="Arial"/>
      <w:b/>
      <w:bCs/>
      <w:szCs w:val="20"/>
      <w:lang w:val="en-US"/>
    </w:rPr>
  </w:style>
  <w:style w:type="paragraph" w:styleId="3">
    <w:name w:val="Heading 3"/>
    <w:basedOn w:val="Normal"/>
    <w:next w:val="Normal"/>
    <w:link w:val="30"/>
    <w:autoRedefine/>
    <w:unhideWhenUsed/>
    <w:qFormat/>
    <w:rsid w:val="00462c8b"/>
    <w:pPr>
      <w:keepNext w:val="true"/>
      <w:numPr>
        <w:ilvl w:val="2"/>
        <w:numId w:val="1"/>
      </w:numPr>
      <w:spacing w:before="240" w:after="120"/>
      <w:ind w:left="720" w:hanging="0"/>
      <w:outlineLvl w:val="2"/>
    </w:pPr>
    <w:rPr>
      <w:rFonts w:ascii="Arial" w:hAnsi="Arial" w:eastAsia="Times New Roman" w:cs="Times New Roman"/>
      <w:b/>
      <w:bCs/>
      <w:szCs w:val="26"/>
    </w:rPr>
  </w:style>
  <w:style w:type="paragraph" w:styleId="4">
    <w:name w:val="Heading 4"/>
    <w:basedOn w:val="Normal"/>
    <w:next w:val="Normal"/>
    <w:link w:val="40"/>
    <w:unhideWhenUsed/>
    <w:qFormat/>
    <w:rsid w:val="00462c8b"/>
    <w:pPr>
      <w:keepNext w:val="true"/>
      <w:numPr>
        <w:ilvl w:val="3"/>
        <w:numId w:val="1"/>
      </w:numPr>
      <w:spacing w:before="240" w:after="60"/>
      <w:ind w:left="1426" w:hanging="0"/>
      <w:outlineLvl w:val="3"/>
    </w:pPr>
    <w:rPr>
      <w:rFonts w:ascii="Arial" w:hAnsi="Arial" w:eastAsia="Times New Roman" w:cs="Times New Roman"/>
      <w:b/>
      <w:bCs/>
      <w:sz w:val="20"/>
      <w:szCs w:val="28"/>
      <w:lang w:val="en-US"/>
    </w:rPr>
  </w:style>
  <w:style w:type="paragraph" w:styleId="5">
    <w:name w:val="Heading 5"/>
    <w:basedOn w:val="Normal"/>
    <w:next w:val="Normal"/>
    <w:link w:val="50"/>
    <w:uiPriority w:val="9"/>
    <w:qFormat/>
    <w:rsid w:val="00462c8b"/>
    <w:pPr>
      <w:keepNext w:val="true"/>
      <w:widowControl w:val="false"/>
      <w:numPr>
        <w:ilvl w:val="4"/>
        <w:numId w:val="1"/>
      </w:numPr>
      <w:spacing w:lineRule="atLeast" w:line="240" w:before="240" w:after="60"/>
      <w:outlineLvl w:val="4"/>
    </w:pPr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9" w:customStyle="1">
    <w:name w:val="Схема документа Знак"/>
    <w:basedOn w:val="DefaultParagraphFont"/>
    <w:link w:val="a4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styleId="11" w:customStyle="1">
    <w:name w:val="Заголовок 1 Знак"/>
    <w:basedOn w:val="DefaultParagraphFont"/>
    <w:link w:val="1"/>
    <w:qFormat/>
    <w:rsid w:val="00462c8b"/>
    <w:rPr>
      <w:rFonts w:ascii="Arial" w:hAnsi="Arial" w:eastAsia="Times New Roman" w:cs="Times New Roman"/>
      <w:b/>
      <w:caps/>
      <w:color w:val="FFFFFF"/>
      <w:sz w:val="28"/>
      <w:szCs w:val="28"/>
      <w:shd w:fill="000000" w:val="clear"/>
      <w:lang w:val="en-US"/>
    </w:rPr>
  </w:style>
  <w:style w:type="character" w:styleId="21" w:customStyle="1">
    <w:name w:val="Заголовок 2 Знак"/>
    <w:basedOn w:val="DefaultParagraphFont"/>
    <w:link w:val="2"/>
    <w:qFormat/>
    <w:rsid w:val="00462c8b"/>
    <w:rPr>
      <w:rFonts w:ascii="Arial" w:hAnsi="Arial" w:eastAsia="Times New Roman" w:cs="Arial"/>
      <w:b/>
      <w:bCs/>
      <w:szCs w:val="20"/>
      <w:lang w:val="en-US"/>
    </w:rPr>
  </w:style>
  <w:style w:type="character" w:styleId="31" w:customStyle="1">
    <w:name w:val="Заголовок 3 Знак"/>
    <w:basedOn w:val="DefaultParagraphFont"/>
    <w:link w:val="3"/>
    <w:qFormat/>
    <w:rsid w:val="00462c8b"/>
    <w:rPr>
      <w:rFonts w:ascii="Arial" w:hAnsi="Arial" w:eastAsia="Times New Roman" w:cs="Times New Roman"/>
      <w:b/>
      <w:bCs/>
      <w:szCs w:val="26"/>
    </w:rPr>
  </w:style>
  <w:style w:type="character" w:styleId="41" w:customStyle="1">
    <w:name w:val="Заголовок 4 Знак"/>
    <w:basedOn w:val="DefaultParagraphFont"/>
    <w:link w:val="4"/>
    <w:qFormat/>
    <w:rsid w:val="00462c8b"/>
    <w:rPr>
      <w:rFonts w:ascii="Arial" w:hAnsi="Arial" w:eastAsia="Times New Roman" w:cs="Times New Roman"/>
      <w:b/>
      <w:bCs/>
      <w:sz w:val="20"/>
      <w:szCs w:val="28"/>
      <w:lang w:val="en-US"/>
    </w:rPr>
  </w:style>
  <w:style w:type="character" w:styleId="51" w:customStyle="1">
    <w:name w:val="Заголовок 5 Знак"/>
    <w:basedOn w:val="DefaultParagraphFont"/>
    <w:link w:val="5"/>
    <w:uiPriority w:val="9"/>
    <w:qFormat/>
    <w:rsid w:val="00462c8b"/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Style10" w:customStyle="1">
    <w:name w:val="Основной текст Знак"/>
    <w:basedOn w:val="DefaultParagraphFont"/>
    <w:link w:val="a0"/>
    <w:uiPriority w:val="99"/>
    <w:semiHidden/>
    <w:qFormat/>
    <w:rsid w:val="00462c8b"/>
    <w:rPr/>
  </w:style>
  <w:style w:type="character" w:styleId="Style11">
    <w:name w:val="Интернет-ссылка"/>
    <w:uiPriority w:val="99"/>
    <w:unhideWhenUsed/>
    <w:rsid w:val="00ec75cd"/>
    <w:rPr>
      <w:color w:val="0000FF"/>
      <w:u w:val="single"/>
    </w:rPr>
  </w:style>
  <w:style w:type="paragraph" w:styleId="Style12">
    <w:name w:val="Заголовок"/>
    <w:basedOn w:val="Normal"/>
    <w:next w:val="Style13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3">
    <w:name w:val="Body Text"/>
    <w:basedOn w:val="Normal"/>
    <w:link w:val="a6"/>
    <w:uiPriority w:val="99"/>
    <w:semiHidden/>
    <w:unhideWhenUsed/>
    <w:rsid w:val="00462c8b"/>
    <w:pPr>
      <w:spacing w:before="0" w:after="120"/>
    </w:pPr>
    <w:rPr/>
  </w:style>
  <w:style w:type="paragraph" w:styleId="Style14">
    <w:name w:val="List"/>
    <w:basedOn w:val="Style13"/>
    <w:pPr/>
    <w:rPr>
      <w:rFonts w:cs="Arial"/>
    </w:rPr>
  </w:style>
  <w:style w:type="paragraph" w:styleId="Style15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  <w:style w:type="paragraph" w:styleId="DocumentMap">
    <w:name w:val="Document Map"/>
    <w:basedOn w:val="Normal"/>
    <w:link w:val="a5"/>
    <w:uiPriority w:val="99"/>
    <w:semiHidden/>
    <w:unhideWhenUsed/>
    <w:qFormat/>
    <w:rsid w:val="000e21ad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Style17" w:customStyle="1">
    <w:name w:val="Содержимое таблицы"/>
    <w:basedOn w:val="Normal"/>
    <w:uiPriority w:val="99"/>
    <w:qFormat/>
    <w:rsid w:val="00b43d8c"/>
    <w:pPr>
      <w:widowControl w:val="false"/>
      <w:spacing w:lineRule="auto" w:line="240" w:before="0" w:after="0"/>
    </w:pPr>
    <w:rPr>
      <w:rFonts w:ascii="Times New Roman" w:hAnsi="Times New Roman" w:eastAsia="Times New Roman" w:cs="Times New Roman"/>
      <w:sz w:val="18"/>
      <w:szCs w:val="18"/>
      <w:lang w:eastAsia="zh-CN" w:bidi="hi-IN"/>
    </w:rPr>
  </w:style>
  <w:style w:type="paragraph" w:styleId="Style18" w:customStyle="1">
    <w:name w:val="Заголовок таблицы"/>
    <w:basedOn w:val="Style17"/>
    <w:uiPriority w:val="99"/>
    <w:qFormat/>
    <w:rsid w:val="00b43d8c"/>
    <w:pPr>
      <w:jc w:val="center"/>
    </w:pPr>
    <w:rPr>
      <w:b/>
      <w:bCs/>
    </w:rPr>
  </w:style>
  <w:style w:type="paragraph" w:styleId="ListParagraph">
    <w:name w:val="List Paragraph"/>
    <w:basedOn w:val="Normal"/>
    <w:uiPriority w:val="34"/>
    <w:qFormat/>
    <w:rsid w:val="00ec75cd"/>
    <w:pPr>
      <w:spacing w:before="0" w:after="20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LibreOffice/6.4.5.2$Windows_X86_64 LibreOffice_project/a726b36747cf2001e06b58ad5db1aa3a9a1872d6</Application>
  <Pages>2</Pages>
  <Words>244</Words>
  <Characters>986</Characters>
  <CharactersWithSpaces>1101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2015-08-06T07:47:00Z</dcterms:created>
  <dc:creator>свиридова</dc:creator>
  <dc:description/>
  <dc:language>ru-RU</dc:language>
  <cp:lastModifiedBy/>
  <dcterms:modified xsi:type="dcterms:W3CDTF">2022-01-12T05:13:13Z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