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/>
          <w:sz w:val="20"/>
        </w:rPr>
        <w:t xml:space="preserve">Информация / сведения о проведении процедуры фиксирования дополнительного снижения цены </w:t>
      </w:r>
      <w:r>
        <w:rPr>
          <w:rFonts w:ascii="Arial" w:hAnsi="Arial"/>
          <w:b w:val="false"/>
          <w:sz w:val="20"/>
        </w:rPr>
        <w:t xml:space="preserve"> </w:t>
        <w:br/>
        <w:t xml:space="preserve"> </w:t>
        <w:br/>
        <w:t xml:space="preserve">Форма проведения фиксирования дополнительного снижения цены: заочная </w:t>
        <w:br/>
        <w:t xml:space="preserve"> </w:t>
        <w:br/>
        <w:t xml:space="preserve">Реестровый номер: 32515465755 </w:t>
        <w:br/>
        <w:t xml:space="preserve"> </w:t>
        <w:br/>
        <w:t xml:space="preserve">Краткое наименование: Добровольное медицинское страхование </w:t>
        <w:br/>
        <w:t xml:space="preserve"> </w:t>
        <w:br/>
        <w:t xml:space="preserve">Организатор: Акционерное общество "Энергосервис Волги" </w:t>
        <w:br/>
        <w:t xml:space="preserve"> </w:t>
        <w:br/>
        <w:t xml:space="preserve">Начальная цена договора: 3 133 410,00 RUB </w:t>
        <w:br/>
        <w:t xml:space="preserve"> </w:t>
        <w:br/>
        <w:t xml:space="preserve">Дата и время начала запроса снижения цен: 15-12-2025 08:00:00 [GMT +4 Europe/Samara] </w:t>
        <w:br/>
        <w:t xml:space="preserve"> </w:t>
        <w:br/>
        <w:t xml:space="preserve">Дата и время окончания запроса снижения цен: 15-12-2025 16:00:00 [GMT +4 Europe/Samara] </w:t>
        <w:br/>
        <w:t xml:space="preserve"> </w:t>
        <w:br/>
        <w:t xml:space="preserve">Наименование электронной площадки: Единая электронная торговая площадка </w:t>
        <w:br/>
        <w:t xml:space="preserve"> </w:t>
        <w:br/>
        <w:t xml:space="preserve">Адрес электронной площадки: https://rosseti.roseltorg.ru </w:t>
        <w:br/>
        <w:t xml:space="preserve"> </w:t>
        <w:br/>
        <w:t xml:space="preserve">На участие в запросе снижения цен допущены заявки: </w:t>
        <w:br/>
        <w:t xml:space="preserve"> </w:t>
        <w:br/>
        <w:t xml:space="preserve">ОБЩЕСТВО С ОГРАНИЧЕННОЙ ОТВЕТСТВЕННОСТЬЮ "СТРАХОВАЯ КОМПАНИЯ "СОГЛАСИЕ" (заявка № 1 ), с предложенной ценой договора 2816586.00 RUB </w:t>
        <w:br/>
        <w:t xml:space="preserve">АКЦИОНЕРНОЕ ОБЩЕСТВО "СТРАХОВОЕ ОБЩЕСТВО ГАЗОВОЙ ПРОМЫШЛЕННОСТИ" (заявка № 2 ), с предложенной ценой договора 2976739.50 RUB </w:t>
        <w:br/>
        <w:t xml:space="preserve"> </w:t>
        <w:br/>
        <w:t xml:space="preserve"> </w:t>
        <w:br/>
        <w:t xml:space="preserve">Все минимальные предложения об улучшенной цене договора, сделанные участниками во время проведения процедуры фиксирования дополнительного снижения цены в электронной форме и ранжированные по мере возрастания: </w:t>
        <w:br/>
        <w:t xml:space="preserve"> </w:t>
        <w:br/>
        <w:t xml:space="preserve"> </w:t>
        <w:br/>
        <w:t xml:space="preserve"> </w:t>
        <w:br/>
        <w:t xml:space="preserve">                    </w:t>
      </w:r>
    </w:p>
    <w:tbl>
      <w:tblPr>
        <w:tblW w:w="8300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61"/>
        <w:gridCol w:w="2382"/>
        <w:gridCol w:w="1388"/>
        <w:gridCol w:w="1191"/>
        <w:gridCol w:w="1191"/>
        <w:gridCol w:w="398"/>
        <w:gridCol w:w="1389"/>
      </w:tblGrid>
      <w:tr>
        <w:trPr>
          <w:trHeight w:val="100" w:hRule="atLeast"/>
        </w:trPr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№</w:t>
            </w:r>
          </w:p>
        </w:tc>
        <w:tc>
          <w:tcPr>
            <w:tcW w:w="2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Наименование участника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Дата и время подачи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 с учетом НДС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Сумма предложения без учета НДС</w:t>
            </w:r>
          </w:p>
        </w:tc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Валюта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Порядковый номер</w:t>
            </w:r>
          </w:p>
        </w:tc>
      </w:tr>
      <w:tr>
        <w:trPr>
          <w:trHeight w:val="100" w:hRule="atLeast"/>
        </w:trPr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</w:t>
            </w:r>
          </w:p>
        </w:tc>
        <w:tc>
          <w:tcPr>
            <w:tcW w:w="2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№1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15-12-2025 12:17:08 [GMT +4]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2 675 756.70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2 675 756.70</w:t>
            </w:r>
          </w:p>
        </w:tc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Заявка №1</w:t>
            </w:r>
          </w:p>
        </w:tc>
      </w:tr>
      <w:tr>
        <w:trPr>
          <w:trHeight w:val="100" w:hRule="atLeast"/>
        </w:trPr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</w:t>
            </w:r>
          </w:p>
        </w:tc>
        <w:tc>
          <w:tcPr>
            <w:tcW w:w="2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Участник №2</w:t>
            </w:r>
          </w:p>
        </w:tc>
        <w:tc>
          <w:tcPr>
            <w:tcW w:w="13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15-12-2025 12:21:05 [GMT +4]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2 820 069.00</w:t>
            </w:r>
          </w:p>
        </w:tc>
        <w:tc>
          <w:tcPr>
            <w:tcW w:w="11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2 820 069.00</w:t>
            </w:r>
          </w:p>
        </w:tc>
        <w:tc>
          <w:tcPr>
            <w:tcW w:w="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RUB</w:t>
            </w:r>
          </w:p>
        </w:tc>
        <w:tc>
          <w:tcPr>
            <w:tcW w:w="13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Arial" w:hAnsi="Arial"/>
                <w:b w:val="false"/>
                <w:sz w:val="20"/>
              </w:rPr>
              <w:t>Заявка №2</w:t>
            </w:r>
          </w:p>
        </w:tc>
      </w:tr>
    </w:tbl>
    <w:p>
      <w:pPr>
        <w:pStyle w:val="Normal"/>
        <w:bidi w:val="0"/>
        <w:jc w:val="start"/>
        <w:rPr>
          <w:rFonts w:ascii="Arial" w:hAnsi="Arial"/>
          <w:b w:val="false"/>
          <w:sz w:val="20"/>
        </w:rPr>
      </w:pPr>
      <w:r>
        <w:rPr>
          <w:rFonts w:ascii="Arial" w:hAnsi="Arial"/>
          <w:b w:val="false"/>
          <w:sz w:val="20"/>
        </w:rPr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