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51EA" w:rsidRDefault="00C31F0F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br/>
        <w:t>№ 3377865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4351EA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4351EA" w:rsidRPr="00C31F0F" w:rsidRDefault="00C31F0F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 w:rsidRPr="00C31F0F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: 414056, Российская Федерация, Астраханская обл., САВУШКИНА, ДОМ 1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4351EA" w:rsidRDefault="00C31F0F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публикации: 03.03.2025</w:t>
            </w:r>
          </w:p>
        </w:tc>
      </w:tr>
    </w:tbl>
    <w:p w:rsidR="004351EA" w:rsidRDefault="00C31F0F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ВОЛЖСКО-КАСПИЙСКИЙ ФИЛИАЛ ФЕДЕРАЛЬНОГО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ГОСУДАРСТВЕННОГО БЮДЖЕТНОГО НАУЧНОГО УЧРЕЖДЕНИЯ "ВСЕРОССИЙСКИЙ НАУЧНО-ИССЛЕДОВАТЕЛЬСКИЙ ИНСТИТУТ РЫБНОГО ХОЗЯЙСТВА И ОКЕАНОГРАФИИ".</w:t>
      </w:r>
    </w:p>
    <w:p w:rsidR="004351EA" w:rsidRDefault="00C31F0F">
      <w:pPr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4351EA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4351EA" w:rsidRDefault="00C31F0F">
            <w:pPr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ВОЛЖСКО-КАСПИЙСКИЙ ФИЛИАЛ ФЕДЕРАЛЬНОГО ГОСУДАРСТВЕННОГО БЮДЖЕТНОГО НАУЧНОГО УЧРЕЖДЕНИЯ "В</w:t>
            </w:r>
            <w:r>
              <w:t>СЕРОССИЙСКИЙ НАУЧНО-ИССЛЕДОВАТЕЛЬСКИЙ ИНСТИТУТ РЫБНОГО ХОЗЯЙСТВА И ОКЕАНОГРАФИИ"</w:t>
            </w:r>
          </w:p>
        </w:tc>
      </w:tr>
    </w:tbl>
    <w:p w:rsidR="004351EA" w:rsidRPr="00C31F0F" w:rsidRDefault="00C31F0F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актное</w:t>
      </w:r>
      <w:r w:rsidRPr="00C31F0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C31F0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zh-CN" w:bidi="hi-IN"/>
        </w:rPr>
        <w:t>Абрамовский</w:t>
      </w:r>
      <w:proofErr w:type="spell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Сергей Александрович, +7 8512 441650, kaspnirh@vniro.ru</w:t>
      </w:r>
      <w:r w:rsidRPr="00C31F0F">
        <w:rPr>
          <w:rFonts w:ascii="Times New Roman" w:hAnsi="Times New Roman" w:cs="Times New Roman"/>
          <w:sz w:val="24"/>
          <w:szCs w:val="24"/>
        </w:rPr>
        <w:t>.</w:t>
      </w:r>
    </w:p>
    <w:p w:rsidR="004351EA" w:rsidRDefault="00C31F0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Оказание услуг по страхованию ответственности судовладельца в </w:t>
      </w:r>
      <w:r>
        <w:rPr>
          <w:rFonts w:ascii="Times New Roman" w:hAnsi="Times New Roman" w:cs="Times New Roman"/>
          <w:sz w:val="24"/>
          <w:szCs w:val="24"/>
        </w:rPr>
        <w:t xml:space="preserve">соответствии с требованиями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Найробийской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международной конвенции об удалении затонувших </w:t>
      </w:r>
      <w:proofErr w:type="gramStart"/>
      <w:r>
        <w:rPr>
          <w:rFonts w:ascii="Times New Roman" w:hAnsi="Times New Roman" w:cs="Times New Roman"/>
          <w:sz w:val="24"/>
          <w:szCs w:val="24"/>
        </w:rPr>
        <w:t>судов  для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нужд Волжско-Каспийского филиала ФГБНУ "ВНИРО" ("</w:t>
      </w:r>
      <w:proofErr w:type="spellStart"/>
      <w:r>
        <w:rPr>
          <w:rFonts w:ascii="Times New Roman" w:hAnsi="Times New Roman" w:cs="Times New Roman"/>
          <w:sz w:val="24"/>
          <w:szCs w:val="24"/>
        </w:rPr>
        <w:t>КаспНИРХ</w:t>
      </w:r>
      <w:proofErr w:type="spellEnd"/>
      <w:r>
        <w:rPr>
          <w:rFonts w:ascii="Times New Roman" w:hAnsi="Times New Roman" w:cs="Times New Roman"/>
          <w:sz w:val="24"/>
          <w:szCs w:val="24"/>
        </w:rPr>
        <w:t>")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4351EA" w:rsidRDefault="00C31F0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лота: 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4351EA" w:rsidRDefault="00C31F0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 w:rsidRPr="00C31F0F"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Оказание услуг по страхованию ответственности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судовладельца в соответствии с требованиями </w:t>
      </w:r>
      <w:proofErr w:type="spellStart"/>
      <w:r>
        <w:rPr>
          <w:rFonts w:ascii="Times New Roman" w:hAnsi="Times New Roman" w:cs="Times New Roman"/>
          <w:sz w:val="24"/>
          <w:szCs w:val="24"/>
          <w:lang w:eastAsia="zh-CN" w:bidi="hi-IN"/>
        </w:rPr>
        <w:t>Найробийской</w:t>
      </w:r>
      <w:proofErr w:type="spell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международной конвенции об удалении затонувших </w:t>
      </w:r>
      <w:proofErr w:type="gramStart"/>
      <w:r>
        <w:rPr>
          <w:rFonts w:ascii="Times New Roman" w:hAnsi="Times New Roman" w:cs="Times New Roman"/>
          <w:sz w:val="24"/>
          <w:szCs w:val="24"/>
          <w:lang w:eastAsia="zh-CN" w:bidi="hi-IN"/>
        </w:rPr>
        <w:t>судов  для</w:t>
      </w:r>
      <w:proofErr w:type="gram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нужд Волжско-Каспийского филиала ФГБНУ "ВНИРО" ("</w:t>
      </w:r>
      <w:proofErr w:type="spellStart"/>
      <w:r>
        <w:rPr>
          <w:rFonts w:ascii="Times New Roman" w:hAnsi="Times New Roman" w:cs="Times New Roman"/>
          <w:sz w:val="24"/>
          <w:szCs w:val="24"/>
          <w:lang w:eastAsia="zh-CN" w:bidi="hi-IN"/>
        </w:rPr>
        <w:t>КаспНИРХ</w:t>
      </w:r>
      <w:proofErr w:type="spellEnd"/>
      <w:r>
        <w:rPr>
          <w:rFonts w:ascii="Times New Roman" w:hAnsi="Times New Roman" w:cs="Times New Roman"/>
          <w:sz w:val="24"/>
          <w:szCs w:val="24"/>
          <w:lang w:eastAsia="zh-CN" w:bidi="hi-IN"/>
        </w:rPr>
        <w:t>")</w:t>
      </w:r>
      <w:r w:rsidRPr="00C31F0F">
        <w:rPr>
          <w:rFonts w:ascii="Times New Roman" w:hAnsi="Times New Roman"/>
          <w:lang w:eastAsia="zh-CN" w:bidi="hi-IN"/>
        </w:rPr>
        <w:t>.</w:t>
      </w:r>
    </w:p>
    <w:p w:rsidR="004351EA" w:rsidRDefault="00C31F0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договора: не позднее 3 (трех) дней с момента заключе</w:t>
      </w:r>
      <w:r>
        <w:rPr>
          <w:rFonts w:ascii="Times New Roman CYR" w:hAnsi="Times New Roman CYR" w:cs="Times New Roman CYR"/>
          <w:sz w:val="24"/>
          <w:szCs w:val="24"/>
        </w:rPr>
        <w:t xml:space="preserve">ния </w:t>
      </w:r>
      <w:proofErr w:type="gramStart"/>
      <w:r>
        <w:rPr>
          <w:rFonts w:ascii="Times New Roman CYR" w:hAnsi="Times New Roman CYR" w:cs="Times New Roman CYR"/>
          <w:sz w:val="24"/>
          <w:szCs w:val="24"/>
        </w:rPr>
        <w:t>договора..</w:t>
      </w:r>
      <w:proofErr w:type="gramEnd"/>
    </w:p>
    <w:p w:rsidR="004351EA" w:rsidRDefault="00C31F0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предоставления документации: с 21.02.2025 по 03.03.2025.</w:t>
      </w:r>
    </w:p>
    <w:p w:rsidR="004351EA" w:rsidRDefault="00C31F0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начала подачи заявок: 21.02.2025.</w:t>
      </w:r>
    </w:p>
    <w:p w:rsidR="004351EA" w:rsidRDefault="00C31F0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03.03.2025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351EA" w:rsidRDefault="00C31F0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414056, Российская Федерация, Астраханская обл., САВУШКИНА, ДОМ 1.</w:t>
      </w:r>
    </w:p>
    <w:p w:rsidR="004351EA" w:rsidRDefault="00C31F0F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</w:t>
      </w:r>
      <w:r>
        <w:rPr>
          <w:rFonts w:ascii="Times New Roman" w:hAnsi="Times New Roman" w:cs="Times New Roman"/>
          <w:sz w:val="24"/>
          <w:szCs w:val="24"/>
        </w:rPr>
        <w:t>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4351EA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4351EA" w:rsidRDefault="00C31F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4351EA" w:rsidRDefault="00C31F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4351EA" w:rsidRDefault="00C31F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4351EA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1EA" w:rsidRDefault="00C31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OLE_LINK12"/>
            <w:bookmarkStart w:id="2" w:name="OLE_LINK11"/>
            <w:bookmarkStart w:id="3" w:name="OLE_LINK19"/>
            <w:bookmarkStart w:id="4" w:name="OLE_LINK14"/>
            <w:bookmarkStart w:id="5" w:name="OLE_LINK13"/>
            <w:bookmarkEnd w:id="1"/>
            <w:bookmarkEnd w:id="2"/>
            <w:bookmarkEnd w:id="3"/>
            <w:bookmarkEnd w:id="4"/>
            <w:bookmarkEnd w:id="5"/>
            <w:r>
              <w:t>65.12.34.000 Услуги по страхованию гражданской ответственности владельцев судов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1EA" w:rsidRDefault="00C31F0F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6" w:name="OLE_LINK18"/>
            <w:bookmarkStart w:id="7" w:name="OLE_LINK17"/>
            <w:bookmarkEnd w:id="6"/>
            <w:bookmarkEnd w:id="7"/>
            <w:r>
              <w:t>65.12 Страхование, кроме страхования жизни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1EA" w:rsidRDefault="00C31F0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8" w:name="OLE_LINK15"/>
            <w:bookmarkStart w:id="9" w:name="OLE_LINK16"/>
            <w:r>
              <w:t>1</w:t>
            </w:r>
            <w:bookmarkEnd w:id="8"/>
            <w:bookmarkEnd w:id="9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Условная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единица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(876)</w:t>
            </w:r>
          </w:p>
        </w:tc>
      </w:tr>
    </w:tbl>
    <w:p w:rsidR="004351EA" w:rsidRDefault="00C31F0F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Начальная (максимальная) цена договора: 286 666,67 (Российский рубль), с НДС</w:t>
      </w:r>
    </w:p>
    <w:p w:rsidR="004351EA" w:rsidRPr="00C31F0F" w:rsidRDefault="00C31F0F">
      <w:pPr>
        <w:pStyle w:val="ad"/>
        <w:numPr>
          <w:ilvl w:val="0"/>
          <w:numId w:val="2"/>
        </w:numPr>
        <w:tabs>
          <w:tab w:val="clear" w:pos="720"/>
          <w:tab w:val="left" w:pos="-540"/>
        </w:tabs>
        <w:spacing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  <w:t>На заседании комиссии  по рассмотрению заявок на участие в запросе котировок 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4351EA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4351EA" w:rsidRDefault="00C31F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4351EA" w:rsidRDefault="00C31F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4351EA" w:rsidRDefault="00C31F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4351EA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1EA" w:rsidRDefault="00C31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Момот</w:t>
            </w:r>
            <w:proofErr w:type="spellEnd"/>
            <w:r>
              <w:t xml:space="preserve"> Сергей Алексеевич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1EA" w:rsidRDefault="00C31F0F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Председатель </w:t>
            </w:r>
            <w:r>
              <w:t>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1EA" w:rsidRDefault="00C31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4351EA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1EA" w:rsidRDefault="00C31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Абрамовский</w:t>
            </w:r>
            <w:proofErr w:type="spellEnd"/>
            <w:r>
              <w:t xml:space="preserve"> Сергей Александрович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1EA" w:rsidRDefault="00C31F0F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Зам. председателя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1EA" w:rsidRDefault="00C31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4351EA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1EA" w:rsidRDefault="00C31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lastRenderedPageBreak/>
              <w:t>Зозуленко</w:t>
            </w:r>
            <w:proofErr w:type="spellEnd"/>
            <w:r>
              <w:t xml:space="preserve"> Юлия Мубараковна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1EA" w:rsidRDefault="00C31F0F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1EA" w:rsidRDefault="00C31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</w:tbl>
    <w:p w:rsidR="004351EA" w:rsidRPr="00C31F0F" w:rsidRDefault="00C31F0F">
      <w:pPr>
        <w:spacing w:beforeAutospacing="1" w:afterAutospacing="1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t>Всего на заседании присутствовало 3 члена(</w:t>
      </w:r>
      <w:proofErr w:type="spellStart"/>
      <w:r>
        <w:t>ов</w:t>
      </w:r>
      <w:proofErr w:type="spellEnd"/>
      <w:r>
        <w:t xml:space="preserve">) </w:t>
      </w:r>
      <w:r>
        <w:t>комиссии. Кворум имеется. Заседание правомочно.</w:t>
      </w:r>
    </w:p>
    <w:p w:rsidR="004351EA" w:rsidRDefault="00C31F0F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запросе котировок было подано 3 заявки(</w:t>
      </w:r>
      <w:proofErr w:type="spellStart"/>
      <w:r>
        <w:rPr>
          <w:rFonts w:ascii="Times New Roman" w:hAnsi="Times New Roman" w:cs="Times New Roman"/>
          <w:sz w:val="24"/>
          <w:szCs w:val="24"/>
        </w:rPr>
        <w:t>ок</w:t>
      </w:r>
      <w:proofErr w:type="spellEnd"/>
      <w:r>
        <w:rPr>
          <w:rFonts w:ascii="Times New Roman" w:hAnsi="Times New Roman" w:cs="Times New Roman"/>
          <w:sz w:val="24"/>
          <w:szCs w:val="24"/>
        </w:rPr>
        <w:t>):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946"/>
        <w:gridCol w:w="1310"/>
        <w:gridCol w:w="1822"/>
        <w:gridCol w:w="2781"/>
        <w:gridCol w:w="1552"/>
      </w:tblGrid>
      <w:tr w:rsidR="004351EA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4351EA" w:rsidRDefault="00C31F0F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4351EA" w:rsidRDefault="00C31F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4351EA" w:rsidRDefault="00C31F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4351EA" w:rsidRDefault="00C31F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4351EA" w:rsidRDefault="00C31F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4351EA" w:rsidRDefault="00C31F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4351EA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1EA" w:rsidRDefault="00C31F0F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1EA" w:rsidRDefault="00C31F0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27.02.2025 16:26 (МСК)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1EA" w:rsidRDefault="00C31F0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240 000,00 руб., с НДС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1EA" w:rsidRDefault="00C31F0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АО "АЛЬФАСТРАХОВАНИЕ"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1EA" w:rsidRDefault="00C31F0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Не определено</w:t>
            </w:r>
          </w:p>
        </w:tc>
      </w:tr>
      <w:tr w:rsidR="004351EA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1EA" w:rsidRDefault="00C31F0F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1EA" w:rsidRDefault="00C31F0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27.02.2025 17:54 (МСК)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1EA" w:rsidRDefault="00C31F0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210 000,00 руб., с НДС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1EA" w:rsidRDefault="00C31F0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САО "ВСК"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1EA" w:rsidRDefault="00C31F0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Не определено</w:t>
            </w:r>
          </w:p>
        </w:tc>
      </w:tr>
      <w:tr w:rsidR="004351EA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1EA" w:rsidRDefault="00C31F0F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1EA" w:rsidRDefault="00C31F0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15:43 (МСК)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1EA" w:rsidRDefault="00C31F0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231 000,00 руб., с НДС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1EA" w:rsidRDefault="00C31F0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АО "СОГАЗ"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1EA" w:rsidRDefault="00C31F0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Не определено</w:t>
            </w:r>
          </w:p>
        </w:tc>
      </w:tr>
    </w:tbl>
    <w:p w:rsidR="004351EA" w:rsidRDefault="00C31F0F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Комиссия рассмотрела </w:t>
      </w:r>
      <w:r>
        <w:rPr>
          <w:rFonts w:ascii="Times New Roman" w:hAnsi="Times New Roman" w:cs="Times New Roman"/>
          <w:sz w:val="24"/>
          <w:szCs w:val="24"/>
        </w:rPr>
        <w:t>заявки, поданные на участие в закупке, и приняла решение: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74"/>
        <w:gridCol w:w="3977"/>
        <w:gridCol w:w="3860"/>
      </w:tblGrid>
      <w:tr w:rsidR="004351EA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4351EA" w:rsidRDefault="00C31F0F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4351EA" w:rsidRDefault="00C31F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4351EA" w:rsidRDefault="00C31F0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 w:rsidR="004351EA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1EA" w:rsidRDefault="00C31F0F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1EA" w:rsidRDefault="00C31F0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1EA" w:rsidRDefault="004351E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351EA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1EA" w:rsidRDefault="00C31F0F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1EA" w:rsidRDefault="00C31F0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1EA" w:rsidRDefault="004351E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351EA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1EA" w:rsidRDefault="00C31F0F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1EA" w:rsidRDefault="00C31F0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 xml:space="preserve">Соответствует </w:t>
            </w:r>
            <w:r>
              <w:t>требованиям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1EA" w:rsidRDefault="004351E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4351EA" w:rsidRDefault="00C31F0F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4351EA">
        <w:tc>
          <w:tcPr>
            <w:tcW w:w="4110" w:type="dxa"/>
          </w:tcPr>
          <w:p w:rsidR="004351EA" w:rsidRDefault="00C31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Председатель комиссии</w:t>
            </w:r>
          </w:p>
        </w:tc>
        <w:tc>
          <w:tcPr>
            <w:tcW w:w="2978" w:type="dxa"/>
          </w:tcPr>
          <w:p w:rsidR="004351EA" w:rsidRDefault="004351EA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51EA" w:rsidRDefault="00C31F0F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4351EA" w:rsidRDefault="00C31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Момот</w:t>
            </w:r>
            <w:proofErr w:type="spellEnd"/>
            <w:r>
              <w:t xml:space="preserve"> Сергей Алексеевич</w:t>
            </w:r>
          </w:p>
        </w:tc>
      </w:tr>
      <w:tr w:rsidR="004351EA">
        <w:tc>
          <w:tcPr>
            <w:tcW w:w="4110" w:type="dxa"/>
          </w:tcPr>
          <w:p w:rsidR="004351EA" w:rsidRDefault="00C31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Зам. председателя комиссии</w:t>
            </w:r>
          </w:p>
        </w:tc>
        <w:tc>
          <w:tcPr>
            <w:tcW w:w="2978" w:type="dxa"/>
          </w:tcPr>
          <w:p w:rsidR="004351EA" w:rsidRDefault="004351EA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51EA" w:rsidRDefault="00C31F0F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4351EA" w:rsidRDefault="00C31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Абрамовский</w:t>
            </w:r>
            <w:proofErr w:type="spellEnd"/>
            <w:r>
              <w:t xml:space="preserve"> Сергей </w:t>
            </w:r>
            <w:r>
              <w:t>Александрович</w:t>
            </w:r>
          </w:p>
        </w:tc>
      </w:tr>
      <w:tr w:rsidR="004351EA">
        <w:tc>
          <w:tcPr>
            <w:tcW w:w="4110" w:type="dxa"/>
          </w:tcPr>
          <w:p w:rsidR="004351EA" w:rsidRDefault="00C31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4351EA" w:rsidRDefault="004351EA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51EA" w:rsidRDefault="00C31F0F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4351EA" w:rsidRDefault="00C31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Зозуленко</w:t>
            </w:r>
            <w:proofErr w:type="spellEnd"/>
            <w:r>
              <w:t xml:space="preserve"> Юлия Мубараковна</w:t>
            </w:r>
          </w:p>
        </w:tc>
      </w:tr>
    </w:tbl>
    <w:p w:rsidR="004351EA" w:rsidRDefault="004351EA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351EA" w:rsidSect="00C31F0F">
      <w:pgSz w:w="11906" w:h="16838"/>
      <w:pgMar w:top="567" w:right="850" w:bottom="568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271B9E"/>
    <w:multiLevelType w:val="multilevel"/>
    <w:tmpl w:val="583A2506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E0057BC"/>
    <w:multiLevelType w:val="multilevel"/>
    <w:tmpl w:val="3BE66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2"/>
  </w:compat>
  <w:rsids>
    <w:rsidRoot w:val="004351EA"/>
    <w:rsid w:val="004351EA"/>
    <w:rsid w:val="00C31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10689"/>
  <w15:docId w15:val="{A91A4BC7-D477-415D-8D45-397D96503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489</Words>
  <Characters>2793</Characters>
  <Application>Microsoft Office Word</Application>
  <DocSecurity>0</DocSecurity>
  <Lines>23</Lines>
  <Paragraphs>6</Paragraphs>
  <ScaleCrop>false</ScaleCrop>
  <Company>Hewlett-Packard Company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ZAM</cp:lastModifiedBy>
  <cp:revision>17</cp:revision>
  <dcterms:created xsi:type="dcterms:W3CDTF">2015-08-06T10:06:00Z</dcterms:created>
  <dcterms:modified xsi:type="dcterms:W3CDTF">2025-03-03T11:38:00Z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