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335" w:type="pct"/>
        <w:tblCellSpacing w:w="15" w:type="dxa"/>
        <w:tblInd w:w="-37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6"/>
      </w:tblGrid>
      <w:tr w14:paraId="7F4E3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61" w:hRule="atLeast"/>
          <w:tblCellSpacing w:w="15" w:type="dxa"/>
        </w:trPr>
        <w:tc>
          <w:tcPr>
            <w:tcW w:w="9986" w:type="dxa"/>
          </w:tcPr>
          <w:tbl>
            <w:tblPr>
              <w:tblStyle w:val="3"/>
              <w:tblW w:w="9540" w:type="dxa"/>
              <w:tblCellSpacing w:w="15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475"/>
              <w:gridCol w:w="65"/>
            </w:tblGrid>
            <w:tr w14:paraId="34E1448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9423" w:type="dxa"/>
                  <w:vAlign w:val="center"/>
                </w:tcPr>
                <w:p w14:paraId="02DEBB5B">
                  <w:pPr>
                    <w:pStyle w:val="8"/>
                    <w:spacing w:line="276" w:lineRule="auto"/>
                    <w:jc w:val="center"/>
                    <w:rPr>
                      <w:rFonts w:ascii="Tahoma" w:hAnsi="Tahoma" w:cs="Tahoma"/>
                      <w:sz w:val="21"/>
                      <w:szCs w:val="21"/>
                      <w:lang w:eastAsia="en-US"/>
                    </w:rPr>
                  </w:pPr>
                  <w:r>
                    <w:rPr>
                      <w:rStyle w:val="5"/>
                      <w:sz w:val="28"/>
                      <w:szCs w:val="28"/>
                      <w:lang w:eastAsia="en-US"/>
                    </w:rPr>
                    <w:t>Протокол заключения договора с единственным поставщиком (исполнителем, подрядчиком) № 11/25</w:t>
                  </w:r>
                  <w:r>
                    <w:rPr>
                      <w:sz w:val="28"/>
                      <w:szCs w:val="28"/>
                      <w:lang w:eastAsia="en-US"/>
                    </w:rPr>
                    <w:br w:type="textWrapping"/>
                  </w:r>
                </w:p>
              </w:tc>
              <w:tc>
                <w:tcPr>
                  <w:tcW w:w="20" w:type="dxa"/>
                  <w:vAlign w:val="center"/>
                </w:tcPr>
                <w:p w14:paraId="3633D64F">
                  <w:pPr>
                    <w:pStyle w:val="8"/>
                    <w:spacing w:line="276" w:lineRule="auto"/>
                    <w:jc w:val="right"/>
                    <w:rPr>
                      <w:rFonts w:ascii="Tahoma" w:hAnsi="Tahoma" w:cs="Tahoma"/>
                      <w:sz w:val="21"/>
                      <w:szCs w:val="21"/>
                      <w:lang w:eastAsia="en-US"/>
                    </w:rPr>
                  </w:pPr>
                </w:p>
              </w:tc>
            </w:tr>
            <w:tr w14:paraId="04A63E9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9423" w:type="dxa"/>
                  <w:vAlign w:val="center"/>
                </w:tcPr>
                <w:p w14:paraId="7DB2F025">
                  <w:pPr>
                    <w:pStyle w:val="8"/>
                    <w:spacing w:line="276" w:lineRule="auto"/>
                    <w:jc w:val="both"/>
                    <w:rPr>
                      <w:lang w:eastAsia="en-US"/>
                    </w:rPr>
                  </w:pPr>
                </w:p>
              </w:tc>
              <w:tc>
                <w:tcPr>
                  <w:tcW w:w="20" w:type="dxa"/>
                  <w:vAlign w:val="center"/>
                </w:tcPr>
                <w:p w14:paraId="131FC58A">
                  <w:pPr>
                    <w:pStyle w:val="8"/>
                    <w:spacing w:line="276" w:lineRule="auto"/>
                    <w:jc w:val="right"/>
                    <w:rPr>
                      <w:rFonts w:ascii="Tahoma" w:hAnsi="Tahoma" w:cs="Tahoma"/>
                      <w:sz w:val="21"/>
                      <w:szCs w:val="21"/>
                      <w:lang w:eastAsia="en-US"/>
                    </w:rPr>
                  </w:pPr>
                </w:p>
              </w:tc>
            </w:tr>
          </w:tbl>
          <w:p w14:paraId="5D9E9E86">
            <w:pPr>
              <w:jc w:val="both"/>
            </w:pPr>
            <w:r>
              <w:rPr>
                <w:rStyle w:val="5"/>
              </w:rPr>
              <w:t>Дата проведения: 03.03.2025 г.</w:t>
            </w:r>
          </w:p>
          <w:p w14:paraId="56B34995">
            <w:pPr>
              <w:spacing w:before="100" w:beforeAutospacing="1" w:after="100" w:afterAutospacing="1"/>
              <w:jc w:val="both"/>
            </w:pPr>
            <w:r>
              <w:rPr>
                <w:rStyle w:val="5"/>
              </w:rPr>
              <w:t>Место и время проведения:</w:t>
            </w:r>
            <w:r>
              <w:t xml:space="preserve"> 183038, г. Мурманск, тер. Долина Уюта, д.10, кабинет 203, ГАУДОМО «МОСШОР по ЗВС», в 12:00 по местному времени. </w:t>
            </w:r>
          </w:p>
          <w:p w14:paraId="76D5E743">
            <w:pPr>
              <w:pStyle w:val="8"/>
            </w:pPr>
            <w:r>
              <w:rPr>
                <w:b/>
                <w:bCs/>
              </w:rPr>
              <w:t xml:space="preserve">Заказчик: </w:t>
            </w:r>
            <w:r>
              <w:t>Государственное автономное учреждение дополнительного образования Мурманской области «Мурманская областная спортивная школа олимпийского резерва по зимним видам спорта»</w:t>
            </w:r>
          </w:p>
          <w:p w14:paraId="204C38C6">
            <w:pPr>
              <w:spacing w:before="100" w:beforeAutospacing="1" w:after="100" w:afterAutospacing="1"/>
              <w:jc w:val="both"/>
            </w:pPr>
            <w:r>
              <w:rPr>
                <w:b/>
              </w:rPr>
              <w:t>Юридический адрес:</w:t>
            </w:r>
            <w:r>
              <w:t xml:space="preserve"> 183038, г. Мурманск, тер. Долина Уюта, дом 10</w:t>
            </w:r>
          </w:p>
          <w:p w14:paraId="4C64730A">
            <w:pPr>
              <w:spacing w:before="100" w:beforeAutospacing="1" w:after="100" w:afterAutospacing="1"/>
              <w:jc w:val="both"/>
            </w:pPr>
            <w:r>
              <w:rPr>
                <w:b/>
              </w:rPr>
              <w:t xml:space="preserve">Источник финансирования: </w:t>
            </w:r>
            <w:r>
              <w:t>Бюджет Мурманской области на 2025 год</w:t>
            </w:r>
          </w:p>
          <w:p w14:paraId="3BF2C6C6">
            <w:pPr>
              <w:spacing w:before="100" w:beforeAutospacing="1" w:after="100" w:afterAutospacing="1"/>
              <w:jc w:val="both"/>
            </w:pPr>
            <w:r>
              <w:rPr>
                <w:b/>
              </w:rPr>
              <w:t xml:space="preserve">Способ осуществления закупки: </w:t>
            </w:r>
            <w:r>
              <w:t>Закупка у единственного поставщика (исполнителя, подрядчика) у СМСП в соответствии с п. 10.27 Положения о закупках товаров, работ, услуг ГАУДОМО «МОСШОР по ЗВС»</w:t>
            </w:r>
          </w:p>
          <w:p w14:paraId="0690B32B">
            <w:pPr>
              <w:jc w:val="both"/>
            </w:pPr>
            <w:r>
              <w:rPr>
                <w:b/>
              </w:rPr>
              <w:t>Состав комиссии:</w:t>
            </w:r>
          </w:p>
          <w:tbl>
            <w:tblPr>
              <w:tblStyle w:val="3"/>
              <w:tblW w:w="99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96"/>
              <w:gridCol w:w="3685"/>
              <w:gridCol w:w="1843"/>
            </w:tblGrid>
            <w:tr w14:paraId="1947BD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96" w:type="dxa"/>
                  <w:shd w:val="clear" w:color="auto" w:fill="auto"/>
                </w:tcPr>
                <w:p w14:paraId="3E134F61">
                  <w:pPr>
                    <w:jc w:val="center"/>
                  </w:pPr>
                  <w:r>
                    <w:rPr>
                      <w:bCs/>
                    </w:rPr>
                    <w:t>Член комиссии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258ABA92">
                  <w:pPr>
                    <w:jc w:val="center"/>
                  </w:pPr>
                  <w:r>
                    <w:rPr>
                      <w:bCs/>
                    </w:rPr>
                    <w:t>Роль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15F4E168">
                  <w:pPr>
                    <w:jc w:val="center"/>
                  </w:pPr>
                  <w:r>
                    <w:rPr>
                      <w:bCs/>
                    </w:rPr>
                    <w:t>Статус</w:t>
                  </w:r>
                </w:p>
              </w:tc>
            </w:tr>
            <w:tr w14:paraId="1CD58B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7" w:hRule="atLeast"/>
              </w:trPr>
              <w:tc>
                <w:tcPr>
                  <w:tcW w:w="4396" w:type="dxa"/>
                  <w:shd w:val="clear" w:color="auto" w:fill="auto"/>
                </w:tcPr>
                <w:p w14:paraId="137CC293">
                  <w:pPr>
                    <w:rPr>
                      <w:bCs/>
                    </w:rPr>
                  </w:pPr>
                  <w:r>
                    <w:rPr>
                      <w:color w:val="222222"/>
                    </w:rPr>
                    <w:t>Директор Страхов Владимир Викторович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7E782EF7">
                  <w:pPr>
                    <w:rPr>
                      <w:bCs/>
                    </w:rPr>
                  </w:pPr>
                  <w:r>
                    <w:t>Председатель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D283F39">
                  <w:pPr>
                    <w:rPr>
                      <w:bCs/>
                    </w:rPr>
                  </w:pPr>
                  <w:r>
                    <w:t>Присутствует</w:t>
                  </w:r>
                </w:p>
              </w:tc>
            </w:tr>
            <w:tr w14:paraId="38BB94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96" w:type="dxa"/>
                  <w:shd w:val="clear" w:color="auto" w:fill="auto"/>
                </w:tcPr>
                <w:p w14:paraId="5BE9F4DB">
                  <w:r>
                    <w:rPr>
                      <w:color w:val="222222"/>
                    </w:rPr>
                    <w:t xml:space="preserve">1 заместитель директора Ветчинова Вера Анатольевна 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2896A4D3">
                  <w:pPr>
                    <w:rPr>
                      <w:bCs/>
                    </w:rPr>
                  </w:pPr>
                  <w:r>
                    <w:t>Зам. председателя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5C3062F0">
                  <w:r>
                    <w:t>Присутствует</w:t>
                  </w:r>
                </w:p>
              </w:tc>
            </w:tr>
            <w:tr w14:paraId="08C64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96" w:type="dxa"/>
                  <w:shd w:val="clear" w:color="auto" w:fill="auto"/>
                </w:tcPr>
                <w:p w14:paraId="6D7B5978">
                  <w:r>
                    <w:rPr>
                      <w:color w:val="222222"/>
                    </w:rPr>
                    <w:t>Заместитель директора Ковтун Анфиса Владимировна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6FD4C151">
                  <w:pPr>
                    <w:rPr>
                      <w:bCs/>
                    </w:rPr>
                  </w:pPr>
                  <w:r>
                    <w:t>Член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1616725F">
                  <w:r>
                    <w:t>Присутствует</w:t>
                  </w:r>
                </w:p>
              </w:tc>
            </w:tr>
            <w:tr w14:paraId="3CABE7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5" w:hRule="atLeast"/>
              </w:trPr>
              <w:tc>
                <w:tcPr>
                  <w:tcW w:w="4396" w:type="dxa"/>
                  <w:shd w:val="clear" w:color="auto" w:fill="auto"/>
                </w:tcPr>
                <w:p w14:paraId="2B02A08A">
                  <w:r>
                    <w:rPr>
                      <w:color w:val="222222"/>
                    </w:rPr>
                    <w:t>Инструктор-методист Нилова Татьяна Федоровна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11A521DF">
                  <w:r>
                    <w:t>Член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5BEE544A">
                  <w:r>
                    <w:t>Присутствует</w:t>
                  </w:r>
                </w:p>
              </w:tc>
            </w:tr>
            <w:tr w14:paraId="7523DE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3" w:hRule="atLeast"/>
              </w:trPr>
              <w:tc>
                <w:tcPr>
                  <w:tcW w:w="4396" w:type="dxa"/>
                  <w:shd w:val="clear" w:color="auto" w:fill="auto"/>
                </w:tcPr>
                <w:p w14:paraId="5ACFEF12">
                  <w:pPr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Инструктор-методист Богданова Ольга Анатольевна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6E16F425">
                  <w:r>
                    <w:t>Член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2749946B">
                  <w:r>
                    <w:t>Присутствует</w:t>
                  </w:r>
                </w:p>
              </w:tc>
            </w:tr>
          </w:tbl>
          <w:p w14:paraId="616243E1">
            <w:pPr>
              <w:jc w:val="both"/>
            </w:pPr>
            <w:r>
              <w:t xml:space="preserve">Заседание комиссии считается правомочным. На заседании присутствовало 100% состава Конкурсной комиссии. Кворум имеется. </w:t>
            </w:r>
          </w:p>
          <w:p w14:paraId="16F34DD4">
            <w:pPr>
              <w:pStyle w:val="8"/>
              <w:spacing w:before="0" w:beforeAutospacing="0" w:after="0" w:afterAutospacing="0"/>
              <w:jc w:val="both"/>
              <w:rPr>
                <w:b/>
              </w:rPr>
            </w:pPr>
            <w:r>
              <w:rPr>
                <w:b/>
              </w:rPr>
              <w:t xml:space="preserve">1.Повестка дня: </w:t>
            </w:r>
          </w:p>
          <w:p w14:paraId="62C950FD">
            <w:pPr>
              <w:pStyle w:val="1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Рассмотрение вопроса об утверждении единственного поставщика (исполнителя, подрядчика)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СМСП на о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казание услуг по проживанию во время проведения учебно-тренировочных мероприятий ГАУДОМО «МОСШОР по ЗВС» и участия в Первенстве России по биатлону</w:t>
            </w:r>
          </w:p>
          <w:p w14:paraId="5CB677D8">
            <w:pPr>
              <w:jc w:val="both"/>
              <w:rPr>
                <w:color w:val="000000"/>
                <w:spacing w:val="-3"/>
              </w:rPr>
            </w:pPr>
            <w:r>
              <w:rPr>
                <w:color w:val="000000"/>
                <w:spacing w:val="-3"/>
              </w:rPr>
              <w:t xml:space="preserve">2. </w:t>
            </w:r>
            <w:r>
              <w:rPr>
                <w:b/>
                <w:color w:val="000000"/>
                <w:spacing w:val="-3"/>
              </w:rPr>
              <w:t>Выступили:</w:t>
            </w:r>
            <w:r>
              <w:rPr>
                <w:color w:val="000000"/>
                <w:spacing w:val="-3"/>
              </w:rPr>
              <w:t xml:space="preserve"> </w:t>
            </w:r>
          </w:p>
          <w:p w14:paraId="059D9F1A">
            <w:pPr>
              <w:pStyle w:val="8"/>
              <w:spacing w:before="0" w:beforeAutospacing="0" w:after="0" w:afterAutospacing="0"/>
              <w:ind w:left="120" w:hanging="120" w:hangingChars="50"/>
              <w:jc w:val="both"/>
              <w:rPr>
                <w:color w:val="222222"/>
              </w:rPr>
            </w:pPr>
            <w:r>
              <w:rPr>
                <w:color w:val="222222"/>
              </w:rPr>
              <w:t>Инструктор-методист Нилова Татьяна Федоровна</w:t>
            </w:r>
          </w:p>
          <w:p w14:paraId="56AADF81">
            <w:pPr>
              <w:jc w:val="both"/>
            </w:pPr>
            <w:r>
              <w:t>В связи с планированием учебно-тренировочных мероприятий команды ГАУДОМО «МОСШОР по ЗВС» и участием в Первенстве России по биатлону был проведен анализ исполнителей, оказывающих услуги по проживанию</w:t>
            </w:r>
          </w:p>
          <w:p w14:paraId="44F08E87">
            <w:pPr>
              <w:pStyle w:val="1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 связи с тем что ИП Андриуца Марина Владимировна оказывает услуги проживания стоимость, которых ниже чем у схожих по доступности мест размещения, необходимо рассмотреть вопрос о проведении закупки на оказание услуг по проживанию во время проведения учебно-тренировочных мероприятий ГА</w:t>
            </w:r>
            <w:r>
              <w:rPr>
                <w:rFonts w:ascii="Times New Roman" w:hAnsi="Times New Roman"/>
                <w:sz w:val="24"/>
                <w:szCs w:val="24"/>
              </w:rPr>
              <w:t>УДОМО «МОСШОР по ЗВС» и участия в Первенстве России по биатлону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у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единственного поставщика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ИП Андриуца Марина Владимировна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сумму 132 000 (сто тридцать две тысячи) рублей 00 копеек.</w:t>
            </w:r>
          </w:p>
          <w:p w14:paraId="38B82312">
            <w:pPr>
              <w:pStyle w:val="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7CF75F">
            <w:pPr>
              <w:pStyle w:val="8"/>
              <w:spacing w:before="0" w:beforeAutospacing="0" w:after="0" w:afterAutospacing="0"/>
              <w:jc w:val="both"/>
              <w:rPr>
                <w:bCs/>
              </w:rPr>
            </w:pPr>
          </w:p>
          <w:p w14:paraId="32AE81E6">
            <w:pPr>
              <w:pStyle w:val="8"/>
              <w:spacing w:before="0" w:beforeAutospacing="0" w:after="0" w:afterAutospacing="0"/>
              <w:jc w:val="both"/>
            </w:pPr>
            <w:r>
              <w:rPr>
                <w:bCs/>
              </w:rPr>
              <w:t>3.</w:t>
            </w:r>
            <w:r>
              <w:rPr>
                <w:b/>
              </w:rPr>
              <w:t xml:space="preserve"> Слушали:</w:t>
            </w:r>
            <w:r>
              <w:t xml:space="preserve"> </w:t>
            </w:r>
          </w:p>
          <w:p w14:paraId="1E314A13">
            <w:pPr>
              <w:jc w:val="both"/>
              <w:rPr>
                <w:color w:val="222222"/>
              </w:rPr>
            </w:pPr>
            <w:r>
              <w:rPr>
                <w:color w:val="222222"/>
              </w:rPr>
              <w:t xml:space="preserve">Директор </w:t>
            </w:r>
            <w:r>
              <w:t>Страхов</w:t>
            </w:r>
            <w:r>
              <w:rPr>
                <w:bCs/>
              </w:rPr>
              <w:t xml:space="preserve"> Владимир Викторович</w:t>
            </w:r>
            <w:r>
              <w:rPr>
                <w:color w:val="222222"/>
              </w:rPr>
              <w:t xml:space="preserve">; </w:t>
            </w:r>
          </w:p>
          <w:p w14:paraId="37AC624D">
            <w:pPr>
              <w:jc w:val="both"/>
              <w:rPr>
                <w:color w:val="222222"/>
              </w:rPr>
            </w:pPr>
            <w:r>
              <w:rPr>
                <w:color w:val="222222"/>
              </w:rPr>
              <w:t>1 Заместитель директора Ветчинова Вера Анатольевна</w:t>
            </w:r>
          </w:p>
          <w:p w14:paraId="0C47CFA2">
            <w:pPr>
              <w:jc w:val="both"/>
            </w:pPr>
            <w:r>
              <w:rPr>
                <w:color w:val="222222"/>
              </w:rPr>
              <w:t>Заместитель директора Ковтун Анфиса Владимировна</w:t>
            </w:r>
            <w:r>
              <w:t>;</w:t>
            </w:r>
          </w:p>
          <w:p w14:paraId="199CDE72">
            <w:pPr>
              <w:jc w:val="both"/>
              <w:rPr>
                <w:color w:val="222222"/>
              </w:rPr>
            </w:pPr>
            <w:r>
              <w:rPr>
                <w:color w:val="222222"/>
              </w:rPr>
              <w:t>Инструктор-методист Богданова Ольга Анатольевна.</w:t>
            </w:r>
          </w:p>
          <w:p w14:paraId="25BB1CC5">
            <w:pPr>
              <w:pStyle w:val="8"/>
              <w:spacing w:before="0" w:beforeAutospacing="0" w:after="0" w:afterAutospacing="0"/>
              <w:jc w:val="both"/>
            </w:pPr>
            <w:r>
              <w:t xml:space="preserve">4. Сведения о поставщиках (исполнителях, подрядчиках): </w:t>
            </w:r>
          </w:p>
          <w:tbl>
            <w:tblPr>
              <w:tblStyle w:val="3"/>
              <w:tblW w:w="98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2"/>
              <w:gridCol w:w="3685"/>
              <w:gridCol w:w="2552"/>
            </w:tblGrid>
            <w:tr w14:paraId="1A1A7C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3" w:hRule="atLeast"/>
              </w:trPr>
              <w:tc>
                <w:tcPr>
                  <w:tcW w:w="36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310B00C">
                  <w:pPr>
                    <w:pStyle w:val="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Наименование единственного поставщика (исполнителя, подрядчика)</w:t>
                  </w:r>
                </w:p>
              </w:tc>
              <w:tc>
                <w:tcPr>
                  <w:tcW w:w="368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D04DEF6">
                  <w:pPr>
                    <w:pStyle w:val="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Адрес поставщика</w:t>
                  </w:r>
                </w:p>
              </w:tc>
              <w:tc>
                <w:tcPr>
                  <w:tcW w:w="25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00E1819">
                  <w:pPr>
                    <w:pStyle w:val="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Банковские реквизиты</w:t>
                  </w:r>
                </w:p>
              </w:tc>
            </w:tr>
            <w:tr w14:paraId="761C36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8" w:hRule="atLeast"/>
              </w:trPr>
              <w:tc>
                <w:tcPr>
                  <w:tcW w:w="36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5DC036">
                  <w:pPr>
                    <w:pStyle w:val="8"/>
                    <w:rPr>
                      <w:b/>
                    </w:rPr>
                  </w:pPr>
                  <w:r>
                    <w:t>ИП</w:t>
                  </w:r>
                  <w:r>
                    <w:rPr>
                      <w:lang w:val="en-US"/>
                    </w:rPr>
                    <w:t xml:space="preserve"> Андриуца Марина Владимировна</w:t>
                  </w:r>
                </w:p>
              </w:tc>
              <w:tc>
                <w:tcPr>
                  <w:tcW w:w="368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C291A53">
                  <w:pPr>
                    <w:rPr>
                      <w:b/>
                    </w:rPr>
                  </w:pPr>
                  <w:r>
                    <w:t>Адрес местонахождения: 660041, Красноярский край, г. Красноярск, ул. Биатлонная, 10</w:t>
                  </w:r>
                </w:p>
              </w:tc>
              <w:tc>
                <w:tcPr>
                  <w:tcW w:w="25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A4B3BF">
                  <w:r>
                    <w:t>ОГРНИП 316246800081152</w:t>
                  </w:r>
                </w:p>
                <w:p w14:paraId="0C4781D9">
                  <w:r>
                    <w:t>ИНН 382304841664</w:t>
                  </w:r>
                </w:p>
                <w:p w14:paraId="356E1A12">
                  <w:pPr>
                    <w:pStyle w:val="8"/>
                    <w:spacing w:before="0" w:beforeAutospacing="0" w:after="0" w:afterAutospacing="0"/>
                    <w:rPr>
                      <w:b/>
                    </w:rPr>
                  </w:pPr>
                </w:p>
              </w:tc>
            </w:tr>
          </w:tbl>
          <w:p w14:paraId="12782710">
            <w:pPr>
              <w:jc w:val="both"/>
            </w:pPr>
          </w:p>
          <w:p w14:paraId="695E7DE8">
            <w:pPr>
              <w:jc w:val="both"/>
            </w:pPr>
            <w:r>
              <w:t>5. Сведения о НМЦД. Начальная максимальная цена договора (НМЦД) определена на основании стоимости услуг (проекта договора и прейскуранта цен) единственного поставщика (исполнителя, подрядчика) ИП Андриуца Марина Владимировна.</w:t>
            </w:r>
          </w:p>
          <w:p w14:paraId="1808072A">
            <w:pPr>
              <w:pStyle w:val="1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6.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Учитывая вышеизложенное, предлагаю провести закупку у единственного поставщика </w:t>
            </w:r>
            <w:r>
              <w:rPr>
                <w:rFonts w:ascii="Times New Roman" w:hAnsi="Times New Roman"/>
                <w:sz w:val="24"/>
                <w:szCs w:val="24"/>
              </w:rPr>
              <w:t>(исполнителя, подрядчика)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на оказание услуг по проживанию во врем</w:t>
            </w:r>
            <w:r>
              <w:rPr>
                <w:rFonts w:ascii="Times New Roman" w:hAnsi="Times New Roman"/>
                <w:sz w:val="24"/>
                <w:szCs w:val="24"/>
              </w:rPr>
              <w:t>я проведения учебно-тренировочных мероприятий ГАУДОМО «МОСШОР по ЗВС» и участия в Первенстве России по биатлону на сумму 132 000 (сто тридцать две тысячи) рублей 00 копеек.</w:t>
            </w:r>
          </w:p>
          <w:p w14:paraId="6F6CDDAA">
            <w:pPr>
              <w:jc w:val="both"/>
              <w:rPr>
                <w:b/>
              </w:rPr>
            </w:pPr>
            <w:r>
              <w:t xml:space="preserve">7. </w:t>
            </w:r>
            <w:r>
              <w:rPr>
                <w:b/>
              </w:rPr>
              <w:t>Постановили:</w:t>
            </w:r>
          </w:p>
          <w:p w14:paraId="78652D17">
            <w:pPr>
              <w:pStyle w:val="15"/>
              <w:jc w:val="both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Заключить до</w:t>
            </w:r>
            <w:bookmarkStart w:id="0" w:name="_GoBack"/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говор на оказание услуг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по проживанию во время проведения учебно-тренировочных мероприятий ГАУДОМО «МОСШОР по ЗВС» и участия в Первенстве России по биатлону на сумму 132 000 (сто тридцать две тысячи) рублей 00 копеек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с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ИП Андриуца Марина Владимировна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(ИНН 382304841664)</w:t>
            </w:r>
            <w:bookmarkEnd w:id="0"/>
          </w:p>
          <w:p w14:paraId="589F55AD">
            <w:pPr>
              <w:pStyle w:val="8"/>
              <w:spacing w:before="0" w:beforeAutospacing="0" w:after="0" w:afterAutospacing="0"/>
              <w:jc w:val="both"/>
            </w:pPr>
          </w:p>
          <w:p w14:paraId="3C905BDE">
            <w:pPr>
              <w:jc w:val="both"/>
            </w:pPr>
          </w:p>
          <w:p w14:paraId="346B3BD1">
            <w:pPr>
              <w:pStyle w:val="8"/>
              <w:tabs>
                <w:tab w:val="left" w:pos="6420"/>
              </w:tabs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Результаты голосования: «за» единогласно.</w:t>
            </w:r>
          </w:p>
          <w:tbl>
            <w:tblPr>
              <w:tblStyle w:val="3"/>
              <w:tblW w:w="2001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05"/>
              <w:gridCol w:w="10005"/>
            </w:tblGrid>
            <w:tr w14:paraId="6FF516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00" w:type="pct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55FBF7B9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97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5681A186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Председатель конкурсной комиссии:</w:t>
                        </w:r>
                      </w:p>
                      <w:p w14:paraId="5E99F503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4266C7ED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4921C9F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49D2FF1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72195029">
                        <w:pPr>
                          <w:rPr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4BC4B345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30F4C505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04FE547C">
                        <w:pPr>
                          <w:snapToGrid w:val="0"/>
                          <w:jc w:val="center"/>
                          <w:rPr>
                            <w:sz w:val="26"/>
                          </w:rPr>
                        </w:pPr>
                      </w:p>
                      <w:p w14:paraId="62864B50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381D7652">
                        <w:pPr>
                          <w:snapToGrid w:val="0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14:paraId="61EF2296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_____________________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469693F1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0D35D828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В.В. Страхов</w:t>
                        </w:r>
                      </w:p>
                      <w:p w14:paraId="0FAA1949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3F892AB5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В.А. Ветчинова</w:t>
                        </w:r>
                      </w:p>
                      <w:p w14:paraId="37A5AA08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  <w:p w14:paraId="6CBB9141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А.В. Ковтун</w:t>
                        </w:r>
                      </w:p>
                      <w:p w14:paraId="26BC5258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70D28B13">
                  <w:pPr>
                    <w:snapToGrid w:val="0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2500" w:type="pct"/>
                  <w:shd w:val="clear" w:color="auto" w:fill="auto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3C0AEA93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97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694A6536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Председатель конкурсной комиссии:</w:t>
                        </w:r>
                      </w:p>
                      <w:p w14:paraId="145B447F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Заместитель председателя конкурсной комиссии:</w:t>
                        </w:r>
                      </w:p>
                      <w:p w14:paraId="464C57C7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0F6519AC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2EDA91BF">
                        <w:pPr>
                          <w:rPr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065CC60D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017E293B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77A38BD3">
                        <w:pPr>
                          <w:snapToGrid w:val="0"/>
                          <w:jc w:val="center"/>
                          <w:rPr>
                            <w:sz w:val="26"/>
                          </w:rPr>
                        </w:pPr>
                      </w:p>
                      <w:p w14:paraId="2796AF69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34495856">
                        <w:pPr>
                          <w:snapToGrid w:val="0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14:paraId="376F507C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_____________________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01018DE0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5ED2D51C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В.В. Страхов</w:t>
                        </w:r>
                      </w:p>
                      <w:p w14:paraId="02B6F4D2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50769886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В.А. Ветчинова</w:t>
                        </w:r>
                      </w:p>
                      <w:p w14:paraId="30EC1860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  <w:p w14:paraId="03705743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А.В. Ковтун</w:t>
                        </w:r>
                      </w:p>
                    </w:tc>
                  </w:tr>
                </w:tbl>
                <w:p w14:paraId="4841F2AC">
                  <w:pPr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  <w:tr w14:paraId="064774A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00" w:type="pct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660A9AE6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02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1D19E502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7943FC7D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4ABE3B4E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27639A83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49048C8E">
                        <w:pPr>
                          <w:snapToGrid w:val="0"/>
                          <w:jc w:val="both"/>
                          <w:rPr>
                            <w:sz w:val="26"/>
                            <w:szCs w:val="26"/>
                          </w:rPr>
                        </w:pPr>
                      </w:p>
                      <w:p w14:paraId="3002F5CC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26CCCF58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2BDC6E4C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О.А. Богданова</w:t>
                        </w:r>
                      </w:p>
                    </w:tc>
                  </w:tr>
                </w:tbl>
                <w:p w14:paraId="55F1DB4D">
                  <w:pPr>
                    <w:snapToGrid w:val="0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2500" w:type="pct"/>
                  <w:shd w:val="clear" w:color="auto" w:fill="auto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06D83109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02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395AE8A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4574C963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0CA83BB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39725CDF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0FADAAA7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6658DD1C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1E9ABE4E">
                        <w:pPr>
                          <w:rPr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56AED442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42232FF4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481B3DFF">
                        <w:pPr>
                          <w:snapToGrid w:val="0"/>
                          <w:jc w:val="center"/>
                          <w:rPr>
                            <w:sz w:val="26"/>
                          </w:rPr>
                        </w:pPr>
                      </w:p>
                      <w:p w14:paraId="4BC22A32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48C450A3">
                        <w:pPr>
                          <w:snapToGrid w:val="0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14:paraId="27D729E8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_____________________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6F45889A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2C15703B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К.С. Киселева</w:t>
                        </w:r>
                      </w:p>
                      <w:p w14:paraId="2BC2077E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7F8AB114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О.В. Филатова</w:t>
                        </w:r>
                      </w:p>
                      <w:p w14:paraId="2EA0C8F9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  <w:p w14:paraId="0FAC1607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Л.С. Блинова</w:t>
                        </w:r>
                      </w:p>
                    </w:tc>
                  </w:tr>
                </w:tbl>
                <w:p w14:paraId="19C02B52"/>
              </w:tc>
            </w:tr>
          </w:tbl>
          <w:p w14:paraId="0B2159A8">
            <w:pPr>
              <w:pStyle w:val="8"/>
              <w:tabs>
                <w:tab w:val="left" w:pos="6420"/>
              </w:tabs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</w:tr>
      <w:tr w14:paraId="6FCAF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86" w:type="dxa"/>
          </w:tcPr>
          <w:p w14:paraId="6085DD27">
            <w:pPr>
              <w:pStyle w:val="8"/>
              <w:jc w:val="both"/>
            </w:pPr>
          </w:p>
        </w:tc>
      </w:tr>
    </w:tbl>
    <w:p w14:paraId="440186D6">
      <w:pPr>
        <w:spacing w:line="276" w:lineRule="auto"/>
        <w:jc w:val="center"/>
        <w:rPr>
          <w:rStyle w:val="5"/>
        </w:rPr>
      </w:pPr>
    </w:p>
    <w:sectPr>
      <w:pgSz w:w="11906" w:h="16838"/>
      <w:pgMar w:top="709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1C2"/>
    <w:rsid w:val="00017651"/>
    <w:rsid w:val="00025D20"/>
    <w:rsid w:val="0003061E"/>
    <w:rsid w:val="00031630"/>
    <w:rsid w:val="000453E6"/>
    <w:rsid w:val="00046B8D"/>
    <w:rsid w:val="0006668C"/>
    <w:rsid w:val="000740DB"/>
    <w:rsid w:val="00087D1B"/>
    <w:rsid w:val="00096B07"/>
    <w:rsid w:val="000A5A96"/>
    <w:rsid w:val="000B4395"/>
    <w:rsid w:val="000B571D"/>
    <w:rsid w:val="000D3E8D"/>
    <w:rsid w:val="000F6E54"/>
    <w:rsid w:val="001322B9"/>
    <w:rsid w:val="00134203"/>
    <w:rsid w:val="00134540"/>
    <w:rsid w:val="00151B2A"/>
    <w:rsid w:val="001560DD"/>
    <w:rsid w:val="0017110F"/>
    <w:rsid w:val="0018183E"/>
    <w:rsid w:val="00182D90"/>
    <w:rsid w:val="00191905"/>
    <w:rsid w:val="001941A5"/>
    <w:rsid w:val="001B0F0C"/>
    <w:rsid w:val="001B2934"/>
    <w:rsid w:val="001B3BFC"/>
    <w:rsid w:val="001C35EE"/>
    <w:rsid w:val="001C54DA"/>
    <w:rsid w:val="001D334D"/>
    <w:rsid w:val="001D73DF"/>
    <w:rsid w:val="001E0409"/>
    <w:rsid w:val="001E13AE"/>
    <w:rsid w:val="001E742B"/>
    <w:rsid w:val="001E7F96"/>
    <w:rsid w:val="001F25C9"/>
    <w:rsid w:val="001F7E75"/>
    <w:rsid w:val="0020125A"/>
    <w:rsid w:val="00203A5A"/>
    <w:rsid w:val="00215B51"/>
    <w:rsid w:val="00235B79"/>
    <w:rsid w:val="00237719"/>
    <w:rsid w:val="002378EA"/>
    <w:rsid w:val="00241018"/>
    <w:rsid w:val="00252454"/>
    <w:rsid w:val="0025318E"/>
    <w:rsid w:val="00253845"/>
    <w:rsid w:val="002579B9"/>
    <w:rsid w:val="002665C2"/>
    <w:rsid w:val="00267266"/>
    <w:rsid w:val="00273CA6"/>
    <w:rsid w:val="00281D6B"/>
    <w:rsid w:val="00285CED"/>
    <w:rsid w:val="002911FB"/>
    <w:rsid w:val="002915B4"/>
    <w:rsid w:val="002923DB"/>
    <w:rsid w:val="002925A3"/>
    <w:rsid w:val="00294C3D"/>
    <w:rsid w:val="00295ACE"/>
    <w:rsid w:val="002969DA"/>
    <w:rsid w:val="002972C2"/>
    <w:rsid w:val="002A04EC"/>
    <w:rsid w:val="002A7E60"/>
    <w:rsid w:val="002B4FE1"/>
    <w:rsid w:val="002B565D"/>
    <w:rsid w:val="002E1052"/>
    <w:rsid w:val="002E55C9"/>
    <w:rsid w:val="0031037E"/>
    <w:rsid w:val="003145DB"/>
    <w:rsid w:val="003158DE"/>
    <w:rsid w:val="00316168"/>
    <w:rsid w:val="003224D4"/>
    <w:rsid w:val="00323003"/>
    <w:rsid w:val="003348A4"/>
    <w:rsid w:val="00334E32"/>
    <w:rsid w:val="00342C97"/>
    <w:rsid w:val="003514C3"/>
    <w:rsid w:val="0035686E"/>
    <w:rsid w:val="0035688A"/>
    <w:rsid w:val="00363F2C"/>
    <w:rsid w:val="003647AB"/>
    <w:rsid w:val="00366D3E"/>
    <w:rsid w:val="00376DB7"/>
    <w:rsid w:val="003837FD"/>
    <w:rsid w:val="003928F9"/>
    <w:rsid w:val="00395830"/>
    <w:rsid w:val="0039768D"/>
    <w:rsid w:val="003A045C"/>
    <w:rsid w:val="003B0B05"/>
    <w:rsid w:val="003B390D"/>
    <w:rsid w:val="003B4ED5"/>
    <w:rsid w:val="003B7F49"/>
    <w:rsid w:val="003C0289"/>
    <w:rsid w:val="003C6235"/>
    <w:rsid w:val="003D3CBA"/>
    <w:rsid w:val="003D7468"/>
    <w:rsid w:val="003E1B14"/>
    <w:rsid w:val="003F15D9"/>
    <w:rsid w:val="003F3B55"/>
    <w:rsid w:val="003F4BC9"/>
    <w:rsid w:val="004136B3"/>
    <w:rsid w:val="0041694B"/>
    <w:rsid w:val="00417F68"/>
    <w:rsid w:val="00423226"/>
    <w:rsid w:val="00427786"/>
    <w:rsid w:val="00434C4B"/>
    <w:rsid w:val="0044524E"/>
    <w:rsid w:val="00445AC8"/>
    <w:rsid w:val="00452FE3"/>
    <w:rsid w:val="004570E4"/>
    <w:rsid w:val="004629B9"/>
    <w:rsid w:val="00464497"/>
    <w:rsid w:val="00467F67"/>
    <w:rsid w:val="0048000F"/>
    <w:rsid w:val="00481B36"/>
    <w:rsid w:val="00491D1C"/>
    <w:rsid w:val="004A4793"/>
    <w:rsid w:val="004B043B"/>
    <w:rsid w:val="004B0E74"/>
    <w:rsid w:val="004C0D95"/>
    <w:rsid w:val="004C6865"/>
    <w:rsid w:val="004C7E8E"/>
    <w:rsid w:val="004D1C97"/>
    <w:rsid w:val="004D35AA"/>
    <w:rsid w:val="004D3DE9"/>
    <w:rsid w:val="004D6818"/>
    <w:rsid w:val="004E4A3C"/>
    <w:rsid w:val="004F432A"/>
    <w:rsid w:val="004F5E86"/>
    <w:rsid w:val="0050275C"/>
    <w:rsid w:val="0051399A"/>
    <w:rsid w:val="00516ED4"/>
    <w:rsid w:val="00526860"/>
    <w:rsid w:val="005270C2"/>
    <w:rsid w:val="005313E8"/>
    <w:rsid w:val="0053567A"/>
    <w:rsid w:val="0053589E"/>
    <w:rsid w:val="00536835"/>
    <w:rsid w:val="0054692A"/>
    <w:rsid w:val="00547088"/>
    <w:rsid w:val="005537E1"/>
    <w:rsid w:val="00554861"/>
    <w:rsid w:val="00557644"/>
    <w:rsid w:val="00562176"/>
    <w:rsid w:val="0056550F"/>
    <w:rsid w:val="00594B8D"/>
    <w:rsid w:val="00596AE7"/>
    <w:rsid w:val="005972F7"/>
    <w:rsid w:val="005A024D"/>
    <w:rsid w:val="005B02F5"/>
    <w:rsid w:val="005B3AD2"/>
    <w:rsid w:val="005D0699"/>
    <w:rsid w:val="005D3B07"/>
    <w:rsid w:val="005E21C2"/>
    <w:rsid w:val="005F20F0"/>
    <w:rsid w:val="005F56DD"/>
    <w:rsid w:val="00600C0B"/>
    <w:rsid w:val="0060650A"/>
    <w:rsid w:val="00611BAB"/>
    <w:rsid w:val="00624786"/>
    <w:rsid w:val="00625961"/>
    <w:rsid w:val="00625AA0"/>
    <w:rsid w:val="00641214"/>
    <w:rsid w:val="00654499"/>
    <w:rsid w:val="00657A51"/>
    <w:rsid w:val="00665D15"/>
    <w:rsid w:val="00676CB2"/>
    <w:rsid w:val="00677665"/>
    <w:rsid w:val="00681165"/>
    <w:rsid w:val="006830D0"/>
    <w:rsid w:val="00690567"/>
    <w:rsid w:val="00691E2A"/>
    <w:rsid w:val="00693B94"/>
    <w:rsid w:val="006942F4"/>
    <w:rsid w:val="00694655"/>
    <w:rsid w:val="00696E4D"/>
    <w:rsid w:val="006A4C0B"/>
    <w:rsid w:val="006A7954"/>
    <w:rsid w:val="006B2A78"/>
    <w:rsid w:val="006B3C34"/>
    <w:rsid w:val="006C37B0"/>
    <w:rsid w:val="006C4B1A"/>
    <w:rsid w:val="006C78A6"/>
    <w:rsid w:val="006D4022"/>
    <w:rsid w:val="006E1B3C"/>
    <w:rsid w:val="006E21B3"/>
    <w:rsid w:val="006E2624"/>
    <w:rsid w:val="006F0808"/>
    <w:rsid w:val="006F300D"/>
    <w:rsid w:val="006F35E4"/>
    <w:rsid w:val="006F7044"/>
    <w:rsid w:val="00702A94"/>
    <w:rsid w:val="00702F8C"/>
    <w:rsid w:val="00713C6A"/>
    <w:rsid w:val="00716483"/>
    <w:rsid w:val="00716DAD"/>
    <w:rsid w:val="0072435B"/>
    <w:rsid w:val="00724A3A"/>
    <w:rsid w:val="00727EAB"/>
    <w:rsid w:val="00733AC6"/>
    <w:rsid w:val="00735FB7"/>
    <w:rsid w:val="007375CB"/>
    <w:rsid w:val="0074143B"/>
    <w:rsid w:val="007419CE"/>
    <w:rsid w:val="007509AD"/>
    <w:rsid w:val="00751D52"/>
    <w:rsid w:val="00752C77"/>
    <w:rsid w:val="0075725B"/>
    <w:rsid w:val="00761388"/>
    <w:rsid w:val="0076511D"/>
    <w:rsid w:val="00773C3A"/>
    <w:rsid w:val="00782DF6"/>
    <w:rsid w:val="007843A4"/>
    <w:rsid w:val="00795BD9"/>
    <w:rsid w:val="00795C74"/>
    <w:rsid w:val="00796539"/>
    <w:rsid w:val="007A2E8A"/>
    <w:rsid w:val="007A7603"/>
    <w:rsid w:val="007B2540"/>
    <w:rsid w:val="007C1675"/>
    <w:rsid w:val="007D2AAE"/>
    <w:rsid w:val="007F41DA"/>
    <w:rsid w:val="007F6CF3"/>
    <w:rsid w:val="007F7583"/>
    <w:rsid w:val="0081088B"/>
    <w:rsid w:val="008263D1"/>
    <w:rsid w:val="00831B44"/>
    <w:rsid w:val="008333FC"/>
    <w:rsid w:val="00845647"/>
    <w:rsid w:val="008525A4"/>
    <w:rsid w:val="0085356F"/>
    <w:rsid w:val="00860FAA"/>
    <w:rsid w:val="008610E6"/>
    <w:rsid w:val="008635D6"/>
    <w:rsid w:val="00863A06"/>
    <w:rsid w:val="00870497"/>
    <w:rsid w:val="00887070"/>
    <w:rsid w:val="008948E8"/>
    <w:rsid w:val="00896AFD"/>
    <w:rsid w:val="00897EBF"/>
    <w:rsid w:val="008A5168"/>
    <w:rsid w:val="008B34E0"/>
    <w:rsid w:val="008B3934"/>
    <w:rsid w:val="008B5737"/>
    <w:rsid w:val="008C7E95"/>
    <w:rsid w:val="008D315A"/>
    <w:rsid w:val="00907A4E"/>
    <w:rsid w:val="00914F53"/>
    <w:rsid w:val="009209C6"/>
    <w:rsid w:val="00922A0C"/>
    <w:rsid w:val="009231AE"/>
    <w:rsid w:val="009300EB"/>
    <w:rsid w:val="00934AB2"/>
    <w:rsid w:val="0094160A"/>
    <w:rsid w:val="00941EBC"/>
    <w:rsid w:val="00942F75"/>
    <w:rsid w:val="00943DE9"/>
    <w:rsid w:val="00945D02"/>
    <w:rsid w:val="00966DD4"/>
    <w:rsid w:val="00970BDE"/>
    <w:rsid w:val="0097195F"/>
    <w:rsid w:val="00972A42"/>
    <w:rsid w:val="00976924"/>
    <w:rsid w:val="009802DE"/>
    <w:rsid w:val="009863FB"/>
    <w:rsid w:val="00997554"/>
    <w:rsid w:val="009A0319"/>
    <w:rsid w:val="009A32D2"/>
    <w:rsid w:val="009C0DEA"/>
    <w:rsid w:val="009D1013"/>
    <w:rsid w:val="009D383B"/>
    <w:rsid w:val="009D4082"/>
    <w:rsid w:val="009E05F4"/>
    <w:rsid w:val="009E728D"/>
    <w:rsid w:val="00A04642"/>
    <w:rsid w:val="00A055EB"/>
    <w:rsid w:val="00A109B3"/>
    <w:rsid w:val="00A1226E"/>
    <w:rsid w:val="00A12557"/>
    <w:rsid w:val="00A1589F"/>
    <w:rsid w:val="00A166E3"/>
    <w:rsid w:val="00A24881"/>
    <w:rsid w:val="00A24A60"/>
    <w:rsid w:val="00A26377"/>
    <w:rsid w:val="00A37867"/>
    <w:rsid w:val="00A40B07"/>
    <w:rsid w:val="00A45343"/>
    <w:rsid w:val="00A52C5A"/>
    <w:rsid w:val="00A55237"/>
    <w:rsid w:val="00A55697"/>
    <w:rsid w:val="00A57363"/>
    <w:rsid w:val="00A62662"/>
    <w:rsid w:val="00A64853"/>
    <w:rsid w:val="00A6581D"/>
    <w:rsid w:val="00A85793"/>
    <w:rsid w:val="00A91EEF"/>
    <w:rsid w:val="00AA182A"/>
    <w:rsid w:val="00AA2F2A"/>
    <w:rsid w:val="00AA40ED"/>
    <w:rsid w:val="00AB4522"/>
    <w:rsid w:val="00AD697E"/>
    <w:rsid w:val="00AF0A62"/>
    <w:rsid w:val="00AF144F"/>
    <w:rsid w:val="00AF721E"/>
    <w:rsid w:val="00B01A6F"/>
    <w:rsid w:val="00B12999"/>
    <w:rsid w:val="00B13A23"/>
    <w:rsid w:val="00B14534"/>
    <w:rsid w:val="00B2601A"/>
    <w:rsid w:val="00B341F5"/>
    <w:rsid w:val="00B34D1D"/>
    <w:rsid w:val="00B47F59"/>
    <w:rsid w:val="00B51322"/>
    <w:rsid w:val="00B53F73"/>
    <w:rsid w:val="00B55A25"/>
    <w:rsid w:val="00B7152B"/>
    <w:rsid w:val="00B71676"/>
    <w:rsid w:val="00B73F70"/>
    <w:rsid w:val="00B7714A"/>
    <w:rsid w:val="00B930F0"/>
    <w:rsid w:val="00B93995"/>
    <w:rsid w:val="00BA0753"/>
    <w:rsid w:val="00BB0288"/>
    <w:rsid w:val="00BB11BC"/>
    <w:rsid w:val="00BB2A14"/>
    <w:rsid w:val="00BB5F92"/>
    <w:rsid w:val="00BD0EE4"/>
    <w:rsid w:val="00BD4488"/>
    <w:rsid w:val="00BD5D34"/>
    <w:rsid w:val="00BF10FB"/>
    <w:rsid w:val="00BF11AF"/>
    <w:rsid w:val="00BF46C0"/>
    <w:rsid w:val="00BF6C6E"/>
    <w:rsid w:val="00C0674C"/>
    <w:rsid w:val="00C07544"/>
    <w:rsid w:val="00C07F1A"/>
    <w:rsid w:val="00C10CEA"/>
    <w:rsid w:val="00C14D94"/>
    <w:rsid w:val="00C17CB5"/>
    <w:rsid w:val="00C2597D"/>
    <w:rsid w:val="00C27958"/>
    <w:rsid w:val="00C41BE4"/>
    <w:rsid w:val="00C46A8C"/>
    <w:rsid w:val="00C53A13"/>
    <w:rsid w:val="00C72787"/>
    <w:rsid w:val="00C7309A"/>
    <w:rsid w:val="00C7309E"/>
    <w:rsid w:val="00C8228B"/>
    <w:rsid w:val="00C82DFD"/>
    <w:rsid w:val="00C83B89"/>
    <w:rsid w:val="00C864F3"/>
    <w:rsid w:val="00CA3198"/>
    <w:rsid w:val="00CB7A1C"/>
    <w:rsid w:val="00CC3CB5"/>
    <w:rsid w:val="00CC401A"/>
    <w:rsid w:val="00CC540A"/>
    <w:rsid w:val="00CD1930"/>
    <w:rsid w:val="00CD24D4"/>
    <w:rsid w:val="00CD3D2D"/>
    <w:rsid w:val="00CD4BF8"/>
    <w:rsid w:val="00CE216E"/>
    <w:rsid w:val="00CE4362"/>
    <w:rsid w:val="00CE6807"/>
    <w:rsid w:val="00CF1D7C"/>
    <w:rsid w:val="00CF4FDB"/>
    <w:rsid w:val="00CF51D7"/>
    <w:rsid w:val="00CF60CD"/>
    <w:rsid w:val="00CF7E4D"/>
    <w:rsid w:val="00D01756"/>
    <w:rsid w:val="00D01E70"/>
    <w:rsid w:val="00D047E0"/>
    <w:rsid w:val="00D06E54"/>
    <w:rsid w:val="00D077A2"/>
    <w:rsid w:val="00D11358"/>
    <w:rsid w:val="00D13CB0"/>
    <w:rsid w:val="00D17677"/>
    <w:rsid w:val="00D177E5"/>
    <w:rsid w:val="00D2778B"/>
    <w:rsid w:val="00D42B5E"/>
    <w:rsid w:val="00D431D8"/>
    <w:rsid w:val="00D469C7"/>
    <w:rsid w:val="00D46E69"/>
    <w:rsid w:val="00D5403A"/>
    <w:rsid w:val="00D57134"/>
    <w:rsid w:val="00D804BF"/>
    <w:rsid w:val="00D83943"/>
    <w:rsid w:val="00D866E3"/>
    <w:rsid w:val="00D938B4"/>
    <w:rsid w:val="00D979D5"/>
    <w:rsid w:val="00DB1FC2"/>
    <w:rsid w:val="00DD2548"/>
    <w:rsid w:val="00DE4A73"/>
    <w:rsid w:val="00DE67C3"/>
    <w:rsid w:val="00DF11E8"/>
    <w:rsid w:val="00E01E72"/>
    <w:rsid w:val="00E03D32"/>
    <w:rsid w:val="00E049CE"/>
    <w:rsid w:val="00E11A82"/>
    <w:rsid w:val="00E11F35"/>
    <w:rsid w:val="00E14743"/>
    <w:rsid w:val="00E15FF8"/>
    <w:rsid w:val="00E210F1"/>
    <w:rsid w:val="00E25F97"/>
    <w:rsid w:val="00E2626A"/>
    <w:rsid w:val="00E475EB"/>
    <w:rsid w:val="00E6431F"/>
    <w:rsid w:val="00E91C12"/>
    <w:rsid w:val="00EA0D3F"/>
    <w:rsid w:val="00EA5A33"/>
    <w:rsid w:val="00EB4767"/>
    <w:rsid w:val="00ED1FF7"/>
    <w:rsid w:val="00ED309D"/>
    <w:rsid w:val="00ED58C1"/>
    <w:rsid w:val="00EE7553"/>
    <w:rsid w:val="00EF4CCE"/>
    <w:rsid w:val="00F04884"/>
    <w:rsid w:val="00F2071D"/>
    <w:rsid w:val="00F22649"/>
    <w:rsid w:val="00F33A4D"/>
    <w:rsid w:val="00F43EF4"/>
    <w:rsid w:val="00F51040"/>
    <w:rsid w:val="00F52CB9"/>
    <w:rsid w:val="00F56F82"/>
    <w:rsid w:val="00F716D3"/>
    <w:rsid w:val="00F727B9"/>
    <w:rsid w:val="00F7362F"/>
    <w:rsid w:val="00F7752E"/>
    <w:rsid w:val="00F84057"/>
    <w:rsid w:val="00F86598"/>
    <w:rsid w:val="00F96589"/>
    <w:rsid w:val="00F97CB0"/>
    <w:rsid w:val="00FA1678"/>
    <w:rsid w:val="00FB0069"/>
    <w:rsid w:val="00FB15D5"/>
    <w:rsid w:val="00FC1E8B"/>
    <w:rsid w:val="00FD145B"/>
    <w:rsid w:val="00FD1DB9"/>
    <w:rsid w:val="00FD4D0D"/>
    <w:rsid w:val="00FD60BC"/>
    <w:rsid w:val="00FE2507"/>
    <w:rsid w:val="11D46774"/>
    <w:rsid w:val="19CD5DF7"/>
    <w:rsid w:val="4B554A72"/>
    <w:rsid w:val="601A13A6"/>
    <w:rsid w:val="685E75E6"/>
    <w:rsid w:val="7FB4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 Indent"/>
    <w:basedOn w:val="1"/>
    <w:link w:val="9"/>
    <w:qFormat/>
    <w:uiPriority w:val="0"/>
    <w:pPr>
      <w:spacing w:after="120"/>
      <w:ind w:left="283"/>
    </w:pPr>
  </w:style>
  <w:style w:type="paragraph" w:styleId="8">
    <w:name w:val="Normal (Web)"/>
    <w:basedOn w:val="1"/>
    <w:qFormat/>
    <w:uiPriority w:val="99"/>
    <w:pPr>
      <w:spacing w:before="100" w:beforeAutospacing="1" w:after="100" w:afterAutospacing="1"/>
    </w:pPr>
  </w:style>
  <w:style w:type="character" w:customStyle="1" w:styleId="9">
    <w:name w:val="Основной текст с отступом Знак"/>
    <w:basedOn w:val="2"/>
    <w:link w:val="7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0">
    <w:name w:val="ConsPlusNormal"/>
    <w:qFormat/>
    <w:uiPriority w:val="0"/>
    <w:pPr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character" w:customStyle="1" w:styleId="11">
    <w:name w:val="b-message-head__field-value"/>
    <w:basedOn w:val="2"/>
    <w:qFormat/>
    <w:uiPriority w:val="0"/>
  </w:style>
  <w:style w:type="character" w:customStyle="1" w:styleId="12">
    <w:name w:val="Текст выноски Знак"/>
    <w:basedOn w:val="2"/>
    <w:link w:val="6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paragraph" w:customStyle="1" w:styleId="13">
    <w:name w:val="offset251"/>
    <w:basedOn w:val="1"/>
    <w:qFormat/>
    <w:uiPriority w:val="0"/>
    <w:pPr>
      <w:spacing w:before="100" w:beforeAutospacing="1" w:after="100" w:afterAutospacing="1"/>
      <w:ind w:left="375"/>
    </w:pPr>
  </w:style>
  <w:style w:type="paragraph" w:styleId="14">
    <w:name w:val="No Spacing"/>
    <w:qFormat/>
    <w:uiPriority w:val="1"/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customStyle="1" w:styleId="15">
    <w:name w:val="Без интервала1"/>
    <w:qFormat/>
    <w:uiPriority w:val="0"/>
    <w:rPr>
      <w:rFonts w:ascii="Calibri" w:hAnsi="Calibri" w:eastAsia="Times New Roman" w:cs="Times New Roman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660</Words>
  <Characters>3764</Characters>
  <Lines>31</Lines>
  <Paragraphs>8</Paragraphs>
  <TotalTime>0</TotalTime>
  <ScaleCrop>false</ScaleCrop>
  <LinksUpToDate>false</LinksUpToDate>
  <CharactersWithSpaces>4416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2015-02-26T13:33:00Z</dcterms:created>
  <dc:creator>User</dc:creator>
  <cp:lastModifiedBy>User</cp:lastModifiedBy>
  <cp:lastPrinted>2025-03-03T15:54:00Z</cp:lastPrinted>
  <dcterms:modified xsi:type="dcterms:W3CDTF">2025-03-03T17:13:09Z</dcterms:modified>
  <cp:revision>410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BA7E2A21C7EB4D189D04B5818F201D2E_13</vt:lpwstr>
  </property>
</Properties>
</file>