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803" w:rsidRPr="00B25919" w:rsidRDefault="00AC691F">
      <w:pPr>
        <w:spacing w:before="15" w:after="15"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ПРОТОКОЛ № </w:t>
      </w:r>
      <w:bookmarkStart w:id="0" w:name="_GoBack"/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32514504936</w:t>
      </w:r>
      <w:bookmarkEnd w:id="0"/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br/>
        <w:t xml:space="preserve">комиссии по осуществлению закупок товаров, работ, услуг для нужд заказчиков </w:t>
      </w:r>
    </w:p>
    <w:p w:rsidR="00212803" w:rsidRPr="00B25919" w:rsidRDefault="00AC691F">
      <w:pPr>
        <w:spacing w:before="15" w:after="15"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Республики Саха (Якутия) в рамках Федерального закона от 18.07.2011 № 223-ФЗ </w:t>
      </w:r>
    </w:p>
    <w:p w:rsidR="00AD7156" w:rsidRPr="00B25919" w:rsidRDefault="00AC691F">
      <w:pPr>
        <w:spacing w:before="15" w:after="15" w:line="24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«О закупках товаров, работ, услуг отдельными видами юридических лиц»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AD7156" w:rsidRPr="00B25919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г. Якутск</w:t>
            </w:r>
            <w:r w:rsidR="00212803"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,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пр. Ленина, 22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03.03.2025 </w:t>
            </w:r>
          </w:p>
        </w:tc>
      </w:tr>
    </w:tbl>
    <w:p w:rsidR="00AD7156" w:rsidRPr="00B25919" w:rsidRDefault="00AD7156">
      <w:pPr>
        <w:rPr>
          <w:rFonts w:ascii="Times New Roman" w:hAnsi="Times New Roman" w:cs="Times New Roman"/>
          <w:sz w:val="20"/>
          <w:szCs w:val="20"/>
        </w:rPr>
      </w:pPr>
    </w:p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Способ определения поставщика (подрядчика, исполнителя):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r w:rsidR="00212803"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А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укцион.</w:t>
      </w:r>
    </w:p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Организатор закупки: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ГОСУДАРСТВЕННОЕ КАЗЕННОЕ УЧРЕЖДЕНИЕ РЕСПУБЛИКИ САХА (ЯКУТИЯ) "ЦЕНТР ЗАКУПОК РЕСПУБЛИКИ САХА (ЯКУТИЯ)".</w:t>
      </w:r>
    </w:p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Заказчик: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ГОСУДАРСТВЕННО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Е УНИТАРНОЕ ПРЕДПРИЯТИЕ "ЖИЛИЩНО-КОММУНАЛЬНОЕ ХОЗЯЙСТВО РЕСПУБЛИКИ САХА (ЯКУТИЯ)"</w:t>
      </w:r>
      <w:r w:rsidR="00212803"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.</w:t>
      </w:r>
    </w:p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Предмет аукциона: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Выполнение строительно-монтажных работ по объекту "Строительство котельной "Сасыр-1" взамен существующей котельной "Центральная" в с. Сасыр Момского района"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.</w:t>
      </w:r>
    </w:p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Извещение: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№ 32514504936.</w:t>
      </w:r>
    </w:p>
    <w:p w:rsidR="00212803" w:rsidRPr="00B25919" w:rsidRDefault="00212803">
      <w:pPr>
        <w:spacing w:before="15" w:after="15" w:line="240" w:lineRule="auto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sz w:val="20"/>
          <w:szCs w:val="20"/>
          <w:lang w:val="ru-RU"/>
        </w:rPr>
        <w:t>Извещение об осуществлении закупки и документация размещены 12.02.2025 г. на 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Начальная (максимальная) цена договора:</w:t>
      </w:r>
      <w:r w:rsidR="00212803"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 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80 923 894,77 (Российский рубль)</w:t>
      </w:r>
      <w:r w:rsidR="00212803" w:rsidRPr="00B25919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212803"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без НДС.</w:t>
      </w:r>
    </w:p>
    <w:p w:rsidR="00212803" w:rsidRPr="00B25919" w:rsidRDefault="00212803" w:rsidP="00212803">
      <w:pPr>
        <w:spacing w:before="15" w:after="15" w:line="240" w:lineRule="auto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sz w:val="20"/>
          <w:szCs w:val="20"/>
          <w:lang w:val="ru-RU"/>
        </w:rPr>
        <w:t xml:space="preserve">Сведения о сроке исполнения договора: в соответствии с частью 5 аукционной документации.                                          </w:t>
      </w:r>
    </w:p>
    <w:p w:rsidR="00212803" w:rsidRPr="00B25919" w:rsidRDefault="00212803" w:rsidP="00212803">
      <w:pPr>
        <w:spacing w:before="15" w:after="15" w:line="240" w:lineRule="auto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sz w:val="20"/>
          <w:szCs w:val="20"/>
          <w:lang w:val="ru-RU"/>
        </w:rPr>
        <w:t>Сведения об объеме, цене закупаемых товаров, работ, услуг: в соответствии с частью 4 аукционной документации.</w:t>
      </w:r>
    </w:p>
    <w:p w:rsidR="00AD7156" w:rsidRPr="00B25919" w:rsidRDefault="00AC691F">
      <w:pPr>
        <w:spacing w:before="15" w:after="15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Повестка дня: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рассмотрение единственной заявки на участие в 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аукционе и подписание протокола.</w:t>
      </w:r>
    </w:p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На заседании комиссии по осуществлению закупок прис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утствовали: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300"/>
        <w:gridCol w:w="3300"/>
      </w:tblGrid>
      <w:tr w:rsidR="00212803" w:rsidRPr="00B25919" w:rsidTr="002A1F9C">
        <w:trPr>
          <w:jc w:val="center"/>
        </w:trPr>
        <w:tc>
          <w:tcPr>
            <w:tcW w:w="3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Член комиссии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Роль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Статус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212803" w:rsidRPr="00B25919" w:rsidTr="002A1F9C">
        <w:trPr>
          <w:jc w:val="center"/>
        </w:trPr>
        <w:tc>
          <w:tcPr>
            <w:tcW w:w="3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212803" w:rsidRPr="00B25919" w:rsidTr="002A1F9C">
        <w:trPr>
          <w:jc w:val="center"/>
        </w:trPr>
        <w:tc>
          <w:tcPr>
            <w:tcW w:w="3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212803" w:rsidRPr="00B25919" w:rsidTr="002A1F9C">
        <w:trPr>
          <w:jc w:val="center"/>
        </w:trPr>
        <w:tc>
          <w:tcPr>
            <w:tcW w:w="3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Иванова Анастасия Владиславовна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212803" w:rsidRPr="00B25919" w:rsidTr="002A1F9C">
        <w:trPr>
          <w:jc w:val="center"/>
        </w:trPr>
        <w:tc>
          <w:tcPr>
            <w:tcW w:w="3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Кириллин Анатолий Анатольевич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212803" w:rsidRPr="00B25919" w:rsidTr="002A1F9C">
        <w:trPr>
          <w:jc w:val="center"/>
        </w:trPr>
        <w:tc>
          <w:tcPr>
            <w:tcW w:w="3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Слепцов Павел Викторович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 комиссии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</w:tbl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Всего на заседании присутствовало 3 члена(ов) комиссии. Кворум имеется. Заседание правомочно.</w:t>
      </w:r>
    </w:p>
    <w:p w:rsidR="00AD7156" w:rsidRPr="00B25919" w:rsidRDefault="00AC691F">
      <w:pPr>
        <w:spacing w:before="15" w:after="15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До окончания срока подачи заявок подана одна заявка на участие в </w:t>
      </w: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аукционе.</w:t>
      </w:r>
    </w:p>
    <w:p w:rsidR="00212803" w:rsidRPr="00B25919" w:rsidRDefault="00212803" w:rsidP="00212803">
      <w:pPr>
        <w:spacing w:before="15" w:after="15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Комиссия, рассмотрев единственную заявку на участие в аукционе на соответствие требованиям, установленным документацией об аукционе и Положением о закупке товаров, работ, услуг заказчика, приняла решение: </w:t>
      </w:r>
    </w:p>
    <w:tbl>
      <w:tblPr>
        <w:tblStyle w:val="NormalTablePHPDOCX"/>
        <w:tblW w:w="5000" w:type="pct"/>
        <w:tblInd w:w="75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1393"/>
        <w:gridCol w:w="1535"/>
        <w:gridCol w:w="1009"/>
        <w:gridCol w:w="1780"/>
        <w:gridCol w:w="1393"/>
        <w:gridCol w:w="1792"/>
      </w:tblGrid>
      <w:tr w:rsidR="00212803" w:rsidRPr="00B25919" w:rsidTr="002A1F9C">
        <w:tc>
          <w:tcPr>
            <w:tcW w:w="430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lang w:val="ru-RU"/>
              </w:rPr>
              <w:t>Н</w:t>
            </w: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омер заявки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15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lang w:val="ru-RU"/>
              </w:rPr>
              <w:t>Дата и время регистрации заявки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88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Сведения об участнике закупки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518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ИНН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629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Решение членов комиссии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920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Решение комиссии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212803" w:rsidRPr="00B25919" w:rsidTr="002A1F9C">
        <w:tc>
          <w:tcPr>
            <w:tcW w:w="430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8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ФИО члена комиссии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1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Решение члена комиссии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920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2803" w:rsidRPr="00B25919" w:rsidTr="002A1F9C">
        <w:tc>
          <w:tcPr>
            <w:tcW w:w="430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1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15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28.02.2025 09:09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88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"БЭКСЭК"</w:t>
            </w:r>
          </w:p>
        </w:tc>
        <w:tc>
          <w:tcPr>
            <w:tcW w:w="518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1435030806</w:t>
            </w:r>
          </w:p>
        </w:tc>
        <w:tc>
          <w:tcPr>
            <w:tcW w:w="91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 </w:t>
            </w:r>
          </w:p>
        </w:tc>
        <w:tc>
          <w:tcPr>
            <w:tcW w:w="71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 </w:t>
            </w:r>
            <w:r w:rsidRPr="00B25919">
              <w:rPr>
                <w:rFonts w:ascii="Times New Roman" w:hAnsi="Times New Roman" w:cs="Times New Roman"/>
                <w:sz w:val="20"/>
                <w:szCs w:val="20"/>
              </w:rPr>
              <w:t>требованиям</w:t>
            </w:r>
          </w:p>
        </w:tc>
        <w:tc>
          <w:tcPr>
            <w:tcW w:w="920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259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Признать заявку соответствующей требованиям документации и Положения о закупке</w:t>
            </w:r>
          </w:p>
        </w:tc>
      </w:tr>
      <w:tr w:rsidR="00212803" w:rsidRPr="00B25919" w:rsidTr="002A1F9C">
        <w:tc>
          <w:tcPr>
            <w:tcW w:w="430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715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788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518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71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212803" w:rsidRPr="00B25919" w:rsidRDefault="00212803" w:rsidP="002A1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 </w:t>
            </w:r>
            <w:r w:rsidRPr="00B25919">
              <w:rPr>
                <w:rFonts w:ascii="Times New Roman" w:hAnsi="Times New Roman" w:cs="Times New Roman"/>
                <w:sz w:val="20"/>
                <w:szCs w:val="20"/>
              </w:rPr>
              <w:t>требованиям</w:t>
            </w:r>
          </w:p>
        </w:tc>
        <w:tc>
          <w:tcPr>
            <w:tcW w:w="920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2803" w:rsidRPr="00B25919" w:rsidTr="002A1F9C">
        <w:tc>
          <w:tcPr>
            <w:tcW w:w="430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8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12803" w:rsidRPr="00B25919" w:rsidRDefault="00212803" w:rsidP="002A1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Слепцов Павел Викторович </w:t>
            </w:r>
          </w:p>
        </w:tc>
        <w:tc>
          <w:tcPr>
            <w:tcW w:w="71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212803" w:rsidRPr="00B25919" w:rsidRDefault="00212803" w:rsidP="002A1F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 </w:t>
            </w:r>
            <w:r w:rsidRPr="00B25919">
              <w:rPr>
                <w:rFonts w:ascii="Times New Roman" w:hAnsi="Times New Roman" w:cs="Times New Roman"/>
                <w:sz w:val="20"/>
                <w:szCs w:val="20"/>
              </w:rPr>
              <w:t>требованиям</w:t>
            </w:r>
          </w:p>
        </w:tc>
        <w:tc>
          <w:tcPr>
            <w:tcW w:w="920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803" w:rsidRPr="00B25919" w:rsidRDefault="00212803" w:rsidP="002A1F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12803" w:rsidRPr="00B25919" w:rsidRDefault="00212803" w:rsidP="0021280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sz w:val="20"/>
          <w:szCs w:val="20"/>
          <w:lang w:val="ru-RU"/>
        </w:rPr>
        <w:t>Количество заявок, признанных несоответствующими: 0.</w:t>
      </w:r>
    </w:p>
    <w:p w:rsidR="00212803" w:rsidRPr="00B25919" w:rsidRDefault="00212803" w:rsidP="00212803">
      <w:pPr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t>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заказчика, документации о закупке аукцион признается несостоявшимся по причине:</w:t>
      </w:r>
    </w:p>
    <w:p w:rsidR="00AD7156" w:rsidRPr="00B25919" w:rsidRDefault="00212803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25919">
        <w:rPr>
          <w:rFonts w:ascii="Times New Roman" w:hAnsi="Times New Roman" w:cs="Times New Roman"/>
          <w:color w:val="000000"/>
          <w:sz w:val="20"/>
          <w:szCs w:val="20"/>
          <w:lang w:val="ru-RU"/>
        </w:rPr>
        <w:lastRenderedPageBreak/>
        <w:t>Конкурентная закупка признана несостоявшейся в связи с тем, что на участие в закупке подана только одна заявка.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AD7156" w:rsidRPr="00B25919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 комиссии: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AD7156" w:rsidRPr="00B25919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AD7156" w:rsidRPr="00B25919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комиссии: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AD7156" w:rsidRPr="00B25919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AD7156" w:rsidRPr="00B25919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 комиссии: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AD7156" w:rsidRPr="00B25919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Слепцов Павел Викторович</w:t>
            </w: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D7156" w:rsidRPr="00B25919" w:rsidRDefault="00AC691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2591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:rsidR="00AC691F" w:rsidRPr="00B25919" w:rsidRDefault="00AC691F">
      <w:pPr>
        <w:rPr>
          <w:rFonts w:ascii="Times New Roman" w:hAnsi="Times New Roman" w:cs="Times New Roman"/>
          <w:sz w:val="20"/>
          <w:szCs w:val="20"/>
        </w:rPr>
      </w:pPr>
    </w:p>
    <w:sectPr w:rsidR="00AC691F" w:rsidRPr="00B25919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691F" w:rsidRDefault="00AC691F" w:rsidP="006E0FDA">
      <w:pPr>
        <w:spacing w:after="0" w:line="240" w:lineRule="auto"/>
      </w:pPr>
      <w:r>
        <w:separator/>
      </w:r>
    </w:p>
  </w:endnote>
  <w:endnote w:type="continuationSeparator" w:id="0">
    <w:p w:rsidR="00AC691F" w:rsidRDefault="00AC691F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691F" w:rsidRDefault="00AC691F" w:rsidP="006E0FDA">
      <w:pPr>
        <w:spacing w:after="0" w:line="240" w:lineRule="auto"/>
      </w:pPr>
      <w:r>
        <w:separator/>
      </w:r>
    </w:p>
  </w:footnote>
  <w:footnote w:type="continuationSeparator" w:id="0">
    <w:p w:rsidR="00AC691F" w:rsidRDefault="00AC691F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84A0193"/>
    <w:multiLevelType w:val="hybridMultilevel"/>
    <w:tmpl w:val="183E52C0"/>
    <w:lvl w:ilvl="0" w:tplc="81056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AF0DC9"/>
    <w:multiLevelType w:val="hybridMultilevel"/>
    <w:tmpl w:val="3A5A0DD0"/>
    <w:lvl w:ilvl="0" w:tplc="86844760">
      <w:start w:val="1"/>
      <w:numFmt w:val="decimal"/>
      <w:lvlText w:val="%1."/>
      <w:lvlJc w:val="left"/>
      <w:pPr>
        <w:ind w:left="720" w:hanging="360"/>
      </w:pPr>
    </w:lvl>
    <w:lvl w:ilvl="1" w:tplc="86844760" w:tentative="1">
      <w:start w:val="1"/>
      <w:numFmt w:val="lowerLetter"/>
      <w:lvlText w:val="%2."/>
      <w:lvlJc w:val="left"/>
      <w:pPr>
        <w:ind w:left="1440" w:hanging="360"/>
      </w:pPr>
    </w:lvl>
    <w:lvl w:ilvl="2" w:tplc="86844760" w:tentative="1">
      <w:start w:val="1"/>
      <w:numFmt w:val="lowerRoman"/>
      <w:lvlText w:val="%3."/>
      <w:lvlJc w:val="right"/>
      <w:pPr>
        <w:ind w:left="2160" w:hanging="180"/>
      </w:pPr>
    </w:lvl>
    <w:lvl w:ilvl="3" w:tplc="86844760" w:tentative="1">
      <w:start w:val="1"/>
      <w:numFmt w:val="decimal"/>
      <w:lvlText w:val="%4."/>
      <w:lvlJc w:val="left"/>
      <w:pPr>
        <w:ind w:left="2880" w:hanging="360"/>
      </w:pPr>
    </w:lvl>
    <w:lvl w:ilvl="4" w:tplc="86844760" w:tentative="1">
      <w:start w:val="1"/>
      <w:numFmt w:val="lowerLetter"/>
      <w:lvlText w:val="%5."/>
      <w:lvlJc w:val="left"/>
      <w:pPr>
        <w:ind w:left="3600" w:hanging="360"/>
      </w:pPr>
    </w:lvl>
    <w:lvl w:ilvl="5" w:tplc="86844760" w:tentative="1">
      <w:start w:val="1"/>
      <w:numFmt w:val="lowerRoman"/>
      <w:lvlText w:val="%6."/>
      <w:lvlJc w:val="right"/>
      <w:pPr>
        <w:ind w:left="4320" w:hanging="180"/>
      </w:pPr>
    </w:lvl>
    <w:lvl w:ilvl="6" w:tplc="86844760" w:tentative="1">
      <w:start w:val="1"/>
      <w:numFmt w:val="decimal"/>
      <w:lvlText w:val="%7."/>
      <w:lvlJc w:val="left"/>
      <w:pPr>
        <w:ind w:left="5040" w:hanging="360"/>
      </w:pPr>
    </w:lvl>
    <w:lvl w:ilvl="7" w:tplc="86844760" w:tentative="1">
      <w:start w:val="1"/>
      <w:numFmt w:val="lowerLetter"/>
      <w:lvlText w:val="%8."/>
      <w:lvlJc w:val="left"/>
      <w:pPr>
        <w:ind w:left="5760" w:hanging="360"/>
      </w:pPr>
    </w:lvl>
    <w:lvl w:ilvl="8" w:tplc="8684476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64E"/>
    <w:rsid w:val="00065F9C"/>
    <w:rsid w:val="000F6147"/>
    <w:rsid w:val="00112029"/>
    <w:rsid w:val="00135412"/>
    <w:rsid w:val="00212803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AC691F"/>
    <w:rsid w:val="00AD7156"/>
    <w:rsid w:val="00B21D59"/>
    <w:rsid w:val="00B25919"/>
    <w:rsid w:val="00BD419F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ECD4E"/>
  <w15:docId w15:val="{1B63960F-1EB6-4289-BAA3-4AA8498C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5B46F-8C2E-46A7-9AAC-8696084D7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Пользователь Lenovo</cp:lastModifiedBy>
  <cp:revision>2</cp:revision>
  <dcterms:created xsi:type="dcterms:W3CDTF">2025-03-02T21:04:00Z</dcterms:created>
  <dcterms:modified xsi:type="dcterms:W3CDTF">2025-03-02T21:04:00Z</dcterms:modified>
</cp:coreProperties>
</file>