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№700-15/12-33690и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32515450100)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СМР, ПНР полным иждивением Подрядчика по титулу: Строительство ТП-160-10/0,4 кВ, ЛЭП-10 кВ от ВЛ-10 кВ ф.22 с РТП-3, ПС №695 «Крутыши», 2ЛР-10 кВ, ЛЭП-0,4 кВ, в т.ч. ПИР, МО, Ступинский р-н, в р-не д. Петрово Ю8-25-302-277555(523054)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25.11.2025г. № 1675р.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3358936,06 руб. с НДС (в т.ч. НДС 20% 559822,68 руб., сумма без НДС 2799113,38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hanging="0"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rPr>
          <w:rFonts w:ascii="Times New Roman" w:hAnsi="Times New Roman"/>
          <w:sz w:val="24"/>
          <w:szCs w:val="24"/>
        </w:rPr>
      </w:pPr>
      <w:bookmarkStart w:id="0" w:name="Комиссия"/>
      <w:bookmarkEnd w:id="0"/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заявки не поданы.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/>
        <w:tab/>
        <w:tab/>
        <w:tab/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О признании запроса цен несостоявшимся.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spacing w:before="120" w:after="0"/>
        <w:ind w:hanging="0" w:start="0"/>
        <w:contextualSpacing/>
        <w:rPr>
          <w:rFonts w:ascii="Times New Roman" w:hAnsi="Times New Roman"/>
          <w:kern w:val="2"/>
          <w:sz w:val="24"/>
          <w:lang w:eastAsia="ar-SA"/>
        </w:rPr>
      </w:pPr>
      <w:r>
        <w:rPr>
          <w:rFonts w:ascii="Times New Roman" w:hAnsi="Times New Roman"/>
          <w:kern w:val="2"/>
          <w:sz w:val="24"/>
          <w:lang w:eastAsia="ar-SA"/>
        </w:rPr>
        <w:t xml:space="preserve">2. О возврате ЗНТ.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bCs/>
          <w:kern w:val="0"/>
          <w:sz w:val="24"/>
          <w:szCs w:val="24"/>
          <w:lang w:eastAsia="ru-RU"/>
        </w:rPr>
      </w:pPr>
      <w:r>
        <w:rPr>
          <w:b/>
          <w:bCs/>
          <w:kern w:val="0"/>
          <w:sz w:val="24"/>
          <w:szCs w:val="24"/>
          <w:lang w:eastAsia="ru-RU"/>
        </w:rPr>
        <w:t>1.</w:t>
      </w:r>
      <w:r>
        <w:rPr>
          <w:bCs/>
          <w:kern w:val="0"/>
          <w:sz w:val="24"/>
          <w:szCs w:val="24"/>
          <w:lang w:eastAsia="ru-RU"/>
        </w:rPr>
        <w:t xml:space="preserve"> В связи с тем, что к установленному сроку </w:t>
      </w:r>
      <w:r>
        <w:rPr>
          <w:sz w:val="22"/>
          <w:szCs w:val="22"/>
        </w:rPr>
        <w:t>на участие в закупке не подано ни одной заявки</w:t>
      </w:r>
      <w:r>
        <w:rPr>
          <w:bCs/>
          <w:kern w:val="0"/>
          <w:sz w:val="24"/>
          <w:szCs w:val="24"/>
          <w:lang w:eastAsia="ru-RU"/>
        </w:rPr>
        <w:t>, в соответствии с пп. а) п. 5.3.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bCs/>
          <w:sz w:val="24"/>
          <w:szCs w:val="24"/>
        </w:rPr>
        <w:t xml:space="preserve"> </w:t>
      </w:r>
      <w:r>
        <w:rPr>
          <w:kern w:val="2"/>
          <w:sz w:val="24"/>
          <w:szCs w:val="24"/>
          <w:lang w:eastAsia="ar-SA"/>
        </w:rPr>
        <w:t>Организатору закупки – Сектору по организации закупок управления ЛиМТО вернуть ЗНТ        № 082-0033690</w:t>
      </w:r>
      <w:bookmarkStart w:id="1" w:name="_GoBack"/>
      <w:bookmarkEnd w:id="1"/>
      <w:r>
        <w:rPr>
          <w:kern w:val="2"/>
          <w:sz w:val="24"/>
          <w:szCs w:val="24"/>
          <w:lang w:eastAsia="ar-SA"/>
        </w:rPr>
        <w:t xml:space="preserve"> по определению подрядчика на </w:t>
      </w:r>
      <w:r>
        <w:rPr>
          <w:sz w:val="24"/>
          <w:szCs w:val="24"/>
        </w:rPr>
        <w:t>выполнение ПИР, СМР, ПНР полным иждивением Подрядчика по титулу: Строительство ТП-160-10/0,4 кВ, ЛЭП-10 кВ от ВЛ-10 кВ ф.22 с РТП-3, ПС №695 «Крутыши», 2ЛР-10 кВ, ЛЭП-0,4 кВ, в т.ч. ПИР, МО, Ступинский р-н, в р-не д. Петрово Ю8-25-302-277555(523054)</w:t>
      </w:r>
      <w:r>
        <w:rPr>
          <w:kern w:val="2"/>
          <w:sz w:val="24"/>
          <w:szCs w:val="24"/>
          <w:lang w:eastAsia="ar-SA"/>
        </w:rPr>
        <w:t xml:space="preserve"> для нужд филиала ПАО «Россети Московский регион» - Южные электрические сети инициатору закупки.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2" w:name="КоличествоЧленов"/>
      <w:bookmarkEnd w:id="2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32515450100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№700-15/12-33690и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32515450100)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№700-15/12-33690и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32515450100)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62EF47-3E57-4577-9227-A3FC0E80B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Pages>3</Pages>
  <Words>856</Words>
  <Characters>4883</Characters>
  <CharactersWithSpaces>5728</CharactersWithSpaces>
  <Paragraphs>11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2025-11-26T11:49:00Z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2025-12-11T10:59:00Z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