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930" w:rsidRPr="009A4930" w:rsidRDefault="009A4930" w:rsidP="009A4930">
      <w:pPr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 № 1/</w:t>
      </w:r>
      <w:hyperlink r:id="rId5" w:anchor="1" w:history="1">
        <w:r w:rsidRPr="009A4930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3686768</w:t>
        </w:r>
      </w:hyperlink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/ПРЗК/2025/М1/ЗК/2251</w:t>
      </w:r>
    </w:p>
    <w:p w:rsidR="009A4930" w:rsidRPr="009A4930" w:rsidRDefault="009A4930" w:rsidP="009A4930">
      <w:pPr>
        <w:tabs>
          <w:tab w:val="center" w:pos="4677"/>
          <w:tab w:val="right" w:pos="9355"/>
        </w:tabs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Заочного заседания Закупочной комиссии по рассмотрению и оценке заявок Участников </w:t>
      </w:r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запроса цен по результатам конкурентного предварительного отбора на </w:t>
      </w: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право заключения договора на </w:t>
      </w:r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разработку ПД по титулу: «Техническое перевооружение ПС 330 </w:t>
      </w:r>
      <w:proofErr w:type="spellStart"/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кВ</w:t>
      </w:r>
      <w:proofErr w:type="spellEnd"/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 Губкин в части замены ПО и оборудования иностранного производства ПТК АСУТП (1 система)» для нужд филиала ПАО «</w:t>
      </w:r>
      <w:proofErr w:type="spellStart"/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Россети</w:t>
      </w:r>
      <w:proofErr w:type="spellEnd"/>
      <w:r w:rsidRPr="009A493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» - Черноземное ПМЭС</w:t>
      </w:r>
    </w:p>
    <w:p w:rsidR="009A4930" w:rsidRPr="009A4930" w:rsidRDefault="009A4930" w:rsidP="009A4930">
      <w:pPr>
        <w:tabs>
          <w:tab w:val="center" w:pos="4677"/>
          <w:tab w:val="right" w:pos="9355"/>
        </w:tabs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A4930" w:rsidRPr="009A4930" w:rsidRDefault="009A4930" w:rsidP="009A493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Москва                                                                                                      </w:t>
      </w:r>
      <w:proofErr w:type="gram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«</w:t>
      </w:r>
      <w:proofErr w:type="gram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15» декабря 2025г.</w:t>
      </w:r>
    </w:p>
    <w:p w:rsidR="009A4930" w:rsidRPr="009A4930" w:rsidRDefault="009A4930" w:rsidP="009A493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A4930" w:rsidRPr="009A4930" w:rsidRDefault="009A4930" w:rsidP="009A4930">
      <w:pPr>
        <w:numPr>
          <w:ilvl w:val="0"/>
          <w:numId w:val="1"/>
        </w:numPr>
        <w:tabs>
          <w:tab w:val="clear" w:pos="6674"/>
          <w:tab w:val="num" w:pos="0"/>
        </w:tabs>
        <w:spacing w:after="120" w:line="24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ПОВЕСТКА ДНЯ.</w:t>
      </w:r>
    </w:p>
    <w:p w:rsidR="009A4930" w:rsidRPr="009A4930" w:rsidRDefault="009A4930" w:rsidP="009A4930">
      <w:pPr>
        <w:numPr>
          <w:ilvl w:val="0"/>
          <w:numId w:val="3"/>
        </w:numPr>
        <w:tabs>
          <w:tab w:val="clear" w:pos="720"/>
          <w:tab w:val="left" w:pos="-562"/>
          <w:tab w:val="num" w:pos="142"/>
          <w:tab w:val="num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 рассмотрении заявок участников.</w:t>
      </w:r>
    </w:p>
    <w:p w:rsidR="009A4930" w:rsidRPr="009A4930" w:rsidRDefault="009A4930" w:rsidP="009A4930">
      <w:pPr>
        <w:numPr>
          <w:ilvl w:val="0"/>
          <w:numId w:val="3"/>
        </w:numPr>
        <w:tabs>
          <w:tab w:val="clear" w:pos="720"/>
          <w:tab w:val="num" w:pos="142"/>
          <w:tab w:val="num" w:pos="360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проведении процедуры регулирования цены (переторжки) по запросу цен по результатам конкурентного предварительного отбора на право заключения договора на разработку ПД по титулу: «Техническое перевооружение ПС 330 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Губкин в части замены ПО и оборудования иностранного производства ПТК АСУТП (1 система)» для нужд филиала ПАО «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Черноземное ПМЭС.</w:t>
      </w:r>
    </w:p>
    <w:p w:rsidR="009A4930" w:rsidRPr="009A4930" w:rsidRDefault="009A4930" w:rsidP="009A493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A4930" w:rsidRPr="009A4930" w:rsidRDefault="009A4930" w:rsidP="009A4930">
      <w:pPr>
        <w:numPr>
          <w:ilvl w:val="0"/>
          <w:numId w:val="1"/>
        </w:numPr>
        <w:tabs>
          <w:tab w:val="clear" w:pos="6674"/>
          <w:tab w:val="num" w:pos="0"/>
        </w:tabs>
        <w:spacing w:before="120" w:after="120" w:line="240" w:lineRule="auto"/>
        <w:ind w:left="426" w:hanging="426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Общая информация о запросе ЦЕН:</w:t>
      </w:r>
    </w:p>
    <w:p w:rsidR="009A4930" w:rsidRPr="009A4930" w:rsidRDefault="009A4930" w:rsidP="009A49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цен по </w:t>
      </w:r>
      <w:r w:rsidRPr="009A4930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результатам </w:t>
      </w: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330 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для нужд МЭС Центра (Извещение о проведении предварительного конкурентного отбора от 08.08.2025 № РЦЗ/ПБ/1893, опубликовано на официальном сайте Единой информационной системы в сфере закупок (далее – ЕИС) </w:t>
      </w:r>
      <w:hyperlink r:id="rId6" w:history="1">
        <w:r w:rsidRPr="009A493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www.zakupki.gov.ru</w:t>
        </w:r>
      </w:hyperlink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32515112663, а также на сайте Электронной площадки «РТС-Тендер» (далее – ЭП) </w:t>
      </w:r>
      <w:hyperlink r:id="rId7" w:history="1">
        <w:r w:rsidRPr="009A493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www.rts-tender.ru</w:t>
        </w:r>
      </w:hyperlink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(закупка № 3571689).</w:t>
      </w:r>
      <w:bookmarkStart w:id="0" w:name="_GoBack"/>
      <w:bookmarkEnd w:id="0"/>
    </w:p>
    <w:p w:rsidR="009A4930" w:rsidRPr="009A4930" w:rsidRDefault="009A4930" w:rsidP="009A49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запроса цен по результатам конкурентного предварительного отбора: Разработка ПД по титулу: «Техническое перевооружение ПС 330 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Губкин в части замены ПО и оборудования иностранного производства ПТК АСУТП (1 система)» для нужд филиала ПАО «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Черноземное ПМЭС.</w:t>
      </w:r>
    </w:p>
    <w:p w:rsidR="009A4930" w:rsidRPr="009A4930" w:rsidRDefault="009A4930" w:rsidP="009A49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МЭС Центра от 20.11.2025г. № 457р; </w:t>
      </w:r>
    </w:p>
    <w:p w:rsidR="009A4930" w:rsidRPr="009A4930" w:rsidRDefault="009A4930" w:rsidP="009A49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Извещение о проведении указанного запроса цен по результатам конкурентного предварительного отбора от 26.11.2025 г. опубликовано на электронной площадке системы «РТС-Тендер» (www.rts-tender.ru) № </w:t>
      </w:r>
      <w:hyperlink r:id="rId8" w:anchor="1" w:history="1">
        <w:r w:rsidRPr="009A493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3686768</w:t>
        </w:r>
      </w:hyperlink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официальном сайте www.zakupki.gov.ru </w:t>
      </w: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№ 32515448187.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0"/>
        <w:gridCol w:w="4282"/>
      </w:tblGrid>
      <w:tr w:rsidR="009A4930" w:rsidRPr="009A4930" w:rsidTr="009A4930">
        <w:trPr>
          <w:cantSplit/>
          <w:trHeight w:val="599"/>
        </w:trPr>
        <w:tc>
          <w:tcPr>
            <w:tcW w:w="5500" w:type="dxa"/>
            <w:shd w:val="clear" w:color="auto" w:fill="BFBFBF"/>
            <w:vAlign w:val="center"/>
          </w:tcPr>
          <w:p w:rsidR="009A4930" w:rsidRPr="009A4930" w:rsidRDefault="009A4930" w:rsidP="009A493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282" w:type="dxa"/>
            <w:shd w:val="clear" w:color="auto" w:fill="BFBFBF"/>
            <w:vAlign w:val="center"/>
          </w:tcPr>
          <w:p w:rsidR="009A4930" w:rsidRPr="009A4930" w:rsidRDefault="009A4930" w:rsidP="009A493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 xml:space="preserve">Срок </w:t>
            </w: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выполнения работ/оказания услуг</w:t>
            </w:r>
          </w:p>
        </w:tc>
      </w:tr>
      <w:tr w:rsidR="009A4930" w:rsidRPr="009A4930" w:rsidTr="009A4930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605"/>
        </w:trPr>
        <w:tc>
          <w:tcPr>
            <w:tcW w:w="550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9A4930" w:rsidRPr="009A4930" w:rsidRDefault="009A4930" w:rsidP="009A4930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Начальная (максимальная) цена договора без учета НДС составляет 7 710 331 руб. 84 коп, кроме того НДС в размере % 1 542 066 руб. 37 коп.</w:t>
            </w:r>
          </w:p>
          <w:p w:rsidR="009A4930" w:rsidRPr="009A4930" w:rsidRDefault="009A4930" w:rsidP="009A4930">
            <w:pPr>
              <w:spacing w:after="0" w:line="240" w:lineRule="auto"/>
              <w:ind w:left="142" w:right="9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Начальная (максимальная) цена договора с учетом НДС составляет 9 252 398 руб. </w:t>
            </w: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21 коп.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4930" w:rsidRPr="009A4930" w:rsidRDefault="009A4930" w:rsidP="009A4930">
            <w:pPr>
              <w:tabs>
                <w:tab w:val="left" w:pos="0"/>
                <w:tab w:val="left" w:pos="851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начала работ - с момента подписания договора. </w:t>
            </w:r>
          </w:p>
          <w:p w:rsidR="009A4930" w:rsidRPr="009A4930" w:rsidRDefault="009A4930" w:rsidP="009A493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завершения работ в полном объеме – </w:t>
            </w: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ноября 2026 г.</w:t>
            </w:r>
          </w:p>
        </w:tc>
      </w:tr>
    </w:tbl>
    <w:p w:rsidR="009A4930" w:rsidRPr="009A4930" w:rsidRDefault="009A4930" w:rsidP="009A4930">
      <w:pPr>
        <w:keepLines/>
        <w:spacing w:before="120" w:after="240" w:line="24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Сведения об объёме требуемых работ/услуг</w:t>
      </w: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соответствии с Извещением запроса цен по результатам конкурентного предварительного отбора.</w:t>
      </w:r>
    </w:p>
    <w:p w:rsidR="009A4930" w:rsidRPr="009A4930" w:rsidRDefault="009A4930" w:rsidP="009A4930">
      <w:pPr>
        <w:keepLine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lastRenderedPageBreak/>
        <w:t>в</w:t>
      </w: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качестве Участников данного запроса цен по результатам конкурентного предварительного отбора на ЭП «РТС-Тендер» зарегистрировались и подали заявки следующие Организации: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2"/>
        <w:gridCol w:w="1318"/>
        <w:gridCol w:w="3640"/>
        <w:gridCol w:w="1560"/>
        <w:gridCol w:w="1708"/>
      </w:tblGrid>
      <w:tr w:rsidR="009A4930" w:rsidRPr="009A4930" w:rsidTr="009A4930">
        <w:trPr>
          <w:trHeight w:val="1859"/>
        </w:trPr>
        <w:tc>
          <w:tcPr>
            <w:tcW w:w="670" w:type="pct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 заявки</w:t>
            </w:r>
          </w:p>
        </w:tc>
        <w:tc>
          <w:tcPr>
            <w:tcW w:w="694" w:type="pct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 и время подачи заявки</w:t>
            </w:r>
          </w:p>
        </w:tc>
        <w:tc>
          <w:tcPr>
            <w:tcW w:w="1916" w:type="pct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821" w:type="pct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Цена предложения, руб. без НДС</w:t>
            </w:r>
          </w:p>
        </w:tc>
        <w:tc>
          <w:tcPr>
            <w:tcW w:w="900" w:type="pct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Цена предложения, руб. с НДС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28.11.2025 17:54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"Б2Б ИНЖИНИРИНГ",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«Энергетическая компания С17»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153000, ИВАНОВСКАЯ ОБЛАСТЬ,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г. о. ИВАНОВО, Г ИВАНОВО, УЛ КРАСНОГВАРДЕЙСКАЯ, Д. 3, ПОМЕЩ. 37А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7 710 331,00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9 252 397,20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01.12.2025 10:42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"НИЖЭСП",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«КСБ-СОФТ»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7 710 331,84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8 095 848,43 *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01.12.2025 13:42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"СЭС",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ЧКУ: ООО «НК-проект инжиниринг»,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ЧКУ: ООО «ЭНЕРГОСТРОЙПРОЕКТ»,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«АСТРОНИС»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 xml:space="preserve">392019, ТАМБОВСКАЯ ОБЛАСТЬ,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г.о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. ГОРОД ТАМБОВ, Г ТАМБОВ, УЛ СВОБОДНАЯ, Д. 12, ПОМЕЩ.173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7 710 331,84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9 252 398,21 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02.12.2025 15:37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"ЭНЕРГИЯ СЕВЕРА",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«КОД Эксперта»,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«Инжиниринг», 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ПрофЭнерго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», ЧКУ: ООО Научно-производственное предприятие «ЭКРА»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7 710 331,84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9 252 398,21 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03.12.2025 10:07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"ИПСК "ТЭСК",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ЧКУ: ООО ЦПИ «СИСТЕМА»,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«БД Безопасность»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7 710 331,84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9 252 398,21 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03.12.2025 12:41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"АСН",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АО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Гипросвязь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443080, Российская Федерация, Самарская обл., г. Самара, ул.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Санфировой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Д. 95, оф. 302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7 709 820,00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 **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03.12.2025 13:53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ИК "ЭНЕРГОСОФТ",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Уралпроектинжиниринг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Прософт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-Системы»,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Роосконсалтгруп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7 710 331,84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9 252 398,21 </w:t>
            </w:r>
          </w:p>
        </w:tc>
      </w:tr>
      <w:tr w:rsidR="009A4930" w:rsidRPr="009A4930" w:rsidTr="009A4930">
        <w:trPr>
          <w:trHeight w:val="554"/>
        </w:trPr>
        <w:tc>
          <w:tcPr>
            <w:tcW w:w="67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694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202020"/>
                <w:shd w:val="clear" w:color="auto" w:fill="FFFFFF"/>
                <w:lang w:eastAsia="ru-RU"/>
              </w:rPr>
              <w:t>03.12.2025 16:21</w:t>
            </w:r>
          </w:p>
        </w:tc>
        <w:tc>
          <w:tcPr>
            <w:tcW w:w="1916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"ЭНЕРГО АРМ",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СтройСтандарт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«ГЕОТЭК», ЧКУ: ООО «ИНБРЭС», ЧКУ: ООО «ЦНИИСЭ»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821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7 710 326,32</w:t>
            </w:r>
          </w:p>
        </w:tc>
        <w:tc>
          <w:tcPr>
            <w:tcW w:w="900" w:type="pct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9 252 391,58</w:t>
            </w:r>
          </w:p>
        </w:tc>
      </w:tr>
    </w:tbl>
    <w:p w:rsidR="009A4930" w:rsidRPr="009A4930" w:rsidRDefault="009A4930" w:rsidP="009A493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20"/>
          <w:szCs w:val="20"/>
          <w:lang w:eastAsia="ru-RU"/>
        </w:rPr>
      </w:pPr>
      <w:r w:rsidRPr="009A4930">
        <w:rPr>
          <w:rFonts w:ascii="Times New Roman CYR" w:eastAsia="Times New Roman" w:hAnsi="Times New Roman CYR" w:cs="Times New Roman"/>
          <w:b/>
          <w:sz w:val="20"/>
          <w:szCs w:val="20"/>
          <w:lang w:eastAsia="ru-RU"/>
        </w:rPr>
        <w:t>* - НДС 5 %</w:t>
      </w:r>
    </w:p>
    <w:p w:rsidR="009A4930" w:rsidRPr="009A4930" w:rsidRDefault="009A4930" w:rsidP="009A493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20"/>
          <w:szCs w:val="20"/>
          <w:lang w:eastAsia="ru-RU"/>
        </w:rPr>
      </w:pPr>
      <w:r w:rsidRPr="009A4930">
        <w:rPr>
          <w:rFonts w:ascii="Times New Roman CYR" w:eastAsia="Times New Roman" w:hAnsi="Times New Roman CYR" w:cs="Times New Roman"/>
          <w:b/>
          <w:sz w:val="20"/>
          <w:szCs w:val="20"/>
          <w:lang w:eastAsia="ru-RU"/>
        </w:rPr>
        <w:t>**- УСН</w:t>
      </w:r>
    </w:p>
    <w:p w:rsidR="009A4930" w:rsidRPr="009A4930" w:rsidRDefault="009A4930" w:rsidP="009A493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III</w:t>
      </w: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РЕЗУЛЬТАТ ОЦЕНКИ ПРЕДЛОЖЕНИЙ УЧАСТНИКОВ.</w:t>
      </w:r>
    </w:p>
    <w:p w:rsidR="009A4930" w:rsidRPr="009A4930" w:rsidRDefault="009A4930" w:rsidP="009A4930">
      <w:pPr>
        <w:numPr>
          <w:ilvl w:val="0"/>
          <w:numId w:val="2"/>
        </w:numPr>
        <w:tabs>
          <w:tab w:val="clear" w:pos="502"/>
          <w:tab w:val="num" w:pos="142"/>
        </w:tabs>
        <w:spacing w:after="0" w:line="240" w:lineRule="auto"/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совета. </w:t>
      </w:r>
      <w:r w:rsidRPr="009A493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На этапе рассмотрения заявок Участников отклонено 4 Заявки.</w:t>
      </w:r>
    </w:p>
    <w:p w:rsidR="009A4930" w:rsidRPr="009A4930" w:rsidRDefault="009A4930" w:rsidP="009A49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Закупочная комиссия приняла решение:</w:t>
      </w: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3"/>
        <w:gridCol w:w="2410"/>
        <w:gridCol w:w="4252"/>
      </w:tblGrid>
      <w:tr w:rsidR="009A4930" w:rsidRPr="009A4930" w:rsidTr="009A4930">
        <w:trPr>
          <w:trHeight w:val="720"/>
        </w:trPr>
        <w:tc>
          <w:tcPr>
            <w:tcW w:w="3403" w:type="dxa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 закупки</w:t>
            </w:r>
          </w:p>
        </w:tc>
        <w:tc>
          <w:tcPr>
            <w:tcW w:w="2410" w:type="dxa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Принятое решение</w:t>
            </w:r>
          </w:p>
        </w:tc>
        <w:tc>
          <w:tcPr>
            <w:tcW w:w="4252" w:type="dxa"/>
            <w:shd w:val="clear" w:color="auto" w:fill="BFBFBF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Основание для отклонения заявки</w:t>
            </w:r>
          </w:p>
        </w:tc>
      </w:tr>
      <w:tr w:rsidR="009A4930" w:rsidRPr="009A4930" w:rsidTr="009A4930">
        <w:trPr>
          <w:trHeight w:val="938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"Б2Б ИНЖИНИРИНГ",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«Энергетическая компания С17»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Не приложено Приложение 3 к заявке «Ценовое предложение», что не соответствует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Приложено соглашение коллективного участника, не соответствующее требованиям п. п 2.2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Отсутствует Техническое предложение (приложение 2 к Заявке).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«г» п. 2.3 Извещения о закупке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"НИЖЭСП",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«КСБ-СОФТ»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Не приложено соглашение коллективного участника, что не соответствует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Отсутствует Техническое предложение (приложение 2 к Заявке).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«г» п. 2.3 Извещения о закупке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"СЭС",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«НК-проект инжиниринг»,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«ЭНЕРГОСТРОЙПРОЕКТ»,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«АСТРОНИС»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Отсутствует Техническое предложение (приложение 2 к Заявке).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«г» п. 2.3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Excel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Извещения о закупке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 Не представлено согласие на обработку персональных данных в соответствии с </w:t>
            </w: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Федеральным законом от 27.07.2006 № 152-ФЗ «О персональных данных» (приложение 4 к Заявке) п.2.3. в) Извещения о закупке.</w:t>
            </w: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ЛКУ: ООО "ЭНЕРГИЯ СЕВЕРА",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«КОД Эксперта»,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«Инжиниринг», 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ПрофЭнерго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», ЧКУ: ООО Научно-производственное предприятие «ЭКРА»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"ИПСК "ТЭСК",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ЦПИ «СИСТЕМА»,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«БД Безопасность»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"АСН",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АО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Гипросвязь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ИК "ЭНЕРГОСОФТ",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Уралпроектинжиниринг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Прософт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-Системы»,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Роосконсалтгруп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Не приложено Приложение 3 к заявке «Ценовое предложение», что не соответствует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Не приложено Приложение 1 к заявке «Анкета Участника закупки» что не соответствует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Не приложено соглашение коллективного участника, что не соответствует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п.п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Excel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Извещения о закупке</w:t>
            </w:r>
          </w:p>
          <w:p w:rsidR="009A4930" w:rsidRPr="009A4930" w:rsidRDefault="009A4930" w:rsidP="009A4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 Не представлено согласие на обработку персональных данных в соответствии с Федеральным законом от 27.07.2006 № 152-ФЗ «О персональных данных» (приложение 4 к Заявке) п.2.3. в) Извещения о закупке.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4930" w:rsidRPr="009A4930" w:rsidTr="009A4930">
        <w:trPr>
          <w:trHeight w:val="979"/>
        </w:trPr>
        <w:tc>
          <w:tcPr>
            <w:tcW w:w="3403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"ЭНЕРГО АРМ",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СтройСтандарт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«ГЕОТЭК», ЧКУ: ООО «ИНБРЭС», ЧКУ: ООО «ЦНИИСЭ»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отсутствует</w:t>
            </w:r>
          </w:p>
        </w:tc>
      </w:tr>
    </w:tbl>
    <w:p w:rsidR="009A4930" w:rsidRPr="009A4930" w:rsidRDefault="009A4930" w:rsidP="009A493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9A4930" w:rsidRPr="009A4930" w:rsidRDefault="009A4930" w:rsidP="009A493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IV</w:t>
      </w:r>
      <w:r w:rsidRPr="009A49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РЕШЕНИЕ ЗАКУПОЧНОЙ КОМИССИИ.</w:t>
      </w:r>
    </w:p>
    <w:p w:rsidR="009A4930" w:rsidRPr="009A4930" w:rsidRDefault="009A4930" w:rsidP="009A4930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аукционную процедуру понижения цены заявок участников (переторжку) в очной форме с использованием функционала «РТС-Тендер», и установить дату и время начала процедуры регулирования цены (переторжки) – «25» декабря 2025 года в 11 часов 00 минут (время московское).</w:t>
      </w:r>
    </w:p>
    <w:p w:rsidR="009A4930" w:rsidRPr="009A4930" w:rsidRDefault="009A4930" w:rsidP="009A49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9"/>
        <w:gridCol w:w="1913"/>
        <w:gridCol w:w="2126"/>
        <w:gridCol w:w="3289"/>
      </w:tblGrid>
      <w:tr w:rsidR="009A4930" w:rsidRPr="009A4930" w:rsidTr="009A4930">
        <w:trPr>
          <w:trHeight w:val="1131"/>
        </w:trPr>
        <w:tc>
          <w:tcPr>
            <w:tcW w:w="2879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Секретарь комиссии (без права голоса)</w:t>
            </w:r>
          </w:p>
        </w:tc>
        <w:tc>
          <w:tcPr>
            <w:tcW w:w="1913" w:type="dxa"/>
          </w:tcPr>
          <w:p w:rsidR="009A4930" w:rsidRPr="009A4930" w:rsidRDefault="009A4930" w:rsidP="009A4930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vAlign w:val="center"/>
          </w:tcPr>
          <w:p w:rsidR="009A4930" w:rsidRPr="009A4930" w:rsidRDefault="009A4930" w:rsidP="009A493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Корниенко И.В.</w:t>
            </w:r>
          </w:p>
        </w:tc>
        <w:tc>
          <w:tcPr>
            <w:tcW w:w="3289" w:type="dxa"/>
            <w:vAlign w:val="center"/>
          </w:tcPr>
          <w:p w:rsidR="009A4930" w:rsidRPr="009A4930" w:rsidRDefault="009A4930" w:rsidP="009A4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службы закупок филиала ПАО «</w:t>
            </w:r>
            <w:proofErr w:type="spellStart"/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Россети</w:t>
            </w:r>
            <w:proofErr w:type="spellEnd"/>
            <w:r w:rsidRPr="009A49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- МЭС Центра</w:t>
            </w:r>
          </w:p>
        </w:tc>
      </w:tr>
    </w:tbl>
    <w:p w:rsidR="00A672AA" w:rsidRDefault="00A672AA"/>
    <w:sectPr w:rsidR="00A67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4B4"/>
    <w:multiLevelType w:val="hybridMultilevel"/>
    <w:tmpl w:val="06180984"/>
    <w:lvl w:ilvl="0" w:tplc="44F606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E3C0CC5"/>
    <w:multiLevelType w:val="hybridMultilevel"/>
    <w:tmpl w:val="4CBC4F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E72B14"/>
    <w:multiLevelType w:val="hybridMultilevel"/>
    <w:tmpl w:val="E0CA3DE2"/>
    <w:lvl w:ilvl="0" w:tplc="5C5A415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" w15:restartNumberingAfterBreak="0">
    <w:nsid w:val="55FC6E6A"/>
    <w:multiLevelType w:val="hybridMultilevel"/>
    <w:tmpl w:val="FE44193C"/>
    <w:lvl w:ilvl="0" w:tplc="2ED4CF86">
      <w:start w:val="1"/>
      <w:numFmt w:val="upperRoman"/>
      <w:lvlText w:val="%1."/>
      <w:lvlJc w:val="left"/>
      <w:pPr>
        <w:tabs>
          <w:tab w:val="num" w:pos="6674"/>
        </w:tabs>
        <w:ind w:left="6674" w:hanging="720"/>
      </w:pPr>
      <w:rPr>
        <w:rFonts w:hint="default"/>
      </w:rPr>
    </w:lvl>
    <w:lvl w:ilvl="1" w:tplc="9364E41E">
      <w:start w:val="4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A0"/>
    <w:rsid w:val="009A4930"/>
    <w:rsid w:val="00A672AA"/>
    <w:rsid w:val="00E2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5FFC"/>
  <w15:chartTrackingRefBased/>
  <w15:docId w15:val="{4814C773-F1EA-4A9B-9AA2-2A833148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23.rts-tender.ru/customer/lk/auctions/view/368676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ts-tende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hyperlink" Target="https://223.rts-tender.ru/customer/lk/auctions/view/36867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Чудинова Дарья Евгеньевна</dc:creator>
  <cp:keywords/>
  <dc:description/>
  <cp:lastModifiedBy>Чудинова Дарья Евгеньевна</cp:lastModifiedBy>
  <cp:revision>2</cp:revision>
  <dcterms:created xsi:type="dcterms:W3CDTF">2025-12-15T05:53:00Z</dcterms:created>
  <dcterms:modified xsi:type="dcterms:W3CDTF">2025-12-15T05:56:00Z</dcterms:modified>
</cp:coreProperties>
</file>