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ЗАПРОСА ЦЕН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0035825001DP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32515499818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"ДЕТСКИЙ САД "РАДУГА" ГОРОДСКОГО ОКРУГА РЕФТИНСКИЙ (ИНН: 6603014967, КПП: 668301001, ОГРН: 1026600626898).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624285 Свердловская область, посёлок Рефтинский, улица Юбилейная, 13А.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624285 Свердловская область, посёлок Рефтинский, улица Юбилейная, 13А.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"ДЕТСКИЙ САД "РАДУГА" ГОРОДСКОГО ОКРУГА РЕФТИНСКИЙ (ИНН: 6603014967, КПП: 668301001, ОГРН: 1026600626898).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624285 Свердловская область, посёлок Рефтинский, улица Юбилейная, 13А.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624285 Свердловская область, посёлок Рефтинский, улица Юбилейная, 13А.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Смоленцева О. В., тел.: 8 343 653-20-16, e-mail: reftraduga@mail.ru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«Федерация закупок» (ИНН: 6382088380, КПП: 638201001, ОГРН: 1226300001510).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445141, САМАРСКАЯ ОБЛАСТЬ, М.Р-Н СТАВРОПОЛЬСКИЙ, С.П. ТИМОФЕЕВКА, С РУССКАЯ БОРКОВКА, УЛ КУЙБЫШЕВА, Д.43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445141, САМАРСКАЯ ОБЛАСТЬ, М.Р-Н СТАВРОПОЛЬСКИЙ, С.П. ТИМОФЕЕВКА, С РУССКАЯ БОРКОВКА, УЛ КУЙБЫШЕВА, Д.43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info@etp-fz.ru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молочной продукции (молоко, сыр, творог, масло сладко-сливочное, сметана)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молочной продукции (молоко, сыр, творог, масло сладко-сливочное, сметана).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09"/>
        <w:gridCol w:w="2173"/>
        <w:gridCol w:w="1559"/>
        <w:gridCol w:w="1458"/>
        <w:gridCol w:w="2299"/>
        <w:gridCol w:w="1740"/>
      </w:tblGrid>
      <w:tr>
        <w:trPr/>
        <w:tc>
          <w:tcPr>
            <w:tcW w:w="40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17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74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0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1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Сыры полутвердые без вкусовых наполнителей</w:t>
            </w:r>
          </w:p>
        </w:tc>
        <w:tc>
          <w:tcPr>
            <w:tcW w:w="15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 (Килограмм)</w:t>
            </w:r>
          </w:p>
        </w:tc>
        <w:tc>
          <w:tcPr>
            <w:tcW w:w="14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10.51.40.121: Сыры полутвердые без вкусовых наполнителей</w:t>
            </w:r>
          </w:p>
        </w:tc>
        <w:tc>
          <w:tcPr>
            <w:tcW w:w="17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40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1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Молоко питьевое коровье пастеризованное</w:t>
            </w:r>
          </w:p>
        </w:tc>
        <w:tc>
          <w:tcPr>
            <w:tcW w:w="15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2120 (Литр; Кубический дециметр)</w:t>
            </w:r>
          </w:p>
        </w:tc>
        <w:tc>
          <w:tcPr>
            <w:tcW w:w="14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10.51.11.111: Молоко питьевое коровье пастеризованное</w:t>
            </w:r>
          </w:p>
        </w:tc>
        <w:tc>
          <w:tcPr>
            <w:tcW w:w="17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40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1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Творог</w:t>
            </w:r>
          </w:p>
        </w:tc>
        <w:tc>
          <w:tcPr>
            <w:tcW w:w="15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131 (Килограмм)</w:t>
            </w:r>
          </w:p>
        </w:tc>
        <w:tc>
          <w:tcPr>
            <w:tcW w:w="14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10.51.40.300: Творог</w:t>
            </w:r>
          </w:p>
        </w:tc>
        <w:tc>
          <w:tcPr>
            <w:tcW w:w="17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40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1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Сметана</w:t>
            </w:r>
          </w:p>
        </w:tc>
        <w:tc>
          <w:tcPr>
            <w:tcW w:w="15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65 (Килограмм)</w:t>
            </w:r>
          </w:p>
        </w:tc>
        <w:tc>
          <w:tcPr>
            <w:tcW w:w="14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10.51.52.200: Сметана</w:t>
            </w:r>
          </w:p>
        </w:tc>
        <w:tc>
          <w:tcPr>
            <w:tcW w:w="17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40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17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Масло сладко-сливочное</w:t>
            </w:r>
          </w:p>
        </w:tc>
        <w:tc>
          <w:tcPr>
            <w:tcW w:w="15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140 (Килограмм)</w:t>
            </w:r>
          </w:p>
        </w:tc>
        <w:tc>
          <w:tcPr>
            <w:tcW w:w="14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10.51.30.111: Масло сладко-сливочное</w:t>
            </w:r>
          </w:p>
        </w:tc>
        <w:tc>
          <w:tcPr>
            <w:tcW w:w="174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Сыры полутвердые без вкусовых наполнителей: 22 Килограмм, Молоко питьевое коровье пастеризованное: 2120 Литр; Кубический дециметр, Творог: 131 Килограмм, Сметана: 65 Килограмм, Масло сладко-сливочное: 140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416 006.91 руб.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8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ФЕДЕРАЦИЯ ЗАКУПОК https://торги.223фз.рф.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https://223фз.рф.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ФЕДЕРАЦИЯ ЗАКУПОК https://торги.223фз.рф.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8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08:00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624285 Свердловская область, посёлок Рефтинский, улица Юбилейная, 13А, 15 декабря 2025 года в 12:10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624285 Свердловская область, посёлок Рефтинский, улица Юбилейная, 13А, 15 декабря 2025 года в 12:10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Normal"/>
        <w:bidi w:val="0"/>
        <w:jc w:val="start"/>
        <w:rPr/>
      </w:pPr>
      <w:r>
        <w:rPr>
          <w:b/>
          <w:i w:val="false"/>
          <w:sz w:val="24"/>
          <w:u w:val="none"/>
        </w:rPr>
        <w:t>Сведения об участниках, подавших заявки на участие в закупке:</w:t>
      </w:r>
      <w:r>
        <w:rPr>
          <w:b w:val="false"/>
          <w:i w:val="false"/>
          <w:sz w:val="24"/>
          <w:u w:val="none"/>
        </w:rPr>
        <w:t xml:space="preserve">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3066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13:47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№3066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13:47:52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№3066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№3066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0"/>
        <w:gridCol w:w="4328"/>
      </w:tblGrid>
      <w:tr>
        <w:trPr/>
        <w:tc>
          <w:tcPr>
            <w:tcW w:w="53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№3066, - 12.12.2025 13:47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333 560.00 руб.</w:t>
            </w:r>
          </w:p>
        </w:tc>
        <w:tc>
          <w:tcPr>
            <w:tcW w:w="43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V. Сведения о признании закупки несостоявшейся</w:t>
      </w:r>
    </w:p>
    <w:p>
      <w:pPr>
        <w:pStyle w:val="text"/>
        <w:bidi w:val="0"/>
        <w:spacing w:lineRule="auto" w:line="240"/>
        <w:jc w:val="start"/>
        <w:rPr/>
      </w:pPr>
      <w:r>
        <w:rPr/>
        <w:t>На участие в закупке была подана только одна заявка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Смоленцева Ольга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Лешукова Наталья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Судакова Елена Алексеевна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Хизова Ксения Вадимовна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Шакирьянова Ольга Викторовна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2025-12-15T09:17:56Z</dcterms:created>
  <dc:creator/>
  <dc:description/>
  <dc:language>en-US</dc:language>
  <cp:lastModifiedBy/>
  <dcterms:modified xsi:type="dcterms:W3CDTF">2025-12-15T09:17:57Z</dcterms:modified>
  <cp:revision>2</cp:revision>
  <dc:subject/>
  <dc:title/>
</cp:coreProperties>
</file>