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28A" w:rsidRPr="009C028A" w:rsidRDefault="009C028A" w:rsidP="0063641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ПРОТОКОЛ ЗАСЕДАНИЯ КОМИССИИ ПО ПОДВЕДЕНИЮ ИТОГОВ (1393)</w:t>
      </w:r>
    </w:p>
    <w:p w:rsidR="009C028A" w:rsidRPr="009C028A" w:rsidRDefault="009C028A" w:rsidP="0063641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(в редакции № 1)</w:t>
      </w:r>
    </w:p>
    <w:p w:rsidR="009C028A" w:rsidRPr="009C028A" w:rsidRDefault="009C028A" w:rsidP="0063641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ЦКК № 10</w:t>
      </w:r>
      <w:r w:rsidRPr="009C02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                                                                                        3 марта 2025 года</w:t>
      </w:r>
    </w:p>
    <w:p w:rsidR="009C028A" w:rsidRPr="009C028A" w:rsidRDefault="009C028A" w:rsidP="0063641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C02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Номер процедуры: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yanen24775DP</w:t>
      </w:r>
    </w:p>
    <w:p w:rsidR="009C028A" w:rsidRPr="009C028A" w:rsidRDefault="009C028A" w:rsidP="0063641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Реестровый номер (ЕИС):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32414397105</w:t>
      </w:r>
    </w:p>
    <w:p w:rsidR="009C028A" w:rsidRPr="009C028A" w:rsidRDefault="009C028A" w:rsidP="006364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I. Общие положения</w:t>
      </w:r>
    </w:p>
    <w:p w:rsidR="009C028A" w:rsidRPr="009C028A" w:rsidRDefault="009C028A" w:rsidP="006364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Способ закупки: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Конкурс в электронной форме.</w:t>
      </w:r>
    </w:p>
    <w:p w:rsidR="009C028A" w:rsidRPr="009C028A" w:rsidRDefault="009C028A" w:rsidP="006364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Сведения об организаторе: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АКЦИОНЕРНОЕ ОБЩЕСТВО "РОССЕТИ ЯНТАРЬ" (ИНН: 3903007130, КПП: 390601001, ОГРН: 1023900764832). </w:t>
      </w:r>
      <w:r w:rsidRPr="009C02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Место нахождения: 236022, ОБЛАСТЬ </w:t>
      </w:r>
      <w:proofErr w:type="gramStart"/>
      <w:r w:rsidRPr="009C02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КАЛИНИНГРАДСКАЯ,ГОРОД</w:t>
      </w:r>
      <w:proofErr w:type="gramEnd"/>
      <w:r w:rsidRPr="009C02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КАЛИНИНГРАД,УЛИЦА ТЕАТРАЛЬНАЯ, дом 34.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9C02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Почтовый адрес: 236022, ОБЛАСТЬ КАЛИНИНГРАДСКАЯ,ГОРОД КАЛИНИНГРАД,УЛИЦА ТЕАТРАЛЬНАЯ, дом 34.</w:t>
      </w:r>
    </w:p>
    <w:p w:rsidR="009C028A" w:rsidRPr="009C028A" w:rsidRDefault="009C028A" w:rsidP="006364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Сведения о заказчике: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АКЦИОНЕРНОЕ ОБЩЕСТВО "РОССЕТИ ЯНТАРЬ" (ИНН: 3903007130, КПП: 390601001, ОГРН: 1023900764832). </w:t>
      </w:r>
      <w:r w:rsidRPr="009C02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Место нахождения: 236022, ОБЛАСТЬ </w:t>
      </w:r>
      <w:proofErr w:type="gramStart"/>
      <w:r w:rsidRPr="009C02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КАЛИНИНГРАДСКАЯ,ГОРОД</w:t>
      </w:r>
      <w:proofErr w:type="gramEnd"/>
      <w:r w:rsidRPr="009C02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КАЛИНИНГРАД,УЛИЦА ТЕАТРАЛЬНАЯ, дом 34.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9C02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Почтовый адрес: 236022, ОБЛАСТЬ КАЛИНИНГРАДСКАЯ,ГОРОД КАЛИНИНГРАД,УЛИЦА ТЕАТРАЛЬНАЯ, дом 34.</w:t>
      </w:r>
    </w:p>
    <w:p w:rsidR="009C028A" w:rsidRPr="009C028A" w:rsidRDefault="009C028A" w:rsidP="006364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Контактная информация: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Надобко И. В., тел.: +7(4012)53-29-45, e-</w:t>
      </w:r>
      <w:proofErr w:type="spellStart"/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mail</w:t>
      </w:r>
      <w:proofErr w:type="spellEnd"/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Nadobko-IV@yantarenergo.ru</w:t>
      </w:r>
    </w:p>
    <w:p w:rsidR="009C028A" w:rsidRPr="009C028A" w:rsidRDefault="009C028A" w:rsidP="006364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Сведения об операторе электронной площадки: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Акционерное общество «Российский аукционный дом» (ИНН: 7838430413, КПП: 783801001, ОГРН: 1097847233351).</w:t>
      </w:r>
    </w:p>
    <w:p w:rsidR="009C028A" w:rsidRPr="009C028A" w:rsidRDefault="009C028A" w:rsidP="006364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C02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Место нахождения: РФ, 190000, г. Санкт-Петербург, переулок </w:t>
      </w:r>
      <w:proofErr w:type="spellStart"/>
      <w:r w:rsidRPr="009C02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Гривцова</w:t>
      </w:r>
      <w:proofErr w:type="spellEnd"/>
      <w:r w:rsidRPr="009C02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дом 5, литера B.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9C02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Почтовый адрес: РФ, 190000, г. Санкт-Петербург, переулок </w:t>
      </w:r>
      <w:proofErr w:type="spellStart"/>
      <w:r w:rsidRPr="009C02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Гривцова</w:t>
      </w:r>
      <w:proofErr w:type="spellEnd"/>
      <w:r w:rsidRPr="009C02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дом 5, литера B.</w:t>
      </w:r>
    </w:p>
    <w:p w:rsidR="009C028A" w:rsidRPr="009C028A" w:rsidRDefault="009C028A" w:rsidP="006364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C02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Техническая поддержка: тел.: 8 800 777 57 57, эл. почта: 223s@lot-online.ru</w:t>
      </w:r>
    </w:p>
    <w:p w:rsidR="009C028A" w:rsidRPr="009C028A" w:rsidRDefault="009C028A" w:rsidP="006364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Наименование закупки: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Поставка железобетонных изделий. </w:t>
      </w: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Предмет договора (лота):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Поставка железобетонных изделий.</w:t>
      </w:r>
    </w:p>
    <w:p w:rsidR="009C028A" w:rsidRPr="009C028A" w:rsidRDefault="009C028A" w:rsidP="0063641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6364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Классификация товаров, работ, услуг: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0"/>
        <w:gridCol w:w="1989"/>
        <w:gridCol w:w="1897"/>
        <w:gridCol w:w="2092"/>
        <w:gridCol w:w="1582"/>
        <w:gridCol w:w="2160"/>
      </w:tblGrid>
      <w:tr w:rsidR="009C028A" w:rsidRPr="009C028A" w:rsidTr="009C028A"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C028A" w:rsidRPr="009C028A" w:rsidRDefault="009C028A" w:rsidP="006364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2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 </w:t>
            </w:r>
            <w:r w:rsidRPr="006364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1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C028A" w:rsidRPr="009C028A" w:rsidRDefault="009C028A" w:rsidP="006364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C028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C028A" w:rsidRPr="009C028A" w:rsidRDefault="009C028A" w:rsidP="006364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C028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 (ед. измерения)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C028A" w:rsidRPr="009C028A" w:rsidRDefault="009C028A" w:rsidP="006364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C028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Цена за единицу</w:t>
            </w:r>
          </w:p>
        </w:tc>
        <w:tc>
          <w:tcPr>
            <w:tcW w:w="1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C028A" w:rsidRPr="009C028A" w:rsidRDefault="009C028A" w:rsidP="006364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C028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Код ОКПД 2</w:t>
            </w:r>
          </w:p>
        </w:tc>
        <w:tc>
          <w:tcPr>
            <w:tcW w:w="2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C028A" w:rsidRPr="009C028A" w:rsidRDefault="009C028A" w:rsidP="006364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C028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Код ОКВЭД 2</w:t>
            </w:r>
          </w:p>
        </w:tc>
      </w:tr>
      <w:tr w:rsidR="009C028A" w:rsidRPr="009C028A" w:rsidTr="009C028A">
        <w:tc>
          <w:tcPr>
            <w:tcW w:w="4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9C028A" w:rsidRPr="009C028A" w:rsidRDefault="009C028A" w:rsidP="006364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2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7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9C028A" w:rsidRPr="009C028A" w:rsidRDefault="009C028A" w:rsidP="006364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2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Цемент, известь и гипс</w:t>
            </w:r>
          </w:p>
        </w:tc>
        <w:tc>
          <w:tcPr>
            <w:tcW w:w="17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9C028A" w:rsidRPr="009C028A" w:rsidRDefault="009C028A" w:rsidP="006364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2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(Условная единица)</w:t>
            </w:r>
          </w:p>
        </w:tc>
        <w:tc>
          <w:tcPr>
            <w:tcW w:w="19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9C028A" w:rsidRPr="009C028A" w:rsidRDefault="009C028A" w:rsidP="006364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2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64 260,00 руб. (в </w:t>
            </w:r>
            <w:proofErr w:type="spellStart"/>
            <w:r w:rsidRPr="009C02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т.ч</w:t>
            </w:r>
            <w:proofErr w:type="spellEnd"/>
            <w:r w:rsidRPr="009C02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 НДС 20%)</w:t>
            </w:r>
          </w:p>
        </w:tc>
        <w:tc>
          <w:tcPr>
            <w:tcW w:w="149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9C028A" w:rsidRPr="009C028A" w:rsidRDefault="009C028A" w:rsidP="006364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2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23.5: Цемент, известь и гипс</w:t>
            </w:r>
          </w:p>
        </w:tc>
        <w:tc>
          <w:tcPr>
            <w:tcW w:w="203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9C028A" w:rsidRPr="009C028A" w:rsidRDefault="009C028A" w:rsidP="006364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2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23.5: Производство цемента, извести и гипса</w:t>
            </w:r>
          </w:p>
        </w:tc>
      </w:tr>
    </w:tbl>
    <w:p w:rsidR="009C028A" w:rsidRPr="009C028A" w:rsidRDefault="009C028A" w:rsidP="006364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Максимальная цена договора (цена лота):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118 074 921,02 руб. </w:t>
      </w: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Максимальная цена договора (цена лота) без НДС: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98 395 767,52 руб. </w:t>
      </w: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Сумма НДС: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19 679 153,50 руб.</w:t>
      </w:r>
    </w:p>
    <w:p w:rsidR="009C028A" w:rsidRPr="009C028A" w:rsidRDefault="009C028A" w:rsidP="006364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Особенности проведения закупки: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с ценой за товар, работу, услугу (группу товаров, работ, услуг). </w:t>
      </w: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Начальная (максимальная) цена товара, работы, услуги (группы товаров, работ, услуг) (сумма начальных (максимальных) цен за единицу товаров, работ, услуг):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64 260,00 руб. (в </w:t>
      </w:r>
      <w:proofErr w:type="spellStart"/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т.ч</w:t>
      </w:r>
      <w:proofErr w:type="spellEnd"/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НДС 20%). </w:t>
      </w: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Начальная (максимальная) цена товара, работы, услуги (группы товаров, работ, услуг) без НДС (сумма начальных (максимальных) цен без НДС за единицу товаров, работ, услуг):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53 550,00 руб.</w:t>
      </w:r>
    </w:p>
    <w:p w:rsidR="009C028A" w:rsidRPr="009C028A" w:rsidRDefault="009C028A" w:rsidP="006364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Сумма НДС: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10 710,00 руб. </w:t>
      </w: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Срок предоставления документации о закупке: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с 28 декабря 2024 года по 17 января 2025 года. </w:t>
      </w: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Место предоставления документации о закупке: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АКЦИОНЕРНОЕ ОБЩЕСТВО «РОССИЙСКИЙ АУКЦИОННЫЙ ДОМ» (</w:t>
      </w:r>
      <w:hyperlink r:id="rId5" w:history="1">
        <w:r w:rsidRPr="00636412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https://lot-online.ru</w:t>
        </w:r>
      </w:hyperlink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). </w:t>
      </w: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Порядок предоставления документации о закупке: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proofErr w:type="gramStart"/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proofErr w:type="gramEnd"/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электронной форме. </w:t>
      </w: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Официальный сайт, на котором размещена документация о закупке: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https://tender.lot-online.ru, </w:t>
      </w:r>
      <w:hyperlink r:id="rId6" w:history="1">
        <w:r w:rsidRPr="00636412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http://zakupki.gov.ru</w:t>
        </w:r>
      </w:hyperlink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Размер, срок и порядок внесения платы за предоставление документации о закупке: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плата не установлена.</w:t>
      </w:r>
    </w:p>
    <w:p w:rsidR="009C028A" w:rsidRPr="009C028A" w:rsidRDefault="009C028A" w:rsidP="006364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Место подачи заявок: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АКЦИОНЕРНОЕ ОБЩЕСТВО «РОССИЙСКИЙ АУКЦИОННЫЙ ДОМ» (https://lot-online.ru).</w:t>
      </w:r>
    </w:p>
    <w:p w:rsidR="009C028A" w:rsidRPr="009C028A" w:rsidRDefault="009C028A" w:rsidP="006364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Дата и время начала подачи заявок: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27 декабря 2024 года в 23:00 MCK-1. </w:t>
      </w: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Дата и время окончания подачи заявок: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17 января 2025 года в 14:00 MCK-1. </w:t>
      </w: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Место и дата рассмотрения заявок: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АКЦИОНЕРНОЕ ОБЩЕСТВО «РОССИЙСКИЙ АУКЦИОННЫЙ ДОМ» (https://lot-online.ru), 26 февраля 2025 года. </w:t>
      </w: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Место и дата подведения итогов закупки: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АКЦИОНЕРНОЕ ОБЩЕСТВО «РОССИЙСКИЙ АУКЦИОННЫЙ ДОМ» (https://lot-online.ru), 5 марта 2025 года.</w:t>
      </w:r>
    </w:p>
    <w:p w:rsidR="009C028A" w:rsidRPr="009C028A" w:rsidRDefault="009C028A" w:rsidP="0063641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II. Сведения о результатах рассмотрения заявок</w:t>
      </w:r>
      <w:r w:rsidRPr="006364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 Сведения об участниках, подавших заявки на участие в закупке:</w:t>
      </w:r>
    </w:p>
    <w:tbl>
      <w:tblPr>
        <w:tblW w:w="5083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3"/>
        <w:gridCol w:w="3572"/>
        <w:gridCol w:w="1545"/>
        <w:gridCol w:w="2013"/>
      </w:tblGrid>
      <w:tr w:rsidR="00636412" w:rsidRPr="009C028A" w:rsidTr="00636412">
        <w:tc>
          <w:tcPr>
            <w:tcW w:w="3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36412" w:rsidRPr="009C028A" w:rsidRDefault="00636412" w:rsidP="006364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C028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Дата и время регистрации заявки</w:t>
            </w:r>
          </w:p>
        </w:tc>
        <w:tc>
          <w:tcPr>
            <w:tcW w:w="3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36412" w:rsidRPr="009C028A" w:rsidRDefault="00636412" w:rsidP="006364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C028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участника закупки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36412" w:rsidRPr="009C028A" w:rsidRDefault="00636412" w:rsidP="006364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636412" w:rsidRPr="009C028A" w:rsidRDefault="00636412" w:rsidP="006364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C028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Почтовый адрес</w:t>
            </w:r>
          </w:p>
        </w:tc>
      </w:tr>
      <w:tr w:rsidR="00636412" w:rsidRPr="009C028A" w:rsidTr="00636412">
        <w:tc>
          <w:tcPr>
            <w:tcW w:w="349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636412" w:rsidRPr="009C028A" w:rsidRDefault="00636412" w:rsidP="006364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2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17.01.2025 09:29:33 MCK-1</w:t>
            </w:r>
          </w:p>
        </w:tc>
        <w:tc>
          <w:tcPr>
            <w:tcW w:w="35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636412" w:rsidRPr="009C028A" w:rsidRDefault="00636412" w:rsidP="006364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2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Заявка №346999</w:t>
            </w:r>
          </w:p>
        </w:tc>
        <w:tc>
          <w:tcPr>
            <w:tcW w:w="15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36412" w:rsidRPr="009C028A" w:rsidRDefault="00636412" w:rsidP="006364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636412" w:rsidRPr="009C028A" w:rsidRDefault="00636412" w:rsidP="006364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2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</w:tbl>
    <w:p w:rsidR="009C028A" w:rsidRPr="00636412" w:rsidRDefault="009C028A" w:rsidP="006364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Сведения об участниках, которым отказано в допуске к участию в закупке с указанием причин отклонения: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отклоненные заявки отсутствуют.</w:t>
      </w:r>
    </w:p>
    <w:p w:rsidR="004051B5" w:rsidRPr="009C028A" w:rsidRDefault="004051B5" w:rsidP="0063641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6364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Сведения об участниках, допущенных к участию в закупке:</w:t>
      </w:r>
    </w:p>
    <w:tbl>
      <w:tblPr>
        <w:tblW w:w="5083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8"/>
        <w:gridCol w:w="5885"/>
      </w:tblGrid>
      <w:tr w:rsidR="004051B5" w:rsidRPr="00636412" w:rsidTr="00636412">
        <w:tc>
          <w:tcPr>
            <w:tcW w:w="4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51B5" w:rsidRPr="009C028A" w:rsidRDefault="004051B5" w:rsidP="006364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C028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участника закупки</w:t>
            </w:r>
          </w:p>
        </w:tc>
        <w:tc>
          <w:tcPr>
            <w:tcW w:w="5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51B5" w:rsidRPr="00636412" w:rsidRDefault="004051B5" w:rsidP="00636412">
            <w:pPr>
              <w:widowControl w:val="0"/>
              <w:tabs>
                <w:tab w:val="left" w:pos="142"/>
                <w:tab w:val="left" w:pos="284"/>
              </w:tabs>
              <w:spacing w:line="240" w:lineRule="auto"/>
              <w:ind w:firstLine="42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3641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Стоимость заявки, руб. (сумма ед. расценок)</w:t>
            </w:r>
          </w:p>
        </w:tc>
      </w:tr>
      <w:tr w:rsidR="004051B5" w:rsidRPr="00636412" w:rsidTr="00636412">
        <w:tc>
          <w:tcPr>
            <w:tcW w:w="473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051B5" w:rsidRPr="009C028A" w:rsidRDefault="004051B5" w:rsidP="006364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2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Заявка №346999</w:t>
            </w:r>
          </w:p>
        </w:tc>
        <w:tc>
          <w:tcPr>
            <w:tcW w:w="588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051B5" w:rsidRPr="00636412" w:rsidRDefault="004051B5" w:rsidP="00636412">
            <w:pPr>
              <w:shd w:val="clear" w:color="auto" w:fill="FFFFFF"/>
              <w:spacing w:line="240" w:lineRule="auto"/>
              <w:jc w:val="both"/>
              <w:textAlignment w:val="top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3641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53 550,00 руб. (без НДС), 64 260,00 руб. (в </w:t>
            </w:r>
            <w:proofErr w:type="spellStart"/>
            <w:r w:rsidRPr="0063641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т.ч</w:t>
            </w:r>
            <w:proofErr w:type="spellEnd"/>
            <w:r w:rsidRPr="0063641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НДС 20%)</w:t>
            </w:r>
          </w:p>
        </w:tc>
      </w:tr>
    </w:tbl>
    <w:p w:rsidR="004051B5" w:rsidRPr="00636412" w:rsidRDefault="004051B5" w:rsidP="00636412">
      <w:pPr>
        <w:widowControl w:val="0"/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412">
        <w:rPr>
          <w:rFonts w:ascii="Times New Roman" w:hAnsi="Times New Roman" w:cs="Times New Roman"/>
          <w:sz w:val="24"/>
          <w:szCs w:val="24"/>
        </w:rPr>
        <w:t>Сведения о Переторжке (в режиме реального времени):</w:t>
      </w:r>
    </w:p>
    <w:p w:rsidR="004051B5" w:rsidRPr="00636412" w:rsidRDefault="004051B5" w:rsidP="00636412">
      <w:pPr>
        <w:widowControl w:val="0"/>
        <w:tabs>
          <w:tab w:val="left" w:pos="142"/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412">
        <w:rPr>
          <w:rFonts w:ascii="Times New Roman" w:hAnsi="Times New Roman" w:cs="Times New Roman"/>
          <w:sz w:val="24"/>
          <w:szCs w:val="24"/>
        </w:rPr>
        <w:t>Начало торгов по предоставлению улучшенных предложений - 26.02.2025 12:30 MCK-1. Окончание торгов по предоставлению улучшенных предложений - 27.02.2025 12:31 MCK-1</w:t>
      </w:r>
    </w:p>
    <w:tbl>
      <w:tblPr>
        <w:tblW w:w="1063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5"/>
        <w:gridCol w:w="4410"/>
        <w:gridCol w:w="5387"/>
      </w:tblGrid>
      <w:tr w:rsidR="004051B5" w:rsidRPr="00636412" w:rsidTr="00636412">
        <w:tc>
          <w:tcPr>
            <w:tcW w:w="835" w:type="dxa"/>
            <w:shd w:val="clear" w:color="auto" w:fill="auto"/>
          </w:tcPr>
          <w:p w:rsidR="004051B5" w:rsidRPr="00636412" w:rsidRDefault="004051B5" w:rsidP="00636412">
            <w:pPr>
              <w:widowControl w:val="0"/>
              <w:tabs>
                <w:tab w:val="left" w:pos="142"/>
                <w:tab w:val="left" w:pos="284"/>
              </w:tabs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3641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п/н</w:t>
            </w:r>
          </w:p>
        </w:tc>
        <w:tc>
          <w:tcPr>
            <w:tcW w:w="4410" w:type="dxa"/>
            <w:shd w:val="clear" w:color="auto" w:fill="auto"/>
          </w:tcPr>
          <w:p w:rsidR="004051B5" w:rsidRPr="00636412" w:rsidRDefault="004051B5" w:rsidP="00636412">
            <w:pPr>
              <w:widowControl w:val="0"/>
              <w:tabs>
                <w:tab w:val="left" w:pos="142"/>
                <w:tab w:val="left" w:pos="284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412">
              <w:rPr>
                <w:rFonts w:ascii="Times New Roman" w:hAnsi="Times New Roman" w:cs="Times New Roman"/>
                <w:sz w:val="24"/>
                <w:szCs w:val="24"/>
              </w:rPr>
              <w:t>Наименование участника</w:t>
            </w:r>
          </w:p>
        </w:tc>
        <w:tc>
          <w:tcPr>
            <w:tcW w:w="5387" w:type="dxa"/>
            <w:shd w:val="clear" w:color="auto" w:fill="auto"/>
          </w:tcPr>
          <w:p w:rsidR="004051B5" w:rsidRPr="00636412" w:rsidRDefault="004051B5" w:rsidP="00636412">
            <w:pPr>
              <w:widowControl w:val="0"/>
              <w:tabs>
                <w:tab w:val="left" w:pos="142"/>
                <w:tab w:val="left" w:pos="284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412">
              <w:rPr>
                <w:rFonts w:ascii="Times New Roman" w:hAnsi="Times New Roman" w:cs="Times New Roman"/>
                <w:sz w:val="24"/>
                <w:szCs w:val="24"/>
              </w:rPr>
              <w:t>Стоимость заявки, руб. (сумма ед. расценок) после проведенной переторжки:</w:t>
            </w:r>
          </w:p>
        </w:tc>
      </w:tr>
      <w:tr w:rsidR="004051B5" w:rsidRPr="00636412" w:rsidTr="00636412">
        <w:tc>
          <w:tcPr>
            <w:tcW w:w="835" w:type="dxa"/>
            <w:shd w:val="clear" w:color="auto" w:fill="auto"/>
          </w:tcPr>
          <w:p w:rsidR="004051B5" w:rsidRPr="00636412" w:rsidRDefault="004051B5" w:rsidP="00636412">
            <w:pPr>
              <w:widowControl w:val="0"/>
              <w:tabs>
                <w:tab w:val="left" w:pos="142"/>
                <w:tab w:val="left" w:pos="284"/>
              </w:tabs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3641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410" w:type="dxa"/>
            <w:shd w:val="clear" w:color="auto" w:fill="auto"/>
          </w:tcPr>
          <w:p w:rsidR="004051B5" w:rsidRPr="00636412" w:rsidRDefault="004051B5" w:rsidP="0021043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6412">
              <w:rPr>
                <w:rFonts w:ascii="Times New Roman" w:hAnsi="Times New Roman" w:cs="Times New Roman"/>
                <w:sz w:val="24"/>
                <w:szCs w:val="24"/>
              </w:rPr>
              <w:t xml:space="preserve">Заявка № </w:t>
            </w:r>
            <w:hyperlink r:id="rId7" w:tgtFrame="_top" w:history="1">
              <w:r w:rsidRPr="00636412">
                <w:rPr>
                  <w:rFonts w:ascii="Times New Roman" w:hAnsi="Times New Roman" w:cs="Times New Roman"/>
                  <w:sz w:val="24"/>
                  <w:szCs w:val="24"/>
                </w:rPr>
                <w:t>346999</w:t>
              </w:r>
            </w:hyperlink>
            <w:r w:rsidRPr="006364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5387" w:type="dxa"/>
            <w:shd w:val="clear" w:color="auto" w:fill="auto"/>
          </w:tcPr>
          <w:p w:rsidR="004051B5" w:rsidRPr="00636412" w:rsidRDefault="004051B5" w:rsidP="00636412">
            <w:pPr>
              <w:shd w:val="clear" w:color="auto" w:fill="FFFFFF"/>
              <w:spacing w:line="240" w:lineRule="auto"/>
              <w:jc w:val="both"/>
              <w:textAlignment w:val="top"/>
              <w:rPr>
                <w:rFonts w:ascii="Times New Roman" w:hAnsi="Times New Roman" w:cs="Times New Roman"/>
                <w:sz w:val="24"/>
                <w:szCs w:val="24"/>
              </w:rPr>
            </w:pPr>
            <w:r w:rsidRPr="00636412">
              <w:rPr>
                <w:rFonts w:ascii="Times New Roman" w:hAnsi="Times New Roman" w:cs="Times New Roman"/>
                <w:sz w:val="24"/>
                <w:szCs w:val="24"/>
              </w:rPr>
              <w:t xml:space="preserve">53 164,44 руб. (без НДС), 63 797,33 руб. (в </w:t>
            </w:r>
            <w:proofErr w:type="spellStart"/>
            <w:r w:rsidRPr="00636412">
              <w:rPr>
                <w:rFonts w:ascii="Times New Roman" w:hAnsi="Times New Roman" w:cs="Times New Roman"/>
                <w:sz w:val="24"/>
                <w:szCs w:val="24"/>
              </w:rPr>
              <w:t>т.ч</w:t>
            </w:r>
            <w:proofErr w:type="spellEnd"/>
            <w:r w:rsidRPr="00636412">
              <w:rPr>
                <w:rFonts w:ascii="Times New Roman" w:hAnsi="Times New Roman" w:cs="Times New Roman"/>
                <w:sz w:val="24"/>
                <w:szCs w:val="24"/>
              </w:rPr>
              <w:t>. НДС 20%)</w:t>
            </w:r>
          </w:p>
        </w:tc>
      </w:tr>
    </w:tbl>
    <w:p w:rsidR="009C028A" w:rsidRPr="009C028A" w:rsidRDefault="009C028A" w:rsidP="006364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III. Сведения о результатах подведения итогов закупки</w:t>
      </w:r>
    </w:p>
    <w:p w:rsidR="009C028A" w:rsidRPr="009C028A" w:rsidRDefault="009C028A" w:rsidP="006364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 w:rsidRPr="0063641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допущен и признан участником закупки единственный участник закупки.</w:t>
      </w:r>
    </w:p>
    <w:p w:rsidR="009C028A" w:rsidRPr="009C028A" w:rsidRDefault="009C028A" w:rsidP="0063641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C02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6364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Количество поданных на участие в закупке заявок: </w:t>
      </w:r>
      <w:r w:rsidRPr="009C02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</w:t>
      </w:r>
    </w:p>
    <w:p w:rsidR="009C028A" w:rsidRPr="009C028A" w:rsidRDefault="009C028A" w:rsidP="006364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Сведения об участниках закупки, которым присвоены первый и второй порядковые номера:</w:t>
      </w:r>
    </w:p>
    <w:tbl>
      <w:tblPr>
        <w:tblW w:w="5083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54"/>
        <w:gridCol w:w="3969"/>
      </w:tblGrid>
      <w:tr w:rsidR="009C028A" w:rsidRPr="009C028A" w:rsidTr="00636412">
        <w:tc>
          <w:tcPr>
            <w:tcW w:w="6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C028A" w:rsidRPr="009C028A" w:rsidRDefault="009C028A" w:rsidP="006364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C028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C028A" w:rsidRPr="009C028A" w:rsidRDefault="009C028A" w:rsidP="006364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C028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Участник, которому присвоен второй порядковый номер</w:t>
            </w:r>
          </w:p>
        </w:tc>
      </w:tr>
      <w:tr w:rsidR="009C028A" w:rsidRPr="009C028A" w:rsidTr="00636412">
        <w:tc>
          <w:tcPr>
            <w:tcW w:w="66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9C028A" w:rsidRPr="009C028A" w:rsidRDefault="00636412" w:rsidP="006364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Заявка №346999</w:t>
            </w:r>
            <w:r w:rsidR="009C028A" w:rsidRPr="009C02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-</w:t>
            </w:r>
            <w:r w:rsidR="009C028A" w:rsidRPr="009C02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="009C028A" w:rsidRPr="006364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Предложение о цене за товар, работу, услугу (группу товаров, работ, услуг):</w:t>
            </w:r>
            <w:r w:rsidRPr="006364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9C028A" w:rsidRPr="009C02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63 797,33 руб. (в </w:t>
            </w:r>
            <w:proofErr w:type="spellStart"/>
            <w:r w:rsidR="009C028A" w:rsidRPr="009C02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т.ч</w:t>
            </w:r>
            <w:proofErr w:type="spellEnd"/>
            <w:r w:rsidR="009C028A" w:rsidRPr="009C02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 НДС 20%)</w:t>
            </w:r>
            <w:r w:rsidR="009C028A" w:rsidRPr="009C02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="009C028A" w:rsidRPr="006364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Предложение о цене за товар, работу, услугу (группу товаров, работ, услуг) без НДС:</w:t>
            </w:r>
            <w:r w:rsidRPr="006364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9C028A" w:rsidRPr="009C02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53 164,44 руб.</w:t>
            </w:r>
            <w:r w:rsidR="009C028A" w:rsidRPr="009C02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="009C028A" w:rsidRPr="006364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Сумма НДС:</w:t>
            </w:r>
            <w:r w:rsidRPr="006364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9C028A" w:rsidRPr="009C02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10 632,89 руб.</w:t>
            </w:r>
          </w:p>
        </w:tc>
        <w:tc>
          <w:tcPr>
            <w:tcW w:w="39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9C028A" w:rsidRPr="009C028A" w:rsidRDefault="009C028A" w:rsidP="006364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C02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отсутствует</w:t>
            </w:r>
          </w:p>
        </w:tc>
      </w:tr>
    </w:tbl>
    <w:p w:rsidR="009C028A" w:rsidRPr="009C028A" w:rsidRDefault="009C028A" w:rsidP="0063641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C02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4051B5" w:rsidRPr="00636412" w:rsidRDefault="009C028A" w:rsidP="00636412">
      <w:pPr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9C02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IV. </w:t>
      </w:r>
      <w:r w:rsidR="004051B5" w:rsidRPr="00636412">
        <w:rPr>
          <w:rFonts w:ascii="Times New Roman" w:hAnsi="Times New Roman" w:cs="Times New Roman"/>
          <w:b/>
          <w:color w:val="000000"/>
        </w:rPr>
        <w:t>Решение Центральной конкурсной комиссии:</w:t>
      </w:r>
    </w:p>
    <w:p w:rsidR="004051B5" w:rsidRPr="00636412" w:rsidRDefault="004051B5" w:rsidP="00636412">
      <w:pPr>
        <w:pStyle w:val="a4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before="0" w:after="0"/>
        <w:ind w:left="0" w:firstLine="0"/>
        <w:jc w:val="both"/>
        <w:rPr>
          <w:bCs/>
          <w:color w:val="000000"/>
        </w:rPr>
      </w:pPr>
      <w:r w:rsidRPr="00636412">
        <w:rPr>
          <w:bCs/>
          <w:color w:val="000000"/>
        </w:rPr>
        <w:t>Руководствуясь п. 7.5.1 «а» Единого стандарта закупок ПАО «</w:t>
      </w:r>
      <w:proofErr w:type="spellStart"/>
      <w:r w:rsidRPr="00636412">
        <w:rPr>
          <w:bCs/>
          <w:color w:val="000000"/>
        </w:rPr>
        <w:t>Россети</w:t>
      </w:r>
      <w:proofErr w:type="spellEnd"/>
      <w:r w:rsidRPr="00636412">
        <w:rPr>
          <w:bCs/>
          <w:color w:val="000000"/>
        </w:rPr>
        <w:t>» признать конкурс в электронной форме № 32414397105 - несостоявшимся.</w:t>
      </w:r>
    </w:p>
    <w:p w:rsidR="004051B5" w:rsidRPr="00636412" w:rsidRDefault="004051B5" w:rsidP="00636412">
      <w:pPr>
        <w:pStyle w:val="a4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before="0" w:after="0"/>
        <w:ind w:left="0" w:firstLine="0"/>
        <w:jc w:val="both"/>
        <w:rPr>
          <w:bCs/>
          <w:color w:val="000000"/>
        </w:rPr>
      </w:pPr>
      <w:r w:rsidRPr="00636412">
        <w:rPr>
          <w:bCs/>
          <w:color w:val="000000"/>
        </w:rPr>
        <w:t>Руководствуясь п. 7.5.3 Единого стандарта закупок ПАО «</w:t>
      </w:r>
      <w:proofErr w:type="spellStart"/>
      <w:r w:rsidRPr="00636412">
        <w:rPr>
          <w:bCs/>
          <w:color w:val="000000"/>
        </w:rPr>
        <w:t>Россети</w:t>
      </w:r>
      <w:proofErr w:type="spellEnd"/>
      <w:r w:rsidRPr="00636412">
        <w:rPr>
          <w:bCs/>
          <w:color w:val="000000"/>
        </w:rPr>
        <w:t xml:space="preserve">» заключить договор с участником, подавшим заявку № </w:t>
      </w:r>
      <w:hyperlink r:id="rId8" w:tgtFrame="_top" w:history="1">
        <w:r w:rsidRPr="00636412">
          <w:rPr>
            <w:bCs/>
            <w:color w:val="000000"/>
          </w:rPr>
          <w:t>346999</w:t>
        </w:r>
      </w:hyperlink>
      <w:hyperlink r:id="rId9" w:tgtFrame="_top" w:history="1"/>
      <w:r w:rsidRPr="00636412">
        <w:rPr>
          <w:bCs/>
          <w:color w:val="000000"/>
        </w:rPr>
        <w:t>, как с единственным участником.</w:t>
      </w:r>
      <w:r w:rsidR="00636412" w:rsidRPr="00636412">
        <w:rPr>
          <w:bCs/>
          <w:color w:val="000000"/>
        </w:rPr>
        <w:t xml:space="preserve"> Лимит финансирования </w:t>
      </w:r>
      <w:r w:rsidR="00636412">
        <w:rPr>
          <w:bCs/>
          <w:color w:val="000000"/>
        </w:rPr>
        <w:t xml:space="preserve">по договору </w:t>
      </w:r>
      <w:r w:rsidR="00636412" w:rsidRPr="00636412">
        <w:rPr>
          <w:bCs/>
          <w:color w:val="000000"/>
        </w:rPr>
        <w:t>составляет:</w:t>
      </w:r>
      <w:r w:rsidRPr="00636412">
        <w:rPr>
          <w:bCs/>
          <w:color w:val="000000"/>
        </w:rPr>
        <w:t xml:space="preserve"> </w:t>
      </w:r>
      <w:r w:rsidRPr="00636412">
        <w:rPr>
          <w:color w:val="000000"/>
          <w:szCs w:val="24"/>
        </w:rPr>
        <w:t>98 395 767,52 руб. (без НДС), 118 074 921,02 руб. с НДС. </w:t>
      </w:r>
      <w:r w:rsidRPr="00636412">
        <w:rPr>
          <w:bCs/>
          <w:color w:val="000000"/>
        </w:rPr>
        <w:t xml:space="preserve"> Стоимость заявки</w:t>
      </w:r>
      <w:r w:rsidR="00636412" w:rsidRPr="00636412">
        <w:rPr>
          <w:bCs/>
          <w:color w:val="000000"/>
        </w:rPr>
        <w:t xml:space="preserve"> (сумма ед.</w:t>
      </w:r>
      <w:r w:rsidR="00636412">
        <w:rPr>
          <w:bCs/>
          <w:color w:val="000000"/>
        </w:rPr>
        <w:t xml:space="preserve"> </w:t>
      </w:r>
      <w:r w:rsidR="00636412" w:rsidRPr="00636412">
        <w:rPr>
          <w:bCs/>
          <w:color w:val="000000"/>
        </w:rPr>
        <w:t>расценок)</w:t>
      </w:r>
      <w:r w:rsidRPr="00636412">
        <w:rPr>
          <w:bCs/>
          <w:color w:val="000000"/>
        </w:rPr>
        <w:t xml:space="preserve">: 53 164,44 руб. (без НДС), 63 797,33 руб. (в </w:t>
      </w:r>
      <w:proofErr w:type="spellStart"/>
      <w:r w:rsidRPr="00636412">
        <w:rPr>
          <w:bCs/>
          <w:color w:val="000000"/>
        </w:rPr>
        <w:t>т.ч</w:t>
      </w:r>
      <w:proofErr w:type="spellEnd"/>
      <w:r w:rsidRPr="00636412">
        <w:rPr>
          <w:bCs/>
          <w:color w:val="000000"/>
        </w:rPr>
        <w:t>. НДС 20%)</w:t>
      </w:r>
      <w:r w:rsidR="00636412">
        <w:rPr>
          <w:bCs/>
          <w:color w:val="000000"/>
        </w:rPr>
        <w:t>.</w:t>
      </w:r>
    </w:p>
    <w:p w:rsidR="004051B5" w:rsidRDefault="004051B5" w:rsidP="00636412">
      <w:pPr>
        <w:pStyle w:val="a4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before="0" w:after="0"/>
        <w:ind w:left="0" w:firstLine="0"/>
        <w:jc w:val="both"/>
        <w:rPr>
          <w:bCs/>
          <w:color w:val="000000"/>
        </w:rPr>
      </w:pPr>
      <w:r w:rsidRPr="00636412">
        <w:rPr>
          <w:bCs/>
          <w:color w:val="000000"/>
        </w:rPr>
        <w:t xml:space="preserve">Заказчику в течение 5 дней с момента подписания Итогового провести преддоговорные переговоры на предмет снижения цены Заявки с участником, подавшим заявку № </w:t>
      </w:r>
      <w:hyperlink r:id="rId10" w:tgtFrame="_top" w:history="1">
        <w:r w:rsidRPr="00636412">
          <w:rPr>
            <w:bCs/>
            <w:color w:val="000000"/>
          </w:rPr>
          <w:t>346999</w:t>
        </w:r>
      </w:hyperlink>
      <w:r w:rsidRPr="00636412">
        <w:rPr>
          <w:bCs/>
          <w:color w:val="000000"/>
        </w:rPr>
        <w:t xml:space="preserve"> и заключить Договор по цене, достигнутой по результатам проведенных переговоров.</w:t>
      </w:r>
    </w:p>
    <w:p w:rsidR="00636412" w:rsidRPr="00636412" w:rsidRDefault="00636412" w:rsidP="00636412">
      <w:pPr>
        <w:pStyle w:val="a4"/>
        <w:tabs>
          <w:tab w:val="left" w:pos="426"/>
        </w:tabs>
        <w:autoSpaceDE w:val="0"/>
        <w:autoSpaceDN w:val="0"/>
        <w:adjustRightInd w:val="0"/>
        <w:spacing w:before="0" w:after="0"/>
        <w:ind w:left="0"/>
        <w:jc w:val="both"/>
        <w:rPr>
          <w:bCs/>
          <w:color w:val="000000"/>
        </w:rPr>
      </w:pPr>
    </w:p>
    <w:p w:rsidR="004051B5" w:rsidRPr="009E357E" w:rsidRDefault="004051B5" w:rsidP="00636412">
      <w:pPr>
        <w:tabs>
          <w:tab w:val="left" w:pos="426"/>
        </w:tabs>
        <w:spacing w:after="0" w:line="240" w:lineRule="auto"/>
        <w:ind w:left="360" w:hanging="360"/>
        <w:outlineLvl w:val="1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bookmarkStart w:id="1" w:name="_Hlk94182747"/>
      <w:bookmarkStart w:id="2" w:name="_Hlk95982274"/>
      <w:bookmarkStart w:id="3" w:name="_Hlk107906533"/>
      <w:bookmarkStart w:id="4" w:name="_Hlk106784183"/>
      <w:bookmarkStart w:id="5" w:name="_Hlk107221754"/>
      <w:bookmarkStart w:id="6" w:name="_Hlk110244718"/>
      <w:r w:rsidRPr="009E357E">
        <w:rPr>
          <w:rFonts w:ascii="Times New Roman" w:hAnsi="Times New Roman" w:cs="Times New Roman"/>
          <w:b/>
          <w:i/>
          <w:sz w:val="24"/>
          <w:szCs w:val="24"/>
        </w:rPr>
        <w:t>Решение принято</w:t>
      </w:r>
      <w:r w:rsidRPr="009E357E">
        <w:rPr>
          <w:rFonts w:ascii="Times New Roman" w:hAnsi="Times New Roman" w:cs="Times New Roman"/>
          <w:b/>
          <w:i/>
          <w:color w:val="000000"/>
          <w:sz w:val="24"/>
          <w:szCs w:val="24"/>
        </w:rPr>
        <w:t>.</w:t>
      </w:r>
    </w:p>
    <w:tbl>
      <w:tblPr>
        <w:tblStyle w:val="a6"/>
        <w:tblW w:w="10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8"/>
        <w:gridCol w:w="4962"/>
      </w:tblGrid>
      <w:tr w:rsidR="004051B5" w:rsidRPr="009E357E" w:rsidTr="00D62A18">
        <w:tc>
          <w:tcPr>
            <w:tcW w:w="5778" w:type="dxa"/>
          </w:tcPr>
          <w:p w:rsidR="004051B5" w:rsidRPr="009E357E" w:rsidRDefault="004051B5" w:rsidP="00636412">
            <w:pPr>
              <w:pStyle w:val="P-Style"/>
              <w:ind w:hanging="360"/>
              <w:jc w:val="both"/>
            </w:pPr>
            <w:bookmarkStart w:id="7" w:name="_Hlk80782950"/>
            <w:bookmarkEnd w:id="1"/>
            <w:bookmarkEnd w:id="2"/>
          </w:p>
        </w:tc>
        <w:tc>
          <w:tcPr>
            <w:tcW w:w="4962" w:type="dxa"/>
          </w:tcPr>
          <w:p w:rsidR="004051B5" w:rsidRPr="009E357E" w:rsidRDefault="004051B5" w:rsidP="00636412">
            <w:pPr>
              <w:pStyle w:val="P-Style"/>
              <w:ind w:hanging="360"/>
              <w:jc w:val="both"/>
            </w:pPr>
          </w:p>
        </w:tc>
      </w:tr>
    </w:tbl>
    <w:p w:rsidR="004051B5" w:rsidRPr="009E357E" w:rsidRDefault="004051B5" w:rsidP="00636412">
      <w:pPr>
        <w:tabs>
          <w:tab w:val="left" w:pos="3304"/>
        </w:tabs>
        <w:spacing w:line="240" w:lineRule="auto"/>
        <w:ind w:left="36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9E357E">
        <w:rPr>
          <w:rFonts w:ascii="Times New Roman" w:hAnsi="Times New Roman" w:cs="Times New Roman"/>
          <w:color w:val="000000"/>
          <w:sz w:val="24"/>
          <w:szCs w:val="24"/>
        </w:rPr>
        <w:t xml:space="preserve">Ответственный секретарь </w:t>
      </w:r>
    </w:p>
    <w:p w:rsidR="004051B5" w:rsidRPr="009E357E" w:rsidRDefault="004051B5" w:rsidP="00636412">
      <w:pPr>
        <w:tabs>
          <w:tab w:val="left" w:pos="3304"/>
        </w:tabs>
        <w:spacing w:line="240" w:lineRule="auto"/>
        <w:ind w:left="360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9E357E">
        <w:rPr>
          <w:rFonts w:ascii="Times New Roman" w:hAnsi="Times New Roman" w:cs="Times New Roman"/>
          <w:color w:val="000000"/>
          <w:sz w:val="24"/>
          <w:szCs w:val="24"/>
        </w:rPr>
        <w:t xml:space="preserve">Центральной конкурсной комиссии (без права </w:t>
      </w:r>
      <w:proofErr w:type="gramStart"/>
      <w:r w:rsidRPr="009E357E">
        <w:rPr>
          <w:rFonts w:ascii="Times New Roman" w:hAnsi="Times New Roman" w:cs="Times New Roman"/>
          <w:color w:val="000000"/>
          <w:sz w:val="24"/>
          <w:szCs w:val="24"/>
        </w:rPr>
        <w:t>голоса)  _</w:t>
      </w:r>
      <w:proofErr w:type="gramEnd"/>
      <w:r w:rsidRPr="009E357E">
        <w:rPr>
          <w:rFonts w:ascii="Times New Roman" w:hAnsi="Times New Roman" w:cs="Times New Roman"/>
          <w:color w:val="000000"/>
          <w:sz w:val="24"/>
          <w:szCs w:val="24"/>
        </w:rPr>
        <w:t xml:space="preserve">_______________ </w:t>
      </w:r>
      <w:r w:rsidR="00636412" w:rsidRPr="009E357E">
        <w:rPr>
          <w:rFonts w:ascii="Times New Roman" w:hAnsi="Times New Roman" w:cs="Times New Roman"/>
          <w:color w:val="000000"/>
          <w:sz w:val="24"/>
          <w:szCs w:val="24"/>
        </w:rPr>
        <w:t>Поршина А.Ф.</w:t>
      </w:r>
    </w:p>
    <w:p w:rsidR="00636412" w:rsidRPr="009E357E" w:rsidRDefault="00636412" w:rsidP="00636412">
      <w:pPr>
        <w:tabs>
          <w:tab w:val="left" w:pos="3304"/>
        </w:tabs>
        <w:spacing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4051B5" w:rsidRPr="009E357E" w:rsidRDefault="004051B5" w:rsidP="00636412">
      <w:pPr>
        <w:tabs>
          <w:tab w:val="left" w:pos="3304"/>
        </w:tabs>
        <w:spacing w:line="240" w:lineRule="auto"/>
        <w:ind w:left="360" w:hanging="360"/>
        <w:rPr>
          <w:rFonts w:ascii="Times New Roman" w:hAnsi="Times New Roman" w:cs="Times New Roman"/>
          <w:sz w:val="16"/>
          <w:szCs w:val="16"/>
        </w:rPr>
      </w:pPr>
      <w:r w:rsidRPr="009E357E">
        <w:rPr>
          <w:rFonts w:ascii="Times New Roman" w:hAnsi="Times New Roman" w:cs="Times New Roman"/>
          <w:sz w:val="16"/>
          <w:szCs w:val="16"/>
        </w:rPr>
        <w:t>Исп. Надобко И.В. 53-29-45</w:t>
      </w:r>
      <w:bookmarkEnd w:id="3"/>
      <w:bookmarkEnd w:id="4"/>
      <w:bookmarkEnd w:id="5"/>
      <w:bookmarkEnd w:id="6"/>
      <w:bookmarkEnd w:id="7"/>
    </w:p>
    <w:sectPr w:rsidR="004051B5" w:rsidRPr="009E357E" w:rsidSect="009C02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705CE"/>
    <w:multiLevelType w:val="hybridMultilevel"/>
    <w:tmpl w:val="A75C0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C02"/>
    <w:rsid w:val="0021043D"/>
    <w:rsid w:val="004051B5"/>
    <w:rsid w:val="00636412"/>
    <w:rsid w:val="009C028A"/>
    <w:rsid w:val="009E357E"/>
    <w:rsid w:val="00D831F5"/>
    <w:rsid w:val="00F45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ECD4B"/>
  <w15:chartTrackingRefBased/>
  <w15:docId w15:val="{56E1415A-82C2-42C6-BC9F-F3A4D1225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essagecaption">
    <w:name w:val="messagecaption"/>
    <w:basedOn w:val="a"/>
    <w:rsid w:val="009C0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">
    <w:name w:val="p7"/>
    <w:basedOn w:val="a"/>
    <w:rsid w:val="009C0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essagesubcaption">
    <w:name w:val="messagesubcaption"/>
    <w:basedOn w:val="a"/>
    <w:rsid w:val="009C0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">
    <w:name w:val="text"/>
    <w:basedOn w:val="a"/>
    <w:rsid w:val="009C0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variable">
    <w:name w:val="variable"/>
    <w:basedOn w:val="a"/>
    <w:rsid w:val="009C0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3">
    <w:name w:val="t3"/>
    <w:basedOn w:val="a0"/>
    <w:rsid w:val="009C028A"/>
  </w:style>
  <w:style w:type="paragraph" w:customStyle="1" w:styleId="p1">
    <w:name w:val="p1"/>
    <w:basedOn w:val="a"/>
    <w:rsid w:val="009C0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7">
    <w:name w:val="t7"/>
    <w:basedOn w:val="a0"/>
    <w:rsid w:val="009C028A"/>
  </w:style>
  <w:style w:type="paragraph" w:customStyle="1" w:styleId="p3">
    <w:name w:val="p3"/>
    <w:basedOn w:val="a"/>
    <w:rsid w:val="009C0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10">
    <w:name w:val="t10"/>
    <w:basedOn w:val="a0"/>
    <w:rsid w:val="009C028A"/>
  </w:style>
  <w:style w:type="paragraph" w:customStyle="1" w:styleId="p4">
    <w:name w:val="p4"/>
    <w:basedOn w:val="a"/>
    <w:rsid w:val="009C0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20contents">
    <w:name w:val="table_20_contents"/>
    <w:basedOn w:val="a"/>
    <w:rsid w:val="009C0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">
    <w:name w:val="p5"/>
    <w:basedOn w:val="a"/>
    <w:rsid w:val="009C0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8">
    <w:name w:val="p8"/>
    <w:basedOn w:val="a"/>
    <w:rsid w:val="009C0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9C0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6">
    <w:name w:val="t6"/>
    <w:basedOn w:val="a0"/>
    <w:rsid w:val="009C028A"/>
  </w:style>
  <w:style w:type="character" w:customStyle="1" w:styleId="t11">
    <w:name w:val="t11"/>
    <w:basedOn w:val="a0"/>
    <w:rsid w:val="009C028A"/>
  </w:style>
  <w:style w:type="character" w:styleId="a3">
    <w:name w:val="Hyperlink"/>
    <w:basedOn w:val="a0"/>
    <w:uiPriority w:val="99"/>
    <w:unhideWhenUsed/>
    <w:rsid w:val="009C028A"/>
    <w:rPr>
      <w:color w:val="0563C1" w:themeColor="hyperlink"/>
      <w:u w:val="single"/>
    </w:rPr>
  </w:style>
  <w:style w:type="paragraph" w:styleId="a4">
    <w:name w:val="List Paragraph"/>
    <w:aliases w:val="Маркер,List Paragraph,название,Bullet Number,Нумерованый список,Bullet List,FooterText,numbered,lp1,Абзац списка2,SL_Абзац списка,List Paragraph1,Абзац списка4,ПАРАГРАФ,f_Абзац 1,Абзац списка3,Абзац списка11,Текстовая,Абзац маркированнный,1"/>
    <w:basedOn w:val="a"/>
    <w:link w:val="a5"/>
    <w:uiPriority w:val="34"/>
    <w:qFormat/>
    <w:rsid w:val="004051B5"/>
    <w:pPr>
      <w:spacing w:before="100" w:after="100" w:line="240" w:lineRule="auto"/>
      <w:ind w:left="720"/>
      <w:contextualSpacing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a5">
    <w:name w:val="Абзац списка Знак"/>
    <w:aliases w:val="Маркер Знак,List Paragraph Знак,название Знак,Bullet Number Знак,Нумерованый список Знак,Bullet List Знак,FooterText Знак,numbered Знак,lp1 Знак,Абзац списка2 Знак,SL_Абзац списка Знак,List Paragraph1 Знак,Абзац списка4 Знак,1 Знак"/>
    <w:basedOn w:val="a0"/>
    <w:link w:val="a4"/>
    <w:uiPriority w:val="34"/>
    <w:qFormat/>
    <w:locked/>
    <w:rsid w:val="004051B5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-Style">
    <w:name w:val="P-Style"/>
    <w:basedOn w:val="a"/>
    <w:rsid w:val="004051B5"/>
    <w:pPr>
      <w:keepLines/>
      <w:spacing w:after="9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405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636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6364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83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nder.lot-online.ru/fx/gpms/ru.naumen.gpms.ui.published_jsp?uuid=corebo19718u80000p8spar7iasu36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ender.lot-online.ru/fx/gpms/ru.naumen.gpms.ui.published_jsp?uuid=corebo19718u80000p8spar7iasu360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zakupki.gov.ru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ot-online.ru" TargetMode="External"/><Relationship Id="rId10" Type="http://schemas.openxmlformats.org/officeDocument/2006/relationships/hyperlink" Target="https://tender.lot-online.ru/fx/gpms/ru.naumen.gpms.ui.published_jsp?uuid=corebo19718u80000p8spar7iasu36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nder.lot-online.ru/fx/gpms/ru.naumen.gpms.ui.published_jsp?uuid=corebo19718u80000p8spar7iasu36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1020</Words>
  <Characters>5819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Надобко Ирина Валентиновна</dc:creator>
  <cp:keywords/>
  <dc:description/>
  <cp:lastModifiedBy>Надобко Ирина Валентиновна</cp:lastModifiedBy>
  <cp:revision>6</cp:revision>
  <cp:lastPrinted>2025-03-03T11:59:00Z</cp:lastPrinted>
  <dcterms:created xsi:type="dcterms:W3CDTF">2025-03-03T11:29:00Z</dcterms:created>
  <dcterms:modified xsi:type="dcterms:W3CDTF">2025-03-03T12:26:00Z</dcterms:modified>
</cp:coreProperties>
</file>