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0261325001DP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32514565797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№ 1 "СТРАНА ДЕТСТВА" КИРОВГРАДСКОГО МУНИЦИПАЛЬНОГО ОКРУГА (ИНН: 6682001171, КПП: 668201001, ОГРН: 1126682001192).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624140, ОБЛАСТЬ СВЕРДЛОВСКАЯ, Г.. КИРОВГРАД, УЛ. 8 МАРТА, Д.7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624140, ОБЛАСТЬ СВЕРДЛОВСКАЯ, Г.. КИРОВГРАД, УЛ. 8 МАРТА, Д.7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№ 1 "СТРАНА ДЕТСТВА" КИРОВГРАДСКОГО МУНИЦИПАЛЬНОГО ОКРУГА (ИНН: 6682001171, КПП: 668201001, ОГРН: 1126682001192).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624140, ОБЛАСТЬ СВЕРДЛОВСКАЯ, Г.. КИРОВГРАД, УЛ. 8 МАРТА, Д.7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624140, ОБЛАСТЬ СВЕРДЛОВСКАЯ, Г.. КИРОВГРАД, УЛ. 8 МАРТА, Д.7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Булашова Н. В., тел.: 8 (34357) 6-01-67, e-mail: madou-1sd@mail.ru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моющих средств для нужд Муниципальное автономное дошкольное образовательное учреждение детский сад № 1 «Страна Детства» Кировградского МО .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моющих средств для нужд Муниципальное автономное дошкольное образовательное учреждение детский сад № 1 «Страна Детства» Кировградского МО.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7"/>
        <w:gridCol w:w="1675"/>
        <w:gridCol w:w="1495"/>
        <w:gridCol w:w="1457"/>
        <w:gridCol w:w="2335"/>
        <w:gridCol w:w="2269"/>
      </w:tblGrid>
      <w:tr>
        <w:trPr/>
        <w:tc>
          <w:tcPr>
            <w:tcW w:w="40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20.41.32.111: Средства для мытья посуды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20.41.32.111: Средства для мытья посуды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20.20.14.000: Средства дезинфекционные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20.20.14.000: Средства дезинфекционные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20.41.31.130: Мыло туалетное жидкое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20.20.14.000: Средства дезинфекционные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168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20.41.44.120: Порошки чистящие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20.20.14.000: Средства дезинфекционные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20.20.14.000: Средства дезинфекционные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20.41.32.125: Средства отбеливающие для стирки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20.41.32.125: Средства отбеливающие для стирки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20.41.32.125: Средства отбеливающие для стирки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20.41.32.125: Средства отбеливающие для стирки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20.41.32.125: Средства отбеливающие для стирки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20.41.32.114: Средства моющие для туалетов и ванных комнат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20.41.32.114: Средства моющие для туалетов и ванных комнат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20.41: Производство мыла и моющих, чистящих и полирующих средств</w:t>
            </w:r>
          </w:p>
        </w:tc>
      </w:tr>
      <w:tr>
        <w:trPr/>
        <w:tc>
          <w:tcPr>
            <w:tcW w:w="40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поставка</w:t>
            </w:r>
          </w:p>
        </w:tc>
        <w:tc>
          <w:tcPr>
            <w:tcW w:w="14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(Штука)</w:t>
            </w:r>
          </w:p>
        </w:tc>
        <w:tc>
          <w:tcPr>
            <w:tcW w:w="14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20.20.14.000: Средства дезинфекционные</w:t>
            </w:r>
          </w:p>
        </w:tc>
        <w:tc>
          <w:tcPr>
            <w:tcW w:w="226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20.20: Производство пестицидов и прочих агрохимических продуктов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поставка: 11 Штука, поставка: 25 Штука, поставка: 10 Штука, поставка: 2 Штука, поставка: 15 Штука, поставка: 12 Штука, поставка: 168 Штука, поставка: 10 Штука, поставка: 10 Штука, поставка: 2 Штука, поставка: 5 Штука, поставка: 3 Штука, поставка: 10 Штука, поставка: 5 Штука, поставка: 10 Штука, поставка: 10 Штука, поставка: 25 Штука.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86 117.04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28 февраля 2025 года по 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28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09:00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624140, ОБЛАСТЬ СВЕРДЛОВСКАЯ, Г.. КИРОВГРАД, УЛ. 8 МАРТА, Д.7 А, 3 марта 2025 года в 14:28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624140, ОБЛАСТЬ СВЕРДЛОВСКАЯ, Г.. КИРОВГРАД, УЛ. 8 МАРТА, Д.7 А, 3 марта 2025 года в 14:28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28.02.2025 14:39:54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№21821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№21821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89"/>
        <w:gridCol w:w="4349"/>
      </w:tblGrid>
      <w:tr>
        <w:trPr/>
        <w:tc>
          <w:tcPr>
            <w:tcW w:w="528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4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№21821, - 28.02.2025 14:39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72 930.53 руб.</w:t>
            </w:r>
          </w:p>
        </w:tc>
        <w:tc>
          <w:tcPr>
            <w:tcW w:w="434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text"/>
        <w:bidi w:val="0"/>
        <w:spacing w:lineRule="auto" w:line="24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2"/>
        <w:gridCol w:w="4976"/>
        <w:gridCol w:w="1760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Булашова Надежда Вячеславовна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Наложитая Юлия Николаевна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Осипова Лариса Анатольевна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Туева Людмила Михайловна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Лаврова Елена Фёдоровна</w:t>
            </w:r>
          </w:p>
        </w:tc>
        <w:tc>
          <w:tcPr>
            <w:tcW w:w="176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2025-03-03T09:29:05Z</dcterms:created>
  <dc:creator/>
  <dc:description/>
  <dc:language>en-US</dc:language>
  <cp:lastModifiedBy/>
  <dcterms:modified xsi:type="dcterms:W3CDTF">2025-03-03T09:29:06Z</dcterms:modified>
  <cp:revision>2</cp:revision>
  <dc:subject/>
  <dc:title/>
</cp:coreProperties>
</file>