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4418" w:rsidRDefault="00041D1E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Протокол 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  <w:t>Рассмотрения з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t xml:space="preserve">аявок на участие в процедуре  </w:t>
      </w:r>
      <w:r w:rsidR="00911FAD">
        <w:rPr>
          <w:rFonts w:ascii="Times New Roman" w:hAnsi="Times New Roman" w:cs="Times New Roman"/>
          <w:b/>
          <w:bCs/>
          <w:sz w:val="24"/>
          <w:szCs w:val="24"/>
        </w:rPr>
        <w:br/>
      </w:r>
      <w:bookmarkStart w:id="0" w:name="_GoBack"/>
      <w:r w:rsidR="00911FAD" w:rsidRPr="00B716C8">
        <w:rPr>
          <w:rFonts w:ascii="Times New Roman" w:hAnsi="Times New Roman" w:cs="Times New Roman"/>
          <w:b/>
          <w:bCs/>
          <w:sz w:val="24"/>
          <w:szCs w:val="24"/>
        </w:rPr>
        <w:t>32515451320</w:t>
      </w:r>
      <w:bookmarkEnd w:id="0"/>
    </w:p>
    <w:tbl>
      <w:tblPr>
        <w:tblW w:w="10221" w:type="dxa"/>
        <w:tblInd w:w="3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96"/>
        <w:gridCol w:w="5125"/>
      </w:tblGrid>
      <w:tr w:rsidR="00911FAD" w:rsidTr="007440A3">
        <w:trPr>
          <w:trHeight w:val="100"/>
        </w:trPr>
        <w:tc>
          <w:tcPr>
            <w:tcW w:w="5096" w:type="dxa"/>
            <w:tcBorders>
              <w:top w:val="nil"/>
              <w:left w:val="nil"/>
              <w:bottom w:val="nil"/>
              <w:right w:val="nil"/>
            </w:tcBorders>
          </w:tcPr>
          <w:p w:rsidR="00911FAD" w:rsidRPr="002B6955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25" w:type="dxa"/>
            <w:tcBorders>
              <w:top w:val="nil"/>
              <w:left w:val="nil"/>
              <w:bottom w:val="nil"/>
              <w:right w:val="nil"/>
            </w:tcBorders>
          </w:tcPr>
          <w:p w:rsidR="00911FAD" w:rsidRDefault="00911FAD" w:rsidP="003B1EA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«15»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декабря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2025г.</w:t>
            </w:r>
          </w:p>
        </w:tc>
      </w:tr>
    </w:tbl>
    <w:p w:rsidR="00524418" w:rsidRPr="002B6955" w:rsidRDefault="00A13BD1" w:rsidP="002B69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2B6955">
        <w:rPr>
          <w:rFonts w:ascii="Times New Roman" w:hAnsi="Times New Roman" w:cs="Times New Roman"/>
          <w:sz w:val="24"/>
          <w:szCs w:val="24"/>
        </w:rPr>
        <w:t>Заказчиком</w:t>
      </w:r>
      <w:r w:rsidR="005852AA" w:rsidRPr="002B6955">
        <w:rPr>
          <w:rFonts w:ascii="Times New Roman" w:hAnsi="Times New Roman" w:cs="Times New Roman"/>
          <w:sz w:val="24"/>
          <w:szCs w:val="24"/>
        </w:rPr>
        <w:t xml:space="preserve"> </w:t>
      </w:r>
      <w:r w:rsidR="00041D1E">
        <w:rPr>
          <w:rFonts w:ascii="Times New Roman" w:hAnsi="Times New Roman" w:cs="Times New Roman"/>
          <w:sz w:val="24"/>
          <w:szCs w:val="24"/>
        </w:rPr>
        <w:t>является</w:t>
      </w:r>
      <w:r w:rsidR="00041D1E" w:rsidRPr="002B6955">
        <w:rPr>
          <w:rFonts w:ascii="Times New Roman" w:hAnsi="Times New Roman" w:cs="Times New Roman"/>
          <w:sz w:val="24"/>
          <w:szCs w:val="24"/>
        </w:rPr>
        <w:t xml:space="preserve">: </w:t>
      </w:r>
      <w:r w:rsidR="00911FAD" w:rsidRPr="002B6955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911FAD" w:rsidRDefault="00041D1E" w:rsidP="002B69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Организатором процедуры является: </w:t>
      </w:r>
      <w:r w:rsidR="00911FAD" w:rsidRPr="003C207E">
        <w:rPr>
          <w:rFonts w:ascii="Times New Roman" w:hAnsi="Times New Roman" w:cs="Times New Roman"/>
          <w:sz w:val="24"/>
          <w:szCs w:val="24"/>
        </w:rPr>
        <w:t>АКЦИОНЕРНОЕ ОБЩЕСТВО "МОСВОДОКАНАЛ"</w:t>
      </w:r>
    </w:p>
    <w:p w:rsidR="003860AA" w:rsidRDefault="003860AA" w:rsidP="002B69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Форма торгов: </w:t>
      </w:r>
      <w:r>
        <w:rPr>
          <w:rFonts w:ascii="Times New Roman" w:hAnsi="Times New Roman" w:cs="Times New Roman"/>
          <w:bCs/>
          <w:sz w:val="24"/>
          <w:szCs w:val="24"/>
        </w:rPr>
        <w:t>Конкурс</w:t>
      </w:r>
    </w:p>
    <w:p w:rsidR="00911FAD" w:rsidRPr="00911FAD" w:rsidRDefault="00041D1E" w:rsidP="002B6955">
      <w:pPr>
        <w:widowControl w:val="0"/>
        <w:numPr>
          <w:ilvl w:val="0"/>
          <w:numId w:val="1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Наименование процедуры и предмет договора лота: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Конкурс в электронной форме на право заключения договора на выполнение комплекса технологически и функционально связанных проектно-изыскательских и строительно-монтажных работ по объекту: "Капитальный ремонт (восстановление) канализационной  сети по адресу: Карамышевская наб., д.9"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, </w:t>
      </w:r>
      <w:r w:rsidR="00911FAD">
        <w:rPr>
          <w:rFonts w:ascii="Times New Roman" w:hAnsi="Times New Roman" w:cs="Times New Roman"/>
          <w:sz w:val="24"/>
          <w:szCs w:val="24"/>
        </w:rPr>
        <w:t>лот</w:t>
      </w:r>
      <w:r w:rsidR="00911FAD" w:rsidRPr="00D969D5">
        <w:rPr>
          <w:rFonts w:ascii="Times New Roman" w:hAnsi="Times New Roman" w:cs="Times New Roman"/>
          <w:sz w:val="24"/>
          <w:szCs w:val="24"/>
        </w:rPr>
        <w:t xml:space="preserve"> </w:t>
      </w:r>
      <w:r w:rsidR="00911FAD" w:rsidRPr="00D969D5">
        <w:rPr>
          <w:rFonts w:ascii="Times New Roman" w:hAnsi="Times New Roman" w:cs="Times New Roman"/>
          <w:bCs/>
          <w:sz w:val="24"/>
          <w:szCs w:val="24"/>
        </w:rPr>
        <w:t>1</w:t>
      </w:r>
      <w:r w:rsidR="00911FAD" w:rsidRPr="00D969D5">
        <w:rPr>
          <w:rFonts w:ascii="Times New Roman" w:hAnsi="Times New Roman" w:cs="Times New Roman"/>
          <w:sz w:val="24"/>
          <w:szCs w:val="24"/>
        </w:rPr>
        <w:t>: Выполнение комплекса технологически и функционально связанных проектно-изыскательских и строительно-монтажных работ по объекту: "Капитальный ремонт (восстановление) канализационной  сети по адресу: Карамышевская наб., д.9"</w:t>
      </w:r>
    </w:p>
    <w:p w:rsidR="00B70813" w:rsidRDefault="00B70813" w:rsidP="002B695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0"/>
          <w:szCs w:val="20"/>
          <w:lang w:val="x-none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="00041D1E">
        <w:rPr>
          <w:rFonts w:ascii="Times New Roman" w:hAnsi="Times New Roman" w:cs="Times New Roman"/>
          <w:b/>
          <w:bCs/>
          <w:sz w:val="24"/>
          <w:szCs w:val="24"/>
        </w:rPr>
        <w:t xml:space="preserve"> Начальная цена договора:</w:t>
      </w:r>
      <w:r w:rsidR="00041D1E">
        <w:rPr>
          <w:rFonts w:ascii="Times New Roman" w:hAnsi="Times New Roman" w:cs="Times New Roman"/>
          <w:sz w:val="24"/>
          <w:szCs w:val="24"/>
        </w:rPr>
        <w:t xml:space="preserve"> </w:t>
      </w:r>
      <w:r w:rsidR="002B6955" w:rsidRPr="00911FAD">
        <w:rPr>
          <w:rFonts w:ascii="Times New Roman" w:hAnsi="Times New Roman" w:cs="Times New Roman"/>
          <w:sz w:val="24"/>
          <w:szCs w:val="24"/>
          <w:lang w:val="x-none"/>
        </w:rPr>
        <w:t xml:space="preserve">211 581 451,25 </w:t>
      </w:r>
      <w:r w:rsidR="002B6955" w:rsidRPr="002B6955">
        <w:rPr>
          <w:rFonts w:ascii="Times New Roman" w:hAnsi="Times New Roman" w:cs="Times New Roman"/>
          <w:sz w:val="24"/>
          <w:szCs w:val="24"/>
          <w:lang w:val="x-none"/>
        </w:rPr>
        <w:t>руб. (с учётом НДС)</w:t>
      </w:r>
      <w:r w:rsidR="00911FAD" w:rsidRPr="00911FAD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524418" w:rsidRPr="00B70813" w:rsidRDefault="00041D1E" w:rsidP="002B6955">
      <w:pPr>
        <w:pStyle w:val="a3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Arial" w:hAnsi="Arial" w:cs="Arial"/>
          <w:sz w:val="20"/>
          <w:szCs w:val="20"/>
          <w:lang w:val="x-none"/>
        </w:rPr>
      </w:pPr>
      <w:r w:rsidRPr="00B70813">
        <w:rPr>
          <w:rFonts w:ascii="Times New Roman" w:hAnsi="Times New Roman" w:cs="Times New Roman"/>
          <w:sz w:val="24"/>
          <w:szCs w:val="24"/>
        </w:rPr>
        <w:t xml:space="preserve">Извещение о проведении настоящей процедуры и документация были размещены </w:t>
      </w:r>
      <w:r w:rsidR="00911FAD" w:rsidRPr="00B70813">
        <w:rPr>
          <w:rFonts w:ascii="Times New Roman" w:hAnsi="Times New Roman" w:cs="Times New Roman"/>
          <w:sz w:val="24"/>
          <w:szCs w:val="24"/>
        </w:rPr>
        <w:t>«26» ноября 2025г.</w:t>
      </w:r>
      <w:r w:rsidR="00911FAD" w:rsidRPr="00B70813">
        <w:rPr>
          <w:rFonts w:ascii="Verdana" w:hAnsi="Verdana"/>
          <w:i/>
          <w:iCs/>
          <w:color w:val="333333"/>
          <w:sz w:val="18"/>
          <w:szCs w:val="18"/>
          <w:shd w:val="clear" w:color="auto" w:fill="FFFFFF"/>
        </w:rPr>
        <w:t xml:space="preserve"> </w:t>
      </w:r>
      <w:r w:rsidRPr="00B70813">
        <w:rPr>
          <w:rFonts w:ascii="Times New Roman" w:hAnsi="Times New Roman" w:cs="Times New Roman"/>
          <w:sz w:val="24"/>
          <w:szCs w:val="24"/>
        </w:rPr>
        <w:t xml:space="preserve">на сайте Единой электронной торговой площадки (АО «ЕЭТП»), по адресу в сети «Интернет»: </w:t>
      </w:r>
      <w:r w:rsidR="007B110F" w:rsidRPr="00B70813">
        <w:rPr>
          <w:rFonts w:ascii="Times New Roman" w:hAnsi="Times New Roman" w:cs="Times New Roman"/>
          <w:bCs/>
          <w:sz w:val="24"/>
          <w:szCs w:val="24"/>
        </w:rPr>
        <w:t>https://com.roseltorg.ru/.</w:t>
      </w:r>
    </w:p>
    <w:p w:rsidR="003E335F" w:rsidRPr="00B70813" w:rsidRDefault="00041D1E" w:rsidP="002B6955">
      <w:pPr>
        <w:pStyle w:val="a3"/>
        <w:numPr>
          <w:ilvl w:val="0"/>
          <w:numId w:val="7"/>
        </w:numPr>
        <w:tabs>
          <w:tab w:val="left" w:pos="284"/>
        </w:tabs>
        <w:autoSpaceDE w:val="0"/>
        <w:autoSpaceDN w:val="0"/>
        <w:adjustRightInd w:val="0"/>
        <w:spacing w:after="0" w:line="24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 w:rsidRPr="00B70813">
        <w:rPr>
          <w:rFonts w:ascii="Times New Roman" w:hAnsi="Times New Roman" w:cs="Times New Roman"/>
          <w:sz w:val="24"/>
          <w:szCs w:val="24"/>
        </w:rPr>
        <w:t xml:space="preserve">Состав комиссии. </w:t>
      </w:r>
    </w:p>
    <w:tbl>
      <w:tblPr>
        <w:tblW w:w="5000" w:type="pct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949"/>
        <w:gridCol w:w="5314"/>
      </w:tblGrid>
      <w:tr w:rsidR="002B6955" w:rsidTr="002B6955">
        <w:tc>
          <w:tcPr>
            <w:tcW w:w="2411" w:type="pct"/>
            <w:vAlign w:val="center"/>
          </w:tcPr>
          <w:p w:rsidR="002B6955" w:rsidRDefault="002B6955" w:rsidP="002B6955">
            <w:pPr>
              <w:spacing w:after="0"/>
              <w:ind w:left="1080"/>
              <w:jc w:val="both"/>
            </w:pPr>
            <w:r>
              <w:rPr>
                <w:rFonts w:ascii="Times New Roman" w:eastAsia="Times New Roman" w:hAnsi="Times New Roman" w:cs="Times New Roman"/>
              </w:rPr>
              <w:t>Председатель комиссии</w:t>
            </w:r>
          </w:p>
        </w:tc>
        <w:tc>
          <w:tcPr>
            <w:tcW w:w="2589" w:type="pct"/>
            <w:vAlign w:val="center"/>
          </w:tcPr>
          <w:p w:rsidR="002B6955" w:rsidRDefault="002B6955" w:rsidP="002B695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</w:tr>
      <w:tr w:rsidR="002B6955" w:rsidTr="002B6955">
        <w:tc>
          <w:tcPr>
            <w:tcW w:w="2411" w:type="pct"/>
            <w:vAlign w:val="center"/>
          </w:tcPr>
          <w:p w:rsidR="002B6955" w:rsidRDefault="002B6955" w:rsidP="002B6955">
            <w:pPr>
              <w:spacing w:after="0"/>
              <w:ind w:left="1080"/>
              <w:jc w:val="both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89" w:type="pct"/>
            <w:vAlign w:val="center"/>
          </w:tcPr>
          <w:p w:rsidR="002B6955" w:rsidRDefault="002B6955" w:rsidP="002B695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</w:tr>
      <w:tr w:rsidR="002B6955" w:rsidTr="002B6955">
        <w:tc>
          <w:tcPr>
            <w:tcW w:w="2411" w:type="pct"/>
            <w:vAlign w:val="center"/>
          </w:tcPr>
          <w:p w:rsidR="002B6955" w:rsidRDefault="002B6955" w:rsidP="002B6955">
            <w:pPr>
              <w:spacing w:after="0"/>
              <w:ind w:left="1080"/>
              <w:jc w:val="both"/>
            </w:pPr>
            <w:r>
              <w:rPr>
                <w:rFonts w:ascii="Times New Roman" w:eastAsia="Times New Roman" w:hAnsi="Times New Roman" w:cs="Times New Roman"/>
              </w:rPr>
              <w:t>Член комиссии</w:t>
            </w:r>
          </w:p>
        </w:tc>
        <w:tc>
          <w:tcPr>
            <w:tcW w:w="2589" w:type="pct"/>
            <w:vAlign w:val="center"/>
          </w:tcPr>
          <w:p w:rsidR="002B6955" w:rsidRDefault="002B6955" w:rsidP="002B6955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</w:tr>
    </w:tbl>
    <w:p w:rsidR="00254AE0" w:rsidRDefault="002B695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2B6955" w:rsidRDefault="002B6955" w:rsidP="00A55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209613328"/>
      <w:r>
        <w:rPr>
          <w:rFonts w:ascii="Times New Roman" w:hAnsi="Times New Roman" w:cs="Times New Roman"/>
          <w:sz w:val="24"/>
          <w:szCs w:val="24"/>
        </w:rPr>
        <w:t xml:space="preserve">5. </w:t>
      </w:r>
      <w:bookmarkStart w:id="2" w:name="_Hlk202511132"/>
      <w:r w:rsidRPr="00446536">
        <w:rPr>
          <w:rFonts w:ascii="Times New Roman" w:hAnsi="Times New Roman" w:cs="Times New Roman"/>
          <w:sz w:val="24"/>
          <w:szCs w:val="24"/>
        </w:rPr>
        <w:t>По окончании срока подачи заявок до «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446536"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" w:hAnsi="Times New Roman" w:cs="Times New Roman"/>
          <w:sz w:val="24"/>
          <w:szCs w:val="24"/>
        </w:rPr>
        <w:t>дека</w:t>
      </w:r>
      <w:r>
        <w:rPr>
          <w:rFonts w:ascii="Times New Roman" w:hAnsi="Times New Roman" w:cs="Times New Roman"/>
          <w:sz w:val="24"/>
          <w:szCs w:val="24"/>
        </w:rPr>
        <w:t>бря</w:t>
      </w:r>
      <w:r w:rsidRPr="00446536">
        <w:rPr>
          <w:rFonts w:ascii="Times New Roman" w:hAnsi="Times New Roman" w:cs="Times New Roman"/>
          <w:sz w:val="24"/>
          <w:szCs w:val="24"/>
        </w:rPr>
        <w:t xml:space="preserve"> 2025г. был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46536">
        <w:rPr>
          <w:rFonts w:ascii="Times New Roman" w:hAnsi="Times New Roman" w:cs="Times New Roman"/>
          <w:sz w:val="24"/>
          <w:szCs w:val="24"/>
        </w:rPr>
        <w:t xml:space="preserve"> подан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446536">
        <w:rPr>
          <w:rFonts w:ascii="Times New Roman" w:hAnsi="Times New Roman" w:cs="Times New Roman"/>
          <w:sz w:val="24"/>
          <w:szCs w:val="24"/>
        </w:rPr>
        <w:t xml:space="preserve"> 1 заявка от участников. 0 заявок отозвано.</w:t>
      </w:r>
      <w:bookmarkEnd w:id="2"/>
    </w:p>
    <w:p w:rsidR="002B6955" w:rsidRPr="00653962" w:rsidRDefault="002B6955" w:rsidP="00A5597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Комиссия рассмотрела заявки участников процедуры и приняла следующие решения:</w:t>
      </w:r>
    </w:p>
    <w:p w:rsidR="002B6955" w:rsidRPr="00D60A2A" w:rsidRDefault="002B6955" w:rsidP="002B69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60A2A">
        <w:rPr>
          <w:rFonts w:ascii="Times New Roman" w:hAnsi="Times New Roman" w:cs="Times New Roman"/>
          <w:sz w:val="24"/>
          <w:szCs w:val="24"/>
        </w:rPr>
        <w:t>Допустить к участию в процедуре и признать участниками процедуры следующих заявителей: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416"/>
        <w:gridCol w:w="2126"/>
        <w:gridCol w:w="1418"/>
        <w:gridCol w:w="5301"/>
      </w:tblGrid>
      <w:tr w:rsidR="002B6955" w:rsidTr="002B6955">
        <w:tc>
          <w:tcPr>
            <w:tcW w:w="690" w:type="pct"/>
            <w:vAlign w:val="center"/>
          </w:tcPr>
          <w:bookmarkEnd w:id="1"/>
          <w:p w:rsidR="002B6955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Порядковый номер заявки</w:t>
            </w:r>
          </w:p>
        </w:tc>
        <w:tc>
          <w:tcPr>
            <w:tcW w:w="1036" w:type="pct"/>
            <w:vAlign w:val="center"/>
          </w:tcPr>
          <w:p w:rsidR="002B6955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Дата и время регистрации заявки</w:t>
            </w:r>
          </w:p>
        </w:tc>
        <w:tc>
          <w:tcPr>
            <w:tcW w:w="691" w:type="pct"/>
            <w:vAlign w:val="center"/>
          </w:tcPr>
          <w:p w:rsidR="002B6955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583" w:type="pct"/>
            <w:vAlign w:val="center"/>
          </w:tcPr>
          <w:p w:rsidR="002B6955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 для решения</w:t>
            </w:r>
          </w:p>
        </w:tc>
      </w:tr>
      <w:tr w:rsidR="002B6955" w:rsidTr="002B6955">
        <w:tc>
          <w:tcPr>
            <w:tcW w:w="690" w:type="pct"/>
            <w:vAlign w:val="center"/>
          </w:tcPr>
          <w:p w:rsidR="002B6955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036" w:type="pct"/>
            <w:vAlign w:val="center"/>
          </w:tcPr>
          <w:p w:rsidR="002B6955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11.12.2025 23:12 (MSK +03:00)</w:t>
            </w:r>
          </w:p>
        </w:tc>
        <w:tc>
          <w:tcPr>
            <w:tcW w:w="691" w:type="pct"/>
            <w:vAlign w:val="center"/>
          </w:tcPr>
          <w:p w:rsidR="002B6955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583" w:type="pct"/>
            <w:vAlign w:val="center"/>
          </w:tcPr>
          <w:p w:rsidR="002B6955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54AE0" w:rsidRDefault="002B6955">
      <w:pPr>
        <w:spacing w:after="0"/>
      </w:pPr>
      <w:r>
        <w:rPr>
          <w:rFonts w:ascii="Times New Roman" w:eastAsia="Times New Roman" w:hAnsi="Times New Roman" w:cs="Times New Roman"/>
          <w:sz w:val="2"/>
          <w:szCs w:val="2"/>
        </w:rPr>
        <w:t>&amp;#160;</w:t>
      </w:r>
    </w:p>
    <w:p w:rsidR="00524418" w:rsidRDefault="00041D1E" w:rsidP="002B69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 решении каждого члена комиссии о допуске заявителей к участию в процедуре:</w:t>
      </w:r>
    </w:p>
    <w:p w:rsidR="00254AE0" w:rsidRDefault="002B6955">
      <w:pPr>
        <w:spacing w:before="160" w:after="80"/>
      </w:pPr>
      <w:r>
        <w:rPr>
          <w:rFonts w:ascii="Times New Roman" w:eastAsia="Times New Roman" w:hAnsi="Times New Roman" w:cs="Times New Roman"/>
        </w:rPr>
        <w:t xml:space="preserve">Участник №1 </w:t>
      </w:r>
    </w:p>
    <w:tbl>
      <w:tblPr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4111"/>
        <w:gridCol w:w="1984"/>
        <w:gridCol w:w="4166"/>
      </w:tblGrid>
      <w:tr w:rsidR="00254AE0" w:rsidTr="002B6955">
        <w:tc>
          <w:tcPr>
            <w:tcW w:w="2003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ФИО члена комиссии</w:t>
            </w:r>
          </w:p>
        </w:tc>
        <w:tc>
          <w:tcPr>
            <w:tcW w:w="967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Статус допуска</w:t>
            </w:r>
          </w:p>
        </w:tc>
        <w:tc>
          <w:tcPr>
            <w:tcW w:w="2030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Основание</w:t>
            </w:r>
          </w:p>
        </w:tc>
      </w:tr>
      <w:tr w:rsidR="00254AE0" w:rsidTr="002B6955">
        <w:tc>
          <w:tcPr>
            <w:tcW w:w="2003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Андреевичева Наталья Владимировна</w:t>
            </w:r>
          </w:p>
        </w:tc>
        <w:tc>
          <w:tcPr>
            <w:tcW w:w="967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030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  <w:tr w:rsidR="00254AE0" w:rsidTr="002B6955">
        <w:tc>
          <w:tcPr>
            <w:tcW w:w="2003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Беловодов Сергей Алексеевич</w:t>
            </w:r>
          </w:p>
        </w:tc>
        <w:tc>
          <w:tcPr>
            <w:tcW w:w="967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030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</w:t>
            </w:r>
            <w:r>
              <w:rPr>
                <w:rFonts w:ascii="Times New Roman" w:eastAsia="Times New Roman" w:hAnsi="Times New Roman" w:cs="Times New Roman"/>
              </w:rPr>
              <w:t>тов заявителя соответствует требованиям документации</w:t>
            </w:r>
          </w:p>
        </w:tc>
      </w:tr>
      <w:tr w:rsidR="00254AE0" w:rsidTr="002B6955">
        <w:tc>
          <w:tcPr>
            <w:tcW w:w="2003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Григорьева Анна Владимировна</w:t>
            </w:r>
          </w:p>
        </w:tc>
        <w:tc>
          <w:tcPr>
            <w:tcW w:w="967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Допустить</w:t>
            </w:r>
          </w:p>
        </w:tc>
        <w:tc>
          <w:tcPr>
            <w:tcW w:w="2030" w:type="pct"/>
            <w:vAlign w:val="center"/>
          </w:tcPr>
          <w:p w:rsidR="00254AE0" w:rsidRDefault="002B6955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Состав документов заявителя соответствует требованиям документации</w:t>
            </w:r>
          </w:p>
        </w:tc>
      </w:tr>
    </w:tbl>
    <w:p w:rsidR="002B6955" w:rsidRPr="00E91CA6" w:rsidRDefault="002B6955" w:rsidP="002B6955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Times New Roman" w:eastAsia="Times New Roman" w:hAnsi="Times New Roman" w:cs="Times New Roman"/>
          <w:sz w:val="2"/>
          <w:szCs w:val="2"/>
        </w:rPr>
        <w:t>&amp;#16</w:t>
      </w:r>
    </w:p>
    <w:p w:rsidR="002B6955" w:rsidRPr="00D60A2A" w:rsidRDefault="002B6955" w:rsidP="002B69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" w:name="_Hlk209613420"/>
      <w:r>
        <w:rPr>
          <w:rFonts w:ascii="Times New Roman" w:hAnsi="Times New Roman" w:cs="Times New Roman"/>
          <w:sz w:val="24"/>
          <w:szCs w:val="24"/>
        </w:rPr>
        <w:t xml:space="preserve">6.2. </w:t>
      </w:r>
      <w:r w:rsidRPr="00D60A2A">
        <w:rPr>
          <w:rFonts w:ascii="Times New Roman" w:hAnsi="Times New Roman" w:cs="Times New Roman"/>
          <w:sz w:val="24"/>
          <w:szCs w:val="24"/>
        </w:rPr>
        <w:t xml:space="preserve">Признать процедуру несостоявшейся на </w:t>
      </w:r>
      <w:bookmarkStart w:id="4" w:name="_Hlk153786989"/>
      <w:r w:rsidRPr="005E06A0">
        <w:rPr>
          <w:rFonts w:ascii="Times New Roman" w:hAnsi="Times New Roman" w:cs="Times New Roman"/>
          <w:sz w:val="24"/>
          <w:szCs w:val="24"/>
        </w:rPr>
        <w:t>основании п. 19.2. Положения о закупке товаров, работ, услуг для нужд АО "Мосводоканал" в связи с подачей только одной заявки на участие</w:t>
      </w:r>
      <w:r>
        <w:rPr>
          <w:rFonts w:ascii="Times New Roman" w:hAnsi="Times New Roman" w:cs="Times New Roman"/>
          <w:sz w:val="24"/>
          <w:szCs w:val="24"/>
        </w:rPr>
        <w:t xml:space="preserve"> в конкурсе в электронной форме</w:t>
      </w:r>
      <w:bookmarkEnd w:id="4"/>
      <w:r>
        <w:rPr>
          <w:rFonts w:ascii="Times New Roman" w:hAnsi="Times New Roman" w:cs="Times New Roman"/>
          <w:sz w:val="24"/>
          <w:szCs w:val="24"/>
        </w:rPr>
        <w:t>.</w:t>
      </w:r>
    </w:p>
    <w:p w:rsidR="002B6955" w:rsidRDefault="002B6955" w:rsidP="002B69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6.3. </w:t>
      </w:r>
      <w:bookmarkStart w:id="5" w:name="_Hlk173417598"/>
      <w:bookmarkStart w:id="6" w:name="_Hlk180674500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На основании п. 21.1.  Положения о закупке товаров, работ, услуг для нужд АО "Мосводоканал"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заключить договор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с единственным участником открытого конкурса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: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>участником № 1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допущенным к участию в конкурсе с учетом цены договора </w:t>
      </w:r>
      <w:r w:rsidRPr="002B6955">
        <w:rPr>
          <w:rFonts w:ascii="Times New Roman" w:hAnsi="Times New Roman" w:cs="Times New Roman"/>
          <w:color w:val="000000"/>
          <w:spacing w:val="-2"/>
          <w:sz w:val="24"/>
          <w:szCs w:val="24"/>
        </w:rPr>
        <w:t>209 465 636,74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 </w:t>
      </w:r>
      <w:r w:rsidRPr="000D3A25">
        <w:rPr>
          <w:rFonts w:ascii="Times New Roman" w:hAnsi="Times New Roman" w:cs="Times New Roman"/>
          <w:color w:val="000000"/>
          <w:spacing w:val="-2"/>
          <w:sz w:val="24"/>
          <w:szCs w:val="24"/>
        </w:rPr>
        <w:t>руб. (с учётом НДС)</w:t>
      </w:r>
      <w:r>
        <w:rPr>
          <w:rFonts w:ascii="Times New Roman" w:hAnsi="Times New Roman" w:cs="Times New Roman"/>
          <w:color w:val="000000"/>
          <w:spacing w:val="-2"/>
          <w:sz w:val="24"/>
          <w:szCs w:val="24"/>
        </w:rPr>
        <w:t xml:space="preserve">, </w:t>
      </w:r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предложенной участником в заявке на участие в конкурсе и на условиях проведенного конкурса</w:t>
      </w:r>
      <w:bookmarkEnd w:id="5"/>
      <w:r w:rsidRPr="00ED3A6F">
        <w:rPr>
          <w:rFonts w:ascii="Times New Roman" w:hAnsi="Times New Roman" w:cs="Times New Roman"/>
          <w:color w:val="000000"/>
          <w:spacing w:val="-2"/>
          <w:sz w:val="24"/>
          <w:szCs w:val="24"/>
        </w:rPr>
        <w:t>.</w:t>
      </w:r>
      <w:bookmarkEnd w:id="6"/>
    </w:p>
    <w:p w:rsidR="00524418" w:rsidRPr="00E91CA6" w:rsidRDefault="002B6955" w:rsidP="002B6955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6.4. </w:t>
      </w:r>
      <w:r w:rsidRPr="00D60A2A">
        <w:rPr>
          <w:rFonts w:ascii="Times New Roman" w:hAnsi="Times New Roman" w:cs="Times New Roman"/>
          <w:sz w:val="24"/>
          <w:szCs w:val="24"/>
        </w:rPr>
        <w:t>Разместить протокол рассмотрения заявок на участие в процедуре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https://com.roseltorg.ru в сроки, предусмотренные №223-ФЗ и действующим Положением о закупк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D60A2A">
        <w:rPr>
          <w:rFonts w:ascii="Times New Roman" w:hAnsi="Times New Roman" w:cs="Times New Roman"/>
          <w:sz w:val="24"/>
          <w:szCs w:val="24"/>
        </w:rPr>
        <w:t>.</w:t>
      </w:r>
      <w:bookmarkEnd w:id="3"/>
    </w:p>
    <w:sectPr w:rsidR="00524418" w:rsidRPr="00E91CA6" w:rsidSect="002B6955">
      <w:pgSz w:w="11907" w:h="16840"/>
      <w:pgMar w:top="426" w:right="567" w:bottom="142" w:left="1077" w:header="57" w:footer="567" w:gutter="0"/>
      <w:pgNumType w:start="1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E33C6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1" w15:restartNumberingAfterBreak="0">
    <w:nsid w:val="0C787A7E"/>
    <w:multiLevelType w:val="hybridMultilevel"/>
    <w:tmpl w:val="2B280F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25B677A7"/>
    <w:multiLevelType w:val="multilevel"/>
    <w:tmpl w:val="0298CF90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9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9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44" w:hanging="1800"/>
      </w:pPr>
      <w:rPr>
        <w:rFonts w:hint="default"/>
      </w:rPr>
    </w:lvl>
  </w:abstractNum>
  <w:abstractNum w:abstractNumId="3" w15:restartNumberingAfterBreak="0">
    <w:nsid w:val="320D4D4B"/>
    <w:multiLevelType w:val="multilevel"/>
    <w:tmpl w:val="1B20EE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4" w15:restartNumberingAfterBreak="0">
    <w:nsid w:val="3FD925D3"/>
    <w:multiLevelType w:val="multilevel"/>
    <w:tmpl w:val="210085E4"/>
    <w:lvl w:ilvl="0">
      <w:start w:val="1"/>
      <w:numFmt w:val="decimal"/>
      <w:lvlText w:val="%1."/>
      <w:lvlJc w:val="left"/>
      <w:pPr>
        <w:ind w:left="825" w:hanging="360"/>
      </w:pPr>
      <w:rPr>
        <w:rFonts w:ascii="Times New Roman" w:hAnsi="Times New Roman" w:cs="Times New Roman" w:hint="default"/>
        <w:b/>
        <w:sz w:val="24"/>
      </w:rPr>
    </w:lvl>
    <w:lvl w:ilvl="1">
      <w:start w:val="1"/>
      <w:numFmt w:val="decimal"/>
      <w:isLgl/>
      <w:lvlText w:val="%1.%2."/>
      <w:lvlJc w:val="left"/>
      <w:pPr>
        <w:ind w:left="2058" w:hanging="10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34" w:hanging="1065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36" w:hanging="1065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53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5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1" w:hanging="1800"/>
      </w:pPr>
      <w:rPr>
        <w:rFonts w:hint="default"/>
      </w:rPr>
    </w:lvl>
  </w:abstractNum>
  <w:abstractNum w:abstractNumId="5" w15:restartNumberingAfterBreak="0">
    <w:nsid w:val="4C245491"/>
    <w:multiLevelType w:val="hybridMultilevel"/>
    <w:tmpl w:val="138AF332"/>
    <w:lvl w:ilvl="0" w:tplc="C7FA65A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C4120"/>
    <w:multiLevelType w:val="hybridMultilevel"/>
    <w:tmpl w:val="8CEA65D4"/>
    <w:lvl w:ilvl="0" w:tplc="121635EC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73CF1CF0"/>
    <w:multiLevelType w:val="multilevel"/>
    <w:tmpl w:val="E9C611BA"/>
    <w:lvl w:ilvl="0">
      <w:start w:val="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2"/>
  </w:num>
  <w:num w:numId="5">
    <w:abstractNumId w:val="0"/>
  </w:num>
  <w:num w:numId="6">
    <w:abstractNumId w:val="1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AD"/>
    <w:rsid w:val="00024D11"/>
    <w:rsid w:val="00035E3F"/>
    <w:rsid w:val="00041D1E"/>
    <w:rsid w:val="00254AE0"/>
    <w:rsid w:val="0028190C"/>
    <w:rsid w:val="002B6955"/>
    <w:rsid w:val="002C7EDE"/>
    <w:rsid w:val="003860AA"/>
    <w:rsid w:val="003E335F"/>
    <w:rsid w:val="00524418"/>
    <w:rsid w:val="00571B51"/>
    <w:rsid w:val="005852AA"/>
    <w:rsid w:val="00653962"/>
    <w:rsid w:val="00737C4D"/>
    <w:rsid w:val="007440A3"/>
    <w:rsid w:val="007B110F"/>
    <w:rsid w:val="008163FD"/>
    <w:rsid w:val="008A205F"/>
    <w:rsid w:val="00911FAD"/>
    <w:rsid w:val="009D044F"/>
    <w:rsid w:val="00A13BD1"/>
    <w:rsid w:val="00B70813"/>
    <w:rsid w:val="00E75E3B"/>
    <w:rsid w:val="00E91CA6"/>
    <w:rsid w:val="00EB0C94"/>
    <w:rsid w:val="00F04B62"/>
    <w:rsid w:val="00FC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DBCBE0"/>
  <w14:defaultImageDpi w14:val="0"/>
  <w15:docId w15:val="{6489A36B-AA94-4553-9B64-E5AED52C2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1FAD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B7081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3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45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17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398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Paggard</vt:lpstr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Paggard</dc:title>
  <dc:creator>paggard</dc:creator>
  <cp:lastModifiedBy>Санькова Людмила Николаевна</cp:lastModifiedBy>
  <cp:revision>2</cp:revision>
  <dcterms:created xsi:type="dcterms:W3CDTF">2025-12-15T05:18:00Z</dcterms:created>
  <dcterms:modified xsi:type="dcterms:W3CDTF">2025-12-15T05:18:00Z</dcterms:modified>
</cp:coreProperties>
</file>