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C21" w:rsidRDefault="005C6812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проведения  электронного аукциона № 3694476</w:t>
      </w:r>
    </w:p>
    <w:tbl>
      <w:tblPr>
        <w:tblStyle w:val="ad"/>
        <w:tblW w:w="9571" w:type="dxa"/>
        <w:tblInd w:w="-567" w:type="dxa"/>
        <w:tblLook w:val="04A0"/>
      </w:tblPr>
      <w:tblGrid>
        <w:gridCol w:w="5779"/>
        <w:gridCol w:w="3792"/>
      </w:tblGrid>
      <w:tr w:rsidR="00BE6C21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BE6C21" w:rsidRDefault="005C6812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618400,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Российская</w:t>
            </w:r>
            <w:proofErr w:type="spell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Федерация</w:t>
            </w:r>
            <w:proofErr w:type="spell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Пермский</w:t>
            </w:r>
            <w:proofErr w:type="spell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край</w:t>
            </w:r>
            <w:proofErr w:type="spell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г</w:t>
            </w:r>
            <w:proofErr w:type="gram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Березники</w:t>
            </w:r>
            <w:proofErr w:type="spell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ул</w:t>
            </w:r>
            <w:proofErr w:type="spell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Потемина</w:t>
            </w:r>
            <w:proofErr w:type="spell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, 8, ОКАТО: 57408000000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BE6C21" w:rsidRDefault="005C6812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15.12.2025</w:t>
            </w:r>
          </w:p>
        </w:tc>
      </w:tr>
    </w:tbl>
    <w:p w:rsidR="00BE6C21" w:rsidRDefault="005C6812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ОБЩЕСТВО С ОГРАНИЧЕННОЙ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ОТВЕТСТВЕННОСТЬЮ "ЦЕНТР СОЦИАЛЬНОГО ПИТАНИЯ Г.БЕРЕЗНИКИ".</w:t>
      </w:r>
    </w:p>
    <w:p w:rsidR="00BE6C21" w:rsidRDefault="005C6812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>
        <w:rPr>
          <w:rFonts w:ascii="Times New Roman" w:hAnsi="Times New Roman" w:cs="Times New Roman"/>
          <w:sz w:val="24"/>
          <w:szCs w:val="24"/>
        </w:rPr>
        <w:t>к(</w:t>
      </w:r>
      <w:proofErr w:type="gramEnd"/>
      <w:r>
        <w:rPr>
          <w:rFonts w:ascii="Times New Roman" w:hAnsi="Times New Roman" w:cs="Times New Roman"/>
          <w:sz w:val="24"/>
          <w:szCs w:val="24"/>
        </w:rPr>
        <w:t>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/>
      </w:tblPr>
      <w:tblGrid>
        <w:gridCol w:w="9571"/>
      </w:tblGrid>
      <w:tr w:rsidR="00BE6C21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BE6C21" w:rsidRDefault="005C6812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ОБЩЕСТВО С ОГРАНИЧЕННОЙ ОТВЕТСТВЕННОСТЬЮ "ЦЕНТР СОЦИАЛЬНОГО ПИТАНИЯ Г.БЕРЕЗНИКИ"</w:t>
            </w:r>
          </w:p>
        </w:tc>
      </w:tr>
    </w:tbl>
    <w:p w:rsidR="00BE6C21" w:rsidRDefault="005C6812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Контактное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Соколова Диана Павловна, 89082763143, mkup-csp@yandex.ru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E6C21" w:rsidRDefault="005C681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Ежедневная поставка продовольственных товаров "Молоко"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BE6C21" w:rsidRDefault="005C681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BE6C21" w:rsidRDefault="005C681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proofErr w:type="gramStart"/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Е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>жедневная поставка продовольственных товаров "Молоко"</w:t>
      </w:r>
      <w:r>
        <w:rPr>
          <w:rFonts w:ascii="Times New Roman" w:hAnsi="Times New Roman"/>
          <w:lang w:val="en-US" w:eastAsia="zh-CN" w:bidi="hi-IN"/>
        </w:rPr>
        <w:t>.</w:t>
      </w:r>
    </w:p>
    <w:p w:rsidR="00BE6C21" w:rsidRDefault="005C681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договора: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 xml:space="preserve"> .</w:t>
      </w:r>
      <w:proofErr w:type="gramEnd"/>
    </w:p>
    <w:p w:rsidR="00BE6C21" w:rsidRDefault="005C681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с </w:t>
      </w:r>
      <w:r>
        <w:rPr>
          <w:rFonts w:ascii="Times New Roman" w:hAnsi="Times New Roman" w:cs="Times New Roman"/>
          <w:sz w:val="24"/>
          <w:szCs w:val="24"/>
        </w:rPr>
        <w:t>26.11.2025 по 12.12.2025.</w:t>
      </w:r>
    </w:p>
    <w:p w:rsidR="00BE6C21" w:rsidRDefault="005C681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26.11.2025.</w:t>
      </w:r>
    </w:p>
    <w:p w:rsidR="00BE6C21" w:rsidRDefault="005C681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E6C21" w:rsidRDefault="005C681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618400, Российская Федерация, Пермский край, 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г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 Березники, ул.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Потемина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>, 8, ОКАТО: 57408000000.</w:t>
      </w:r>
    </w:p>
    <w:p w:rsidR="00BE6C21" w:rsidRDefault="005C6812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</w:t>
      </w:r>
      <w:r>
        <w:rPr>
          <w:rFonts w:ascii="Times New Roman" w:hAnsi="Times New Roman" w:cs="Times New Roman"/>
          <w:sz w:val="24"/>
          <w:szCs w:val="24"/>
        </w:rPr>
        <w:t>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BE6C21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E6C21" w:rsidRDefault="005C68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E6C21" w:rsidRDefault="005C68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E6C21" w:rsidRDefault="005C68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BE6C2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>10.51.11.111 Молоко питьевое коровье пастеризованное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C21" w:rsidRDefault="005C6812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46.33.1 Торговля оптовая молочными продуктами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>
              <w:t>56000</w:t>
            </w:r>
            <w:bookmarkEnd w:id="7"/>
            <w:bookmarkEnd w:id="8"/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кубический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дециметр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(112)</w:t>
            </w:r>
          </w:p>
        </w:tc>
      </w:tr>
    </w:tbl>
    <w:p w:rsidR="00BE6C21" w:rsidRDefault="005C6812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4 442 480,00 (Российский</w:t>
      </w:r>
      <w:r>
        <w:rPr>
          <w:rFonts w:ascii="Times New Roman" w:hAnsi="Times New Roman" w:cs="Times New Roman"/>
          <w:sz w:val="24"/>
          <w:szCs w:val="24"/>
        </w:rPr>
        <w:t xml:space="preserve"> рубль), с НДС</w:t>
      </w:r>
    </w:p>
    <w:p w:rsidR="00BE6C21" w:rsidRDefault="005C6812">
      <w:pPr>
        <w:pStyle w:val="ac"/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 w:rsidR="00BE6C21" w:rsidRDefault="005C6812">
      <w:pPr>
        <w:pStyle w:val="ac"/>
        <w:tabs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>На заседан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ии ау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>кционной комиссии  по подведению итогов электронного аукциона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BE6C21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E6C21" w:rsidRDefault="005C68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E6C21" w:rsidRDefault="005C68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E6C21" w:rsidRDefault="005C68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BE6C2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Юлия Михайловна </w:t>
            </w:r>
            <w:proofErr w:type="spellStart"/>
            <w:r>
              <w:t>Ернова</w:t>
            </w:r>
            <w:proofErr w:type="spellEnd"/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C21" w:rsidRDefault="005C6812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BE6C2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Ольга Владимировна Комарова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C21" w:rsidRDefault="005C6812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BE6C2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Диана Павловна Соколова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C21" w:rsidRDefault="005C6812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BE6C2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Татьяна </w:t>
            </w:r>
            <w:proofErr w:type="spellStart"/>
            <w:r>
              <w:t>Еремеевна</w:t>
            </w:r>
            <w:proofErr w:type="spellEnd"/>
            <w:r>
              <w:t xml:space="preserve"> </w:t>
            </w:r>
            <w:proofErr w:type="spellStart"/>
            <w:r>
              <w:t>Кожокару</w:t>
            </w:r>
            <w:proofErr w:type="spellEnd"/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C21" w:rsidRDefault="005C6812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BE6C2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Наталья Юрьевна </w:t>
            </w:r>
            <w:proofErr w:type="spellStart"/>
            <w:r>
              <w:t>Береснева</w:t>
            </w:r>
            <w:proofErr w:type="spellEnd"/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C21" w:rsidRDefault="005C6812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</w:tbl>
    <w:p w:rsidR="00BE6C21" w:rsidRDefault="005C6812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результатам проведения электронного аукциона определение </w:t>
      </w:r>
      <w:r>
        <w:rPr>
          <w:rFonts w:ascii="Times New Roman" w:hAnsi="Times New Roman" w:cs="Times New Roman"/>
          <w:sz w:val="24"/>
          <w:szCs w:val="24"/>
        </w:rPr>
        <w:t>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2351"/>
        <w:gridCol w:w="2353"/>
        <w:gridCol w:w="2354"/>
        <w:gridCol w:w="2353"/>
      </w:tblGrid>
      <w:tr w:rsidR="00BE6C21">
        <w:trPr>
          <w:trHeight w:val="1134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E6C21" w:rsidRDefault="005C6812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Порядковый номер заявки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E6C21" w:rsidRDefault="005C681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E6C21" w:rsidRDefault="005C681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E6C21" w:rsidRDefault="005C681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 w:rsidR="00BE6C21">
        <w:trPr>
          <w:trHeight w:val="2077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C21" w:rsidRDefault="005C6812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C21" w:rsidRDefault="005E70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202020"/>
                <w:sz w:val="21"/>
                <w:szCs w:val="21"/>
                <w:shd w:val="clear" w:color="auto" w:fill="FFFFFF"/>
              </w:rPr>
              <w:t>ИП НАХАЕВА СВЕТЛАНА ГЕННАДЬЕВНА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C21" w:rsidRDefault="005C6812" w:rsidP="005E70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3 020 886,40 руб</w:t>
            </w:r>
            <w:r w:rsidR="005E703B">
              <w:t>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C21" w:rsidRDefault="005C681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Победитель</w:t>
            </w:r>
          </w:p>
        </w:tc>
      </w:tr>
      <w:tr w:rsidR="00BE6C21">
        <w:trPr>
          <w:trHeight w:val="2077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C21" w:rsidRDefault="005C6812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C21" w:rsidRDefault="005E70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202020"/>
                <w:sz w:val="21"/>
                <w:szCs w:val="21"/>
                <w:shd w:val="clear" w:color="auto" w:fill="FFFFFF"/>
              </w:rPr>
              <w:t>ООО "МОЛОКО"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C21" w:rsidRDefault="005C6812" w:rsidP="005E70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3 043 098,80 руб.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C21" w:rsidRDefault="005C681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id="9" w:name="OLE_LINK3"/>
            <w:bookmarkStart w:id="10" w:name="OLE_LINK2"/>
            <w:r>
              <w:t>Второе место</w:t>
            </w:r>
            <w:bookmarkEnd w:id="9"/>
            <w:bookmarkEnd w:id="10"/>
          </w:p>
        </w:tc>
      </w:tr>
    </w:tbl>
    <w:p w:rsidR="00BE6C21" w:rsidRDefault="00BE6C21">
      <w:pPr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E6C21" w:rsidRPr="00BD416C" w:rsidRDefault="005C681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На основании результатов проведения электронного аукциона договор заключается с участником </w:t>
      </w:r>
      <w:r>
        <w:t xml:space="preserve">– </w:t>
      </w:r>
      <w:r w:rsidR="00BD416C">
        <w:br/>
      </w:r>
      <w:r w:rsidR="00BD416C">
        <w:rPr>
          <w:rFonts w:ascii="Arial" w:hAnsi="Arial" w:cs="Arial"/>
          <w:color w:val="202020"/>
          <w:sz w:val="21"/>
          <w:szCs w:val="21"/>
          <w:shd w:val="clear" w:color="auto" w:fill="FFFFFF"/>
        </w:rPr>
        <w:t>ИП НАХАЕВА СВЕТЛАНА ГЕННАДЬЕВНА</w:t>
      </w:r>
      <w:r>
        <w:t xml:space="preserve">, который предложил наиболее низкую цену договора и заявка на </w:t>
      </w:r>
      <w:proofErr w:type="gramStart"/>
      <w:r>
        <w:t>участие</w:t>
      </w:r>
      <w:proofErr w:type="gramEnd"/>
      <w:r>
        <w:t xml:space="preserve"> в аукционе которого соответствует требованиям, установленным докумен</w:t>
      </w:r>
      <w:r>
        <w:t>тацией об аукционе.</w:t>
      </w:r>
    </w:p>
    <w:p w:rsidR="00BD416C" w:rsidRDefault="00BD416C" w:rsidP="00BD416C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BE6C21" w:rsidRDefault="005C681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tbl>
      <w:tblPr>
        <w:tblpPr w:leftFromText="181" w:rightFromText="181" w:vertAnchor="text" w:horzAnchor="margin" w:tblpX="-539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BE6C21">
        <w:tc>
          <w:tcPr>
            <w:tcW w:w="4110" w:type="dxa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:rsidR="00BE6C21" w:rsidRDefault="00BE6C21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6C21" w:rsidRDefault="005C6812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Юлия Михайловна </w:t>
            </w:r>
            <w:proofErr w:type="spellStart"/>
            <w:r>
              <w:t>Ернова</w:t>
            </w:r>
            <w:proofErr w:type="spellEnd"/>
          </w:p>
        </w:tc>
      </w:tr>
      <w:tr w:rsidR="00BE6C21">
        <w:tc>
          <w:tcPr>
            <w:tcW w:w="4110" w:type="dxa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BE6C21" w:rsidRDefault="00BE6C21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6C21" w:rsidRDefault="005C6812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Ольга Владимировна Комарова</w:t>
            </w:r>
          </w:p>
        </w:tc>
      </w:tr>
      <w:tr w:rsidR="00BE6C21">
        <w:tc>
          <w:tcPr>
            <w:tcW w:w="4110" w:type="dxa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Член </w:t>
            </w:r>
            <w:r>
              <w:t>комиссии</w:t>
            </w:r>
          </w:p>
        </w:tc>
        <w:tc>
          <w:tcPr>
            <w:tcW w:w="2978" w:type="dxa"/>
          </w:tcPr>
          <w:p w:rsidR="00BE6C21" w:rsidRDefault="00BE6C21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6C21" w:rsidRDefault="005C6812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Диана Павловна Соколова</w:t>
            </w:r>
          </w:p>
        </w:tc>
      </w:tr>
      <w:tr w:rsidR="00BE6C21">
        <w:tc>
          <w:tcPr>
            <w:tcW w:w="4110" w:type="dxa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BE6C21" w:rsidRDefault="00BE6C21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6C21" w:rsidRDefault="005C6812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Татьяна </w:t>
            </w:r>
            <w:proofErr w:type="spellStart"/>
            <w:r>
              <w:t>Еремеевна</w:t>
            </w:r>
            <w:proofErr w:type="spellEnd"/>
            <w:r>
              <w:t xml:space="preserve"> </w:t>
            </w:r>
            <w:proofErr w:type="spellStart"/>
            <w:r>
              <w:t>Кожокару</w:t>
            </w:r>
            <w:proofErr w:type="spellEnd"/>
          </w:p>
        </w:tc>
      </w:tr>
      <w:tr w:rsidR="00BE6C21">
        <w:tc>
          <w:tcPr>
            <w:tcW w:w="4110" w:type="dxa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BE6C21" w:rsidRDefault="00BE6C21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6C21" w:rsidRDefault="005C6812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BE6C21" w:rsidRDefault="005C68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Наталья Юрьевна </w:t>
            </w:r>
            <w:proofErr w:type="spellStart"/>
            <w:r>
              <w:t>Береснева</w:t>
            </w:r>
            <w:proofErr w:type="spellEnd"/>
          </w:p>
        </w:tc>
      </w:tr>
    </w:tbl>
    <w:p w:rsidR="00BE6C21" w:rsidRDefault="00BE6C21">
      <w:pPr>
        <w:spacing w:after="0" w:line="240" w:lineRule="auto"/>
        <w:ind w:hanging="567"/>
        <w:contextualSpacing/>
        <w:rPr>
          <w:szCs w:val="28"/>
        </w:rPr>
      </w:pPr>
    </w:p>
    <w:sectPr w:rsidR="00BE6C21" w:rsidSect="00BD416C">
      <w:pgSz w:w="11906" w:h="16838"/>
      <w:pgMar w:top="709" w:right="850" w:bottom="709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CA15BB"/>
    <w:multiLevelType w:val="multilevel"/>
    <w:tmpl w:val="A0C410CC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Heading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Heading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Heading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58267749"/>
    <w:multiLevelType w:val="multilevel"/>
    <w:tmpl w:val="07EAE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autoHyphenation/>
  <w:characterSpacingControl w:val="doNotCompress"/>
  <w:compat/>
  <w:rsids>
    <w:rsidRoot w:val="00BE6C21"/>
    <w:rsid w:val="005C6812"/>
    <w:rsid w:val="005E703B"/>
    <w:rsid w:val="007B3382"/>
    <w:rsid w:val="00BD416C"/>
    <w:rsid w:val="00BE6C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590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Heading2">
    <w:name w:val="Heading 2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Heading3">
    <w:name w:val="Heading 3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Heading4">
    <w:name w:val="Heading 4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Heading5">
    <w:name w:val="Heading 5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Heading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Heading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Heading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Heading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Heading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AD5908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BE6C2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BE6C21"/>
    <w:rPr>
      <w:rFonts w:cs="Arial"/>
    </w:rPr>
  </w:style>
  <w:style w:type="paragraph" w:customStyle="1" w:styleId="Caption">
    <w:name w:val="Caption"/>
    <w:basedOn w:val="a"/>
    <w:qFormat/>
    <w:rsid w:val="00BE6C2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BE6C21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AD5908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Admin</cp:lastModifiedBy>
  <cp:revision>4</cp:revision>
  <cp:lastPrinted>2025-12-15T11:48:00Z</cp:lastPrinted>
  <dcterms:created xsi:type="dcterms:W3CDTF">2025-12-15T11:49:00Z</dcterms:created>
  <dcterms:modified xsi:type="dcterms:W3CDTF">2025-12-15T11:49:00Z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