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24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 xml:space="preserve">Протокол подведения итогов (Оказание охранных услуг на объектах ЛОГАУ "Всеволожский КЦСОН" в 2026 году  )</w:t>
      </w:r>
    </w:p>
    <w:tbl>
      <w:tblPr>
        <w:tblStyle w:val="Table1"/>
        <w:tblW w:w="9342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1"/>
        <w:gridCol w:w="4670"/>
      </w:tblGrid>
      <w:tr>
        <w:trPr/>
        <w:tc>
          <w:tcPr>
            <w:tcW w:w="4671" w:type="dxa"/>
            <w:tcBorders/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-11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«15» декабря 2025 г.</w:t>
            </w:r>
          </w:p>
        </w:tc>
        <w:tc>
          <w:tcPr>
            <w:tcW w:w="4670" w:type="dxa"/>
            <w:tcBorders/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-114" w:hanging="0"/>
              <w:jc w:val="righ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№ 1468</w:t>
            </w:r>
          </w:p>
        </w:tc>
      </w:tr>
    </w:tbl>
    <w:p>
      <w:pPr>
        <w:pStyle w:val="LO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Заказчик: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ЛЕНИНГРАДСКОЕ ОБЛАСТНОЕ ГОСУДАРСТВЕННОЕ АВТОНОМНОЕ УЧРЕЖДЕНИЕ "ВСЕВОЛОЖСКИЙ КОМПЛЕКСНЫЙ ЦЕНТР СОЦИАЛЬНОГО ОБСЛУЖИВАНИЯ НАСЕЛЕНИЯ"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Место нахождения: 188643, Ленинградская, Всеволожский р-н, г Всеволожск, ул Шишканя, 21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Адрес электронной почты: muso-srcn@mail.ru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Номер контактного телефона, факс: +7 (813) 703-4304</w:t>
      </w:r>
    </w:p>
    <w:p>
      <w:pPr>
        <w:pStyle w:val="LO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закупке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Способ закупки: Конкурс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Номер закупки: 1468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Наименование закупки: Оказание охранных услуг на объектах ЛОГАУ "Всеволожский КЦСОН" в 2026 году  </w:t>
      </w:r>
    </w:p>
    <w:p>
      <w:pPr>
        <w:pStyle w:val="LO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Извещение о проведении закупки №</w:t>
      </w:r>
      <w:r>
        <w:t xml:space="preserve">32515460590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eastAsia="Noto Serif CJK SC" w:cs="Lohit Devanagari" w:ascii="DejaVu Sans" w:hAnsi="DejaVu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«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Росторги</w:t>
      </w:r>
      <w:r>
        <w:rPr>
          <w:rFonts w:eastAsia="Noto Serif CJK SC" w:cs="Lohit Devanagari" w:ascii="DejaVu Sans" w:hAnsi="DejaVu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»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t xml:space="preserve">http://www.rostorgi1.ru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LO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Дата и время окончания срока подачи заявок на участие в закупке: 15.12.2025 09:00 (MSK +0:00).</w:t>
      </w:r>
    </w:p>
    <w:p>
      <w:pPr>
        <w:pStyle w:val="LO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комиссии</w:t>
      </w:r>
    </w:p>
    <w:p>
      <w:pPr>
        <w:pStyle w:val="LOnormal1"/>
        <w:spacing w:lineRule="auto" w:line="360"/>
      </w:pPr>
      <w:r>
        <w:rPr>
          <w:color w:val="000000"/>
        </w:rPr>
        <w:t xml:space="preserve">Количество членов комиссии: </w:t>
      </w:r>
      <w:r>
        <w:rPr>
          <w:color w:val="000000"/>
          <w:sz w:val="24"/>
          <w:szCs w:val="24"/>
        </w:rPr>
        <w:t xml:space="preserve">5.</w:t>
      </w:r>
    </w:p>
    <w:p>
      <w:pPr>
        <w:pStyle w:val="LOnormal1"/>
        <w:spacing w:lineRule="auto" w:line="360"/>
      </w:pPr>
      <w:r>
        <w:rPr>
          <w:color w:val="000000"/>
        </w:rPr>
        <w:t xml:space="preserve">Присутствует членов комиссии: </w:t>
      </w:r>
      <w:r>
        <w:rPr>
          <w:color w:val="000000"/>
          <w:sz w:val="24"/>
          <w:szCs w:val="24"/>
        </w:rPr>
        <w:t xml:space="preserve">5.</w:t>
      </w:r>
    </w:p>
    <w:p>
      <w:pPr>
        <w:pStyle w:val="LOnormal1"/>
        <w:spacing w:lineRule="auto" w:line="360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2"/>
        <w:tblW w:w="9635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18"/>
        <w:gridCol w:w="4816"/>
      </w:tblGrid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Линейщикова Оксана Юрьевна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Грошев Виктор Иванович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Заместитель председателя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Ковалинская Екатерина Сергеевна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Секретарь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Кириллова Татьяна Николаевна</w:t>
            </w:r>
          </w:p>
        </w:tc>
      </w:tr>
      <w:tr>
        <w:trPr>
          <w:trHeight w:val="466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360"/>
            </w:pPr>
            <w:r>
              <w:rPr>
                <w:color w:val="000000"/>
              </w:rPr>
              <w:t xml:space="preserve">Буравлёв Андрей Анатольевич</w:t>
            </w:r>
          </w:p>
        </w:tc>
      </w:tr>
    </w:tbl>
    <w:p>
      <w:pPr>
        <w:pStyle w:val="LOnormal1"/>
        <w:spacing w:lineRule="auto" w:line="360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>
      <w:pPr>
        <w:pStyle w:val="LO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лоте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Лот №1.</w:t>
      </w:r>
    </w:p>
    <w:p>
      <w:pPr>
        <w:pStyle w:val="LOnormal1"/>
        <w:spacing w:lineRule="auto" w:line="360"/>
      </w:pPr>
      <w:bookmarkStart w:id="3" w:name="_hc4y35bo3dgr"/>
      <w:bookmarkEnd w:id="3"/>
      <w:r>
        <w:rPr>
          <w:color w:val="000000"/>
        </w:rPr>
        <w:t xml:space="preserve">Наименование объекта закупки: </w:t>
      </w:r>
      <w:r>
        <w:rPr>
          <w:color w:val="000000"/>
          <w:sz w:val="24"/>
          <w:szCs w:val="24"/>
        </w:rPr>
        <w:t xml:space="preserve">Оказание охранных услуг на объектах ЛОГАУ "Всеволожский КЦСОН" в 2026 году  </w:t>
      </w:r>
    </w:p>
    <w:p>
      <w:pPr>
        <w:pStyle w:val="LOnormal1"/>
        <w:spacing w:lineRule="auto" w:line="360"/>
      </w:pPr>
      <w:r>
        <w:rPr>
          <w:color w:val="000000"/>
          <w:sz w:val="24"/>
          <w:szCs w:val="24"/>
        </w:rPr>
        <w:t>Позиции лота:</w:t>
      </w:r>
    </w:p>
    <w:tbl>
      <w:tblPr>
        <w:tblStyle w:val="Table3"/>
        <w:tblW w:w="9355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71"/>
        <w:gridCol w:w="1871"/>
        <w:gridCol w:w="1871"/>
        <w:gridCol w:w="1754"/>
        <w:gridCol w:w="1988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Дополнительная информация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bookmarkStart w:id="5" w:name="_8dtho7lgwv14"/>
            <w:bookmarkEnd w:id="5"/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80.10.12.100: Услуги ведомственной охраны Эта группировка включает: - защиту охраняемых объектов от противоправных посягательств; - обеспечение на охраняемых объектах пропускного и внутриобъектового режимов; - предупреждение и пресечение преступлений и администрат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80.10: Деятельность охранных служб, в том числе частных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Год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Оказание охранных услуг на объекте по адресу: 188643, Ленинградская область, город Всеволожск, улица Шишканя, дом 21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bookmarkStart w:id="5" w:name="_8dtho7lgwv14"/>
            <w:bookmarkEnd w:id="5"/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80.10.12.100: Услуги ведомственной охраны Эта группировка включает: - защиту охраняемых объектов от противоправных посягательств; - обеспечение на охраняемых объектах пропускного и внутриобъектового режимов; - предупреждение и пресечение преступлений и администрат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80.10: Деятельность охранных служб, в том числе частных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Год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Оказание охранных услуг на объекте по адресу: Ленинградская область, Всеволожский р-н., Кузьмоловский городской поселок, ул. Пионерская, дом 2А. 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bookmarkStart w:id="5" w:name="_8dtho7lgwv14"/>
            <w:bookmarkEnd w:id="5"/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80.10.12.100: Услуги ведомственной охраны Эта группировка включает: - защиту охраняемых объектов от противоправных посягательств; - обеспечение на охраняемых объектах пропускного и внутриобъектового режимов; - предупреждение и пресечение преступлений и администрат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80.10: Деятельность охранных служб, в том числе частных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Год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Оказание охранных услуг на объекте по адресу: Ленинградская область, Всеволожский р-н., поселок Романовка, дом 14. </w:t>
            </w:r>
          </w:p>
        </w:tc>
      </w:tr>
    </w:tbl>
    <w:p>
      <w:pPr>
        <w:pStyle w:val="LOnormal1"/>
        <w:spacing w:lineRule="auto" w:line="360"/>
      </w:pPr>
      <w:r>
        <w:rPr>
          <w:color w:val="000000"/>
          <w:sz w:val="24"/>
          <w:szCs w:val="24"/>
        </w:rPr>
        <w:t xml:space="preserve">Срок исполнения договора: Декабрь 2026</w:t>
      </w:r>
    </w:p>
    <w:p>
      <w:pPr>
        <w:pStyle w:val="LOnormal1"/>
        <w:spacing w:lineRule="auto" w:line="360"/>
      </w:pPr>
      <w:r>
        <w:rPr>
          <w:color w:val="000000"/>
        </w:rPr>
        <w:t xml:space="preserve">Начальная (максимальная) цена договора: </w:t>
      </w:r>
      <w:r>
        <w:rPr>
          <w:color w:val="000000"/>
          <w:sz w:val="24"/>
          <w:szCs w:val="24"/>
        </w:rPr>
        <w:t xml:space="preserve">7 044 000,00</w:t>
      </w:r>
    </w:p>
    <w:p>
      <w:pPr>
        <w:pStyle w:val="LOnormal1"/>
        <w:spacing w:lineRule="auto" w:line="360"/>
      </w:pPr>
      <w:r>
        <w:rPr>
          <w:color w:val="000000"/>
        </w:rPr>
        <w:t xml:space="preserve">Место поставки товара (выполнения работ, оказания услуг): </w:t>
      </w:r>
      <w:r>
        <w:rPr>
          <w:color w:val="000000"/>
          <w:sz w:val="24"/>
          <w:szCs w:val="24"/>
        </w:rPr>
        <w:t xml:space="preserve">Ленинградская обл</w:t>
      </w:r>
    </w:p>
    <w:p>
      <w:pPr>
        <w:pStyle w:val="LOnormal1"/>
        <w:spacing w:lineRule="auto" w:line="360"/>
      </w:pPr>
      <w:r>
        <w:rPr>
          <w:color w:val="000000"/>
          <w:sz w:val="24"/>
          <w:szCs w:val="24"/>
        </w:rPr>
        <w:t xml:space="preserve">Всего подано заявок: 1</w:t>
      </w:r>
    </w:p>
    <w:p>
      <w:pPr>
        <w:pStyle w:val="LOnormal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10"/>
        <w:tblW w:w="9341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79"/>
        <w:gridCol w:w="2149"/>
        <w:gridCol w:w="2461"/>
        <w:gridCol w:w="2251"/>
      </w:tblGrid>
      <w:tr>
        <w:trPr/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№ заявки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>Дата и время подачи заявки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>Информация об участнике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rPr>
                <w:color w:val="000000"/>
              </w:rPr>
              <w:t>Предлагаемая цена</w:t>
            </w:r>
          </w:p>
        </w:tc>
      </w:tr>
      <w:tr>
        <w:trPr/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bookmarkStart w:id="26" w:name="_ab9q8cj8w9q0"/>
            <w:bookmarkEnd w:id="26"/>
            <w:r>
              <w:rPr>
                <w:color w:val="000000"/>
              </w:rPr>
              <w:t xml:space="preserve">1714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bookmarkStart w:id="27" w:name="_rzpiwstfdxwz"/>
            <w:bookmarkEnd w:id="27"/>
            <w:r>
              <w:rPr>
                <w:color w:val="000000"/>
              </w:rPr>
              <w:t xml:space="preserve">10.12.2025 12:23 (MSK +0:00)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bookmarkStart w:id="28" w:name="_htcx5xkeay88"/>
            <w:bookmarkEnd w:id="28"/>
            <w:r>
              <w:t xml:space="preserve">ОБЩЕСТВО С ОГРАНИЧЕННОЙ ОТВЕТСТВЕННОСТЬЮ ЧАСТНАЯ ОХРАННАЯ ОРГАНИЗАЦИЯ "ПАТРУЛЬ"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itle"/>
              <w:widowControl w:val="false"/>
              <w:spacing w:lineRule="auto" w:line="276" w:before="0" w:after="0"/>
              <w:jc w:val="left"/>
            </w:pPr>
            <w:r>
              <w:rPr>
                <w:color w:val="000000"/>
              </w:rPr>
              <w:t xml:space="preserve">6 836 000,00 руб</w:t>
            </w:r>
          </w:p>
        </w:tc>
      </w:tr>
    </w:tbl>
    <w:p>
      <w:pPr>
        <w:pStyle w:val="LOnormal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Результаты рассмотрения заявок:</w:t>
      </w:r>
    </w:p>
    <w:p>
      <w:pPr>
        <w:pStyle w:val="LOnormal1"/>
        <w:spacing w:lineRule="auto" w:line="360"/>
      </w:pPr>
      <w:r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185"/>
        <w:gridCol w:w="1310"/>
        <w:gridCol w:w="1752"/>
        <w:gridCol w:w="1699"/>
        <w:gridCol w:w="1706"/>
        <w:gridCol w:w="1694"/>
      </w:tblGrid>
      <w:tr>
        <w:trPr/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 xml:space="preserve">№ заявки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>Дата и время подачи заявки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>Информация об участнике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>Предлагаемая цена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>Результаты рассмотрения заявок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>Причина отклонения</w:t>
            </w:r>
          </w:p>
        </w:tc>
      </w:tr>
      <w:tr>
        <w:trPr/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 xml:space="preserve">1714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 xml:space="preserve">10.12.2025 12:23 (MSK +0:00)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 xml:space="preserve">ОБЩЕСТВО С ОГРАНИЧЕННОЙ ОТВЕТСТВЕННОСТЬЮ ЧАСТНАЯ ОХРАННАЯ ОРГАНИЗАЦИЯ "ПАТРУЛЬ"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itle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 xml:space="preserve">6 836 000,00 руб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fill="FFFFFF" w:val="clear"/>
              </w:rPr>
              <w:t xml:space="preserve">Допущена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fill="FFFFFF" w:val="clear"/>
              </w:rPr>
            </w:pPr>
            <w:r>
              <w:rPr>
                <w:rFonts w:eastAsia="Noto Sans" w:cs="Noto Sans Devanagari"/>
                <w:kern w:val="0"/>
                <w:sz w:val="24"/>
                <w:szCs w:val="24"/>
                <w:shd w:fill="FFFFFF" w:val="clear"/>
              </w:rPr>
              <w:t xml:space="preserve"/>
            </w:r>
          </w:p>
        </w:tc>
      </w:tr>
    </w:tbl>
    <w:p>
      <w:pPr>
        <w:pStyle w:val="Title"/>
        <w:numPr>
          <w:ilvl w:val="1"/>
          <w:numId w:val="1"/>
        </w:numPr>
        <w:ind w:left="425" w:hanging="425"/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20"/>
        <w:tblW w:w="9341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1"/>
        <w:gridCol w:w="4669"/>
      </w:tblGrid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>
        <w:trPr/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  <w:jc w:val="center"/>
            </w:pPr>
            <w:bookmarkStart w:id="50" w:name="_dsseidd2xqxv"/>
            <w:bookmarkEnd w:id="50"/>
            <w:r>
              <w:t xml:space="preserve">№ заявки 1714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Линейщикова Оксана Юрьевна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Грошев Виктор Иванович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Ковалинская Екатерина Сергеевна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Кириллова Татьяна Николаевна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  <w:tr>
        <w:trPr/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Буравлёв Андрей Анатольевич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Соответствует</w:t>
            </w:r>
          </w:p>
        </w:tc>
      </w:tr>
    </w:tbl>
    <w:p>
      <w:pPr>
        <w:pStyle w:val="LOnormal1"/>
      </w:pPr>
      <w:bookmarkStart w:id="51" w:name="_ihd0f7ldbryh"/>
      <w:bookmarkEnd w:id="51"/>
      <w:r>
        <w:rPr>
          <w:b/>
        </w:rPr>
        <w:t xml:space="preserve">Признать лот № 1</w:t>
      </w:r>
      <w:r>
        <w:t xml:space="preserve">, Оказание охранных услуг на объектах ЛОГАУ "Всеволожский КЦСОН" в 2026 году  , несостоявшимся.</w:t>
      </w:r>
    </w:p>
    <w:p>
      <w:pPr>
        <w:pStyle w:val="LOnormal1"/>
      </w:pPr>
      <w:r>
        <w:rPr>
          <w:color w:val="000000"/>
          <w:sz w:val="24"/>
          <w:szCs w:val="24"/>
        </w:rPr>
        <w:t xml:space="preserve">Причина:Конкурентная закупка признана несостоявшейся в связи с тем, что на участие в закупке подана только одна заявка.</w:t>
      </w:r>
    </w:p>
    <w:p>
      <w:pPr>
        <w:pStyle w:val="LOnormal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Решение, принятое комиссией:</w:t>
      </w:r>
    </w:p>
    <w:p>
      <w:pPr>
        <w:pStyle w:val="LOnormal1"/>
        <w:spacing w:lineRule="auto" w:line="360"/>
      </w:pPr>
      <w:r>
        <w:rPr>
          <w:color w:val="000000"/>
        </w:rPr>
        <w:t xml:space="preserve">На основании результатов рассмотрения заявок на участие в закупке признать победителем единственного участника, подавшего заявку </w:t>
      </w:r>
      <w:r>
        <w:rPr>
          <w:color w:val="000000"/>
          <w:sz w:val="24"/>
          <w:szCs w:val="24"/>
        </w:rPr>
        <w:t xml:space="preserve">1714</w:t>
      </w:r>
      <w:r>
        <w:rPr>
          <w:color w:val="000000"/>
        </w:rPr>
        <w:t xml:space="preserve">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</w:p>
    <w:tbl>
      <w:tblPr>
        <w:tblStyle w:val="Table28"/>
        <w:tblW w:w="9345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512"/>
        <w:gridCol w:w="2452"/>
        <w:gridCol w:w="1272"/>
        <w:gridCol w:w="1983"/>
        <w:gridCol w:w="2126"/>
      </w:tblGrid>
      <w:tr>
        <w:trPr/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 xml:space="preserve">№ заявки победителя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>Полное наименование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>ИНН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>Место нахождения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r>
              <w:t>Почтовый адрес организации</w:t>
            </w:r>
          </w:p>
        </w:tc>
      </w:tr>
      <w:tr>
        <w:trPr/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bookmarkStart w:id="71" w:name="_mvwo1sgh5plp"/>
            <w:bookmarkEnd w:id="71"/>
            <w:r>
              <w:t xml:space="preserve">1714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bookmarkStart w:id="72" w:name="_u0b1bawrvopl"/>
            <w:bookmarkEnd w:id="72"/>
            <w:r>
              <w:t xml:space="preserve">ОБЩЕСТВО С ОГРАНИЧЕННОЙ ОТВЕТСТВЕННОСТЬЮ ЧАСТНАЯ ОХРАННАЯ ОРГАНИЗАЦИЯ "ПАТРУЛЬ"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bookmarkStart w:id="73" w:name="_hyvvu1vem5tf"/>
            <w:bookmarkEnd w:id="73"/>
            <w:r>
              <w:t xml:space="preserve">4727000836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bookmarkStart w:id="74" w:name="_nd5kbcewoopq"/>
            <w:bookmarkEnd w:id="74"/>
            <w:r>
              <w:t xml:space="preserve">198510, Санкт-Петербург, г Петергоф, ул Константиновская, 8, а, 1Н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1"/>
              <w:widowControl w:val="false"/>
              <w:spacing w:lineRule="auto" w:line="276"/>
            </w:pPr>
            <w:bookmarkStart w:id="75" w:name="_9gscyoqrfa13"/>
            <w:bookmarkEnd w:id="75"/>
            <w:r>
              <w:t xml:space="preserve">198510, г Санкт-Петербург, г Петергоф, Петродворцовый р-н, ул Константиновская, д 8 литера а, помещ 1Н</w:t>
            </w:r>
          </w:p>
        </w:tc>
      </w:tr>
    </w:tbl>
    <w:p>
      <w:pPr>
        <w:pStyle w:val="LOnormal1"/>
        <w:spacing w:lineRule="auto" w:line="360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единственным участником </w:t>
      </w:r>
      <w:r>
        <w:rPr>
          <w:color w:val="000000"/>
          <w:sz w:val="24"/>
          <w:szCs w:val="24"/>
        </w:rPr>
        <w:t xml:space="preserve"> ОБЩЕСТВО С ОГРАНИЧЕННОЙ ОТВЕТСТВЕННОСТЬЮ ЧАСТНАЯ ОХРАННАЯ ОРГАНИЗАЦИЯ "ПАТРУЛЬ"</w:t>
      </w:r>
      <w:r>
        <w:rPr>
          <w:color w:val="000000"/>
        </w:rPr>
        <w:t xml:space="preserve">, подавшим заявку на участие в закупке по цене, предложенной этим участником </w:t>
      </w:r>
      <w:r>
        <w:rPr>
          <w:color w:val="000000"/>
          <w:sz w:val="24"/>
          <w:szCs w:val="24"/>
        </w:rPr>
        <w:t xml:space="preserve">6 836 000,00 руб</w:t>
      </w:r>
      <w:r>
        <w:rPr>
          <w:color w:val="000000"/>
        </w:rPr>
        <w:t>.</w:t>
      </w:r>
    </w:p>
    <w:p>
      <w:pPr>
        <w:pStyle w:val="LOnormal1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29"/>
        <w:tblW w:w="97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70"/>
        <w:gridCol w:w="3137"/>
        <w:gridCol w:w="3264"/>
      </w:tblGrid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1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1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Линейщикова Оксана Юрьевна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1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1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Грошев Виктор Иванович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Заместитель председателя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1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1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Ковалинская Екатерина Сергеевна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Секретарь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1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1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Кириллова Татьяна Николаевна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1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1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Буравлёв Андрей Анатольевич</w:t>
            </w:r>
          </w:p>
        </w:tc>
      </w:tr>
    </w:tbl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LOnormal1"/>
        <w:jc w:val="center"/>
        <w:rPr>
          <w:color w:val="000000"/>
        </w:rPr>
      </w:pPr>
      <w:r/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DejaVu San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1"/>
    <w:next w:val="LOnormal1"/>
    <w:qFormat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Heading2">
    <w:name w:val="Heading 2"/>
    <w:basedOn w:val="LOnormal1"/>
    <w:next w:val="LOnormal1"/>
    <w:qFormat/>
    <w:pPr>
      <w:keepNext w:val="true"/>
      <w:keepLines/>
      <w:spacing w:lineRule="auto" w:line="240" w:before="0" w:after="200"/>
    </w:pPr>
    <w:rPr>
      <w:b/>
      <w:sz w:val="32"/>
      <w:szCs w:val="32"/>
    </w:rPr>
  </w:style>
  <w:style w:type="paragraph" w:styleId="Heading3">
    <w:name w:val="Heading 3"/>
    <w:basedOn w:val="LOnormal1"/>
    <w:next w:val="LOnormal1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color w:val="4F81BD"/>
    </w:rPr>
  </w:style>
  <w:style w:type="paragraph" w:styleId="Heading4">
    <w:name w:val="Heading 4"/>
    <w:basedOn w:val="LOnormal1"/>
    <w:next w:val="LOnormal1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LOnormal1"/>
    <w:next w:val="LOnormal1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color w:val="243F61"/>
    </w:rPr>
  </w:style>
  <w:style w:type="paragraph" w:styleId="Heading6">
    <w:name w:val="Heading 6"/>
    <w:basedOn w:val="LOnormal1"/>
    <w:next w:val="LOnormal1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i/>
      <w:color w:val="243F6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8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LOnormal1" w:default="1">
    <w:name w:val="LO-normal1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1"/>
    <w:next w:val="LOnormal1"/>
    <w:qFormat/>
    <w:pPr>
      <w:spacing w:lineRule="auto" w:line="240" w:before="0" w:after="0"/>
    </w:pPr>
    <w:rPr>
      <w:color w:val="548DD4"/>
    </w:rPr>
  </w:style>
  <w:style w:type="paragraph" w:styleId="Subtitle">
    <w:name w:val="Subtitle"/>
    <w:basedOn w:val="LOnormal1"/>
    <w:next w:val="LOnormal1"/>
    <w:qFormat/>
    <w:pPr/>
    <w:rPr>
      <w:rFonts w:ascii="Cambria" w:hAnsi="Cambria" w:eastAsia="Cambria" w:cs="Cambria"/>
      <w:i/>
      <w:color w:val="4F81BD"/>
    </w:rPr>
  </w:style>
  <w:style w:type="paragraph" w:styleId="LOnormal">
    <w:name w:val="LO-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LibreOffice/7.3.7.2$Linux_X86_64 LibreOffice_project/30$Build-2</Application>
  <AppVersion>15.0000</AppVersion>
  <Pages>13</Pages>
  <Words>1498</Words>
  <Characters>17464</Characters>
  <CharactersWithSpaces>18487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2025-08-25T17:39:28Z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