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закупки с использованием электронного магазина для субъектов малого и среднего предпринимательства (Обеспечение продуктами питания (колбасные изделия мясные).)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34484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бюджетное учреждение "Нижегородский дом-интернат для ветеранов войны и труда"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internat.vvit@yandex.ru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(831) 438-7025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Закупка с использованием электронного магазина для субъектов малого и среднего предпринимательства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34484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Обеспечение продуктами питания (колбасные изделия мясные).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32515517415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12.12.2025 10:00 (MSK +0:00).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5.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Смирнов Евгений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Жукарина Юлия Алексеевна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Бессонова Елена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Садовская Евгения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Обеспечение продуктами питания (колбасные изделия мясные).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10.13.14.110: Изделия колбасные вареные, в том числе фаршированные мясные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10.13.1: Производство соленого, вареного, запеченого, копченого, вяленого и прочего мяса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Колбаса вареная мясная «Докторская»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10.13.14.411: Колбасы (колбаски) полукопченые мясные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10.13.1: Производство соленого, вареного, запеченого, копченого, вяленого и прочего мяса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25.20000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Колбаса полукопченая мясная «Таллинская»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10.13.14.112: Сосиски мясные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10.13.1: Производство соленого, вареного, запеченого, копченого, вяленого и прочего мяса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Сосиски мясные «Говяжьи»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Март 2026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78 133,00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0</w:t>
      </w:r>
      <w:proofErr w:type="spellStart"/>
      <w:proofErr w:type="spellEnd"/>
    </w:p>
    <w:p w14:paraId="7A4DB266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открытия доступа к поданным заявкам участников:</w:t>
      </w:r>
    </w:p>
    <w:p w14:paraId="5695B435" w14:textId="77777777" w:rsidR="00FE3C28" w:rsidRDefault="00000000">
      <w:pPr>
        <w:pStyle w:val="LO-normal1"/>
      </w:pPr>
      <w:r>
        <w:t>Комиссией осуществлено открытие доступа к поданным в форме электронных документов заявкам на участие в закупке. По окончании срока подачи заявок на участие закупке не было подано ни одной заявки на участие.</w:t>
      </w:r>
    </w:p>
    <w:p w14:paraId="01D4138D" w14:textId="77777777" w:rsidR="00FE3C28" w:rsidRPr="00E17E24" w:rsidRDefault="00000000">
      <w:pPr>
        <w:pStyle w:val="LO-normal1"/>
      </w:pPr>
      <w:r>
        <w:rPr>
          <w:b/>
          <w:color w:val="000000"/>
        </w:rPr>
        <w:t xml:space="preserve">Признать лот №</w:t>
      </w:r>
      <w:r w:rsidRPr="00E17E24">
        <w:rPr>
          <w:color w:val="000000"/>
        </w:rPr>
        <w:t xml:space="preserve">1, Обеспечение продуктами питания (колбасные изделия мясные)., несостоявшимся.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FFEBD0C" w14:textId="77777777" w:rsidR="00FE3C28" w:rsidRPr="00E17E24" w:rsidRDefault="00000000">
      <w:pPr>
        <w:pStyle w:val="LO-normal1"/>
      </w:pPr>
      <w:r w:rsidRPr="00E17E24">
        <w:rPr>
          <w:color w:val="000000"/>
        </w:rPr>
        <w:t xml:space="preserve">Причина:На участие в закупке не подано ни одной заявки.</w:t>
      </w:r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Смирнов Евгений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Жукарина Юлия Алексеевна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Бессонова Елена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Садовская Евгения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