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процедуры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32514486690</w:t>
      </w:r>
      <w:r>
        <w:rPr>
          <w:rFonts w:ascii="Arial" w:hAnsi="Arial" w:cs="Arial"/>
          <w:sz w:val="20"/>
          <w:szCs w:val="20"/>
        </w:rPr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Калининград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марта 2025г.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Заказчиком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 котировок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договора лота: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Запрос котировок в электронной форме на право заключения договора на выполнение работ по дооснащению автоматической установки охранно-пожарной сигнализации в главном корпусе инв. №84515.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</w:tr>
    </w:tbl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Arial" w:hAnsi="Arial" w:cs="Arial"/>
          <w:sz w:val="20"/>
          <w:szCs w:val="20"/>
        </w:rPr>
      </w:r>
    </w:p>
    <w:p>
      <w:pPr>
        <w:ind w:left="72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1 524 096 RUB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документация о проведении наст</w:t>
      </w:r>
      <w:r>
        <w:rPr>
          <w:rFonts w:ascii="Times New Roman" w:hAnsi="Times New Roman" w:cs="Times New Roman"/>
          <w:sz w:val="24"/>
          <w:szCs w:val="24"/>
        </w:rPr>
        <w:t xml:space="preserve">оящей процедуры были размещены «06»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https://rosseti.roseltorg.ru/.</w:t>
      </w:r>
      <w:r>
        <w:rPr>
          <w:rFonts w:ascii="Arial" w:hAnsi="Arial" w:cs="Arial"/>
          <w:sz w:val="20"/>
          <w:szCs w:val="20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 xml:space="preserve">На заседании комиссии (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Закупочная/конкурсная комиссия</w:t>
      </w:r>
      <w:r>
        <w:rPr>
          <w:rFonts w:ascii="Times New Roman" w:hAnsi="Times New Roman" w:cs="Times New Roman"/>
          <w:sz w:val="24"/>
          <w:szCs w:val="24"/>
        </w:rPr>
        <w:t xml:space="preserve">), при под</w:t>
      </w:r>
      <w:r>
        <w:rPr>
          <w:rFonts w:ascii="Times New Roman" w:hAnsi="Times New Roman" w:cs="Times New Roman"/>
          <w:sz w:val="24"/>
          <w:szCs w:val="24"/>
        </w:rPr>
        <w:t xml:space="preserve">ведении итогов присутствовали:</w:t>
      </w:r>
      <w:r>
        <w:rPr>
          <w:rFonts w:ascii="Arial" w:hAnsi="Arial" w:cs="Arial"/>
          <w:sz w:val="20"/>
          <w:szCs w:val="20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1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комиссии: Котивец Дмитрий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комиссии: Лемешев Андрей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Рассадкин Николай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Скородумов Игорь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Федорова Анастасия Николаевна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комиссии: 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протокола проведения процедуры </w:t>
      </w:r>
      <w:r>
        <w:rPr>
          <w:rFonts w:ascii="Times New Roman" w:hAnsi="Times New Roman" w:cs="Times New Roman"/>
          <w:bCs/>
          <w:sz w:val="24"/>
          <w:szCs w:val="24"/>
        </w:rPr>
        <w:t xml:space="preserve">32514486690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были рассмотрены заявки следующих участников:</w:t>
      </w:r>
      <w:r>
        <w:rPr>
          <w:rFonts w:ascii="Arial" w:hAnsi="Arial" w:cs="Arial"/>
          <w:sz w:val="20"/>
          <w:szCs w:val="20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291"/>
        <w:gridCol w:w="566"/>
        <w:gridCol w:w="1004"/>
        <w:gridCol w:w="987"/>
        <w:gridCol w:w="1748"/>
        <w:gridCol w:w="1748"/>
        <w:gridCol w:w="1159"/>
        <w:gridCol w:w="1029"/>
        <w:gridCol w:w="1029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№ п/п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Место заявки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Порядковый номер заявки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Дата и время регистрации заявки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Наименование участника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Юридический адрес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Предмет закупки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Ценовые предложения с НДС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Ценовые предложения без НДС</w:t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14.02.2025 11:39 (MSK +03:00)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ООО "БЕЗОПАСНОСТЬ +"</w:t>
              <w:br/>
              <w:t xml:space="preserve">ИНН/КПП 3907208888/390701001</w:t>
              <w:br/>
              <w:t xml:space="preserve">ОГРН 1103925004996</w:t>
              <w:br/>
              <w:t xml:space="preserve">Юридический адрес: </w:t>
              <w:br/>
              <w:t xml:space="preserve">236039, Российская Федерация, ОБЛАСТЬ КАЛИНИНГРАДСКАЯ, Г. КАЛИНИНГРАД, ПР-КТ ЛЕНИНСКИЙ, Д.91, КВ.4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ОБЛАСТЬ КАЛИНИНГРАДСКАЯ, Г. КАЛИНИНГРАД, ПР-КТ ЛЕНИНСКИЙ, Д.91, КВ.4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Выполнение работ по дооснащению автоматической установки охранно-пожарной сигнализации инв.№ 84515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1 182 240.00</w:t>
              <w:br/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1 182 240.00</w:t>
              <w:br/>
            </w:r>
            <w:r>
              <w:rPr>
                <w:sz w:val="20"/>
                <w:szCs w:val="20"/>
              </w:rPr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заяв</w:t>
      </w:r>
      <w:r>
        <w:rPr>
          <w:rFonts w:ascii="Times New Roman" w:hAnsi="Times New Roman" w:cs="Times New Roman"/>
          <w:sz w:val="24"/>
          <w:szCs w:val="24"/>
        </w:rPr>
        <w:t xml:space="preserve">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решения:</w:t>
      </w:r>
      <w:r>
        <w:rPr>
          <w:rFonts w:ascii="Arial" w:hAnsi="Arial" w:cs="Arial"/>
          <w:sz w:val="20"/>
          <w:szCs w:val="20"/>
        </w:rPr>
      </w:r>
    </w:p>
    <w:p>
      <w:pPr>
        <w:pStyle w:val="627"/>
        <w:numPr>
          <w:ilvl w:val="1"/>
          <w:numId w:val="1"/>
        </w:numPr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заявителей: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802"/>
        <w:gridCol w:w="1456"/>
        <w:gridCol w:w="1488"/>
        <w:gridCol w:w="2861"/>
        <w:gridCol w:w="1436"/>
        <w:gridCol w:w="1820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Место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Порядковый номер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Дата и время регистрации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Наименование участника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Статус допуска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Основание для решения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14.02.2025 11:39:40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"БЕЗОПАСНОСТЬ +"</w:t>
              <w:br/>
              <w:t xml:space="preserve">ИНН/КПП 3907208888/390701001</w:t>
              <w:br/>
              <w:t xml:space="preserve">ОГРН 1103925004996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left="0" w:firstLine="0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  <w:suppressLineNumbers w:val="0"/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Arial" w:hAnsi="Arial" w:cs="Arial"/>
          <w:sz w:val="20"/>
          <w:szCs w:val="20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7. В соответствии с п. 13 части II «Информационная карта закупки» извещения о закупке,  изменить сроки проведения этапов, следующих после окончания срока подачи заявок, следующим образом: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установить новый срок подведения итогов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03.03.2025 г.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jc w:val="both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8. Руководствуясь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п.п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«а» п. 7.5.1 Единого стандарта закупок ПАО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 признать запрос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котировок в электронной форме №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32514486690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несостоявшимся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ввиду того, что по окончании срока подачи заявок на участие в закупке подана только одна заявка.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_659"/>
        <w:contextualSpacing/>
        <w:ind w:left="0" w:right="57" w:firstLine="0"/>
        <w:jc w:val="both"/>
        <w:spacing w:after="0" w:line="240" w:lineRule="auto"/>
        <w:widowControl w:val="off"/>
        <w:tabs>
          <w:tab w:val="left" w:pos="426" w:leader="none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Признать ценовое предложение участника ООО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БЕЗОПАСНОСТЬ +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соответствующим условиям, установленным закупочной документацией.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jc w:val="both"/>
        <w:keepLines/>
        <w:spacing w:after="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 Руководствуясь п. 7.5.3 Единого стандарта закупок ПАО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», заключить договор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БЕЗОПАСНОСТЬ +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как с единственным участником, заявка которого в полной мере соответствует требованиям закупочной документации.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Цена договора составит: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1 182 240.00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ar-SA"/>
        </w:rPr>
        <w:t xml:space="preserve"> рублей (НДС не облагается).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Остальные условия по договору в соответствии с документацией о закупке и заявкой победителя запроса котировок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БЕЗОПАСНОСТЬ +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firstLine="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11. Протокол подведения итогов  в электронной форме будет размещен на сайте Единой электронной торговой площадки, по адресу в сети «Интернет»: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https://rosseti.roseltorg.ru/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firstLine="0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>
        <w:tblPrEx/>
        <w:trPr>
          <w:trHeight w:val="5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27" w:type="dxa"/>
            <w:vAlign w:val="center"/>
            <w:textDirection w:val="lrTb"/>
            <w:noWrap w:val="false"/>
          </w:tcPr>
          <w:p>
            <w:pPr>
              <w:keepLines/>
              <w:keepNext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комиссии, присутствующие на заседании: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cs="Times New Roman"/>
          <w:b/>
          <w:bCs/>
          <w:sz w:val="2"/>
          <w:szCs w:val="2"/>
        </w:rPr>
      </w:r>
      <w:r>
        <w:rPr>
          <w:rFonts w:ascii="Times New Roman" w:hAnsi="Times New Roman" w:cs="Times New Roman"/>
          <w:b/>
          <w:bCs/>
          <w:sz w:val="2"/>
          <w:szCs w:val="2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2727"/>
        <w:gridCol w:w="3100"/>
        <w:gridCol w:w="3570"/>
      </w:tblGrid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Котивец Дмитрий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Лемешев Андрей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Рассадкин Николай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Скородумов Игорь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Федорова Анастасия Николаевна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sectPr>
      <w:footnotePr/>
      <w:endnotePr/>
      <w:type w:val="nextPage"/>
      <w:pgSz w:w="11907" w:h="16840" w:orient="portrait"/>
      <w:pgMar w:top="1077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080" w:hanging="360"/>
      </w:pPr>
      <w:rPr>
        <w:rFonts w:hint="default" w:ascii="Times New Roman" w:hAnsi="Times New Roman" w:cs="Times New Roman"/>
        <w:b/>
        <w:sz w:val="24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 w:ascii="Times New Roman" w:hAnsi="Times New Roman" w:cs="Times New Roman"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 w:ascii="Times New Roman" w:hAnsi="Times New Roman" w:cs="Times New Roman"/>
        <w:sz w:val="24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 w:ascii="Times New Roman" w:hAnsi="Times New Roman" w:cs="Times New Roman"/>
        <w:sz w:val="24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 w:ascii="Times New Roman" w:hAnsi="Times New Roman" w:cs="Times New Roman"/>
        <w:sz w:val="24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 w:ascii="Times New Roman" w:hAnsi="Times New Roman" w:cs="Times New Roman"/>
        <w:sz w:val="24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 w:ascii="Times New Roman" w:hAnsi="Times New Roman" w:cs="Times New Roman"/>
        <w:sz w:val="24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 w:ascii="Times New Roman" w:hAnsi="Times New Roman" w:cs="Times New Roman"/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4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4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4"/>
    <w:link w:val="42"/>
    <w:uiPriority w:val="99"/>
  </w:style>
  <w:style w:type="paragraph" w:styleId="44">
    <w:name w:val="Footer"/>
    <w:basedOn w:val="62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4"/>
    <w:link w:val="44"/>
    <w:uiPriority w:val="99"/>
  </w:style>
  <w:style w:type="paragraph" w:styleId="46">
    <w:name w:val="Caption"/>
    <w:basedOn w:val="623"/>
    <w:next w:val="62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4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4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character" w:styleId="624" w:default="1">
    <w:name w:val="Default Paragraph Font"/>
    <w:uiPriority w:val="1"/>
    <w:semiHidden/>
    <w:unhideWhenUsed/>
  </w:style>
  <w:style w:type="table" w:styleId="6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6" w:default="1">
    <w:name w:val="No List"/>
    <w:uiPriority w:val="99"/>
    <w:semiHidden/>
    <w:unhideWhenUsed/>
  </w:style>
  <w:style w:type="paragraph" w:styleId="627">
    <w:name w:val="List Paragraph"/>
    <w:basedOn w:val="623"/>
    <w:uiPriority w:val="34"/>
    <w:qFormat/>
    <w:pPr>
      <w:contextualSpacing/>
      <w:ind w:left="720"/>
    </w:pPr>
  </w:style>
  <w:style w:type="character" w:styleId="628">
    <w:name w:val="Hyperlink"/>
    <w:basedOn w:val="624"/>
    <w:uiPriority w:val="99"/>
    <w:unhideWhenUsed/>
    <w:rPr>
      <w:color w:val="0000ff" w:themeColor="hyperlink"/>
      <w:u w:val="single"/>
    </w:rPr>
  </w:style>
  <w:style w:type="paragraph" w:styleId="629">
    <w:name w:val="HTML Preformatted"/>
    <w:basedOn w:val="623"/>
    <w:link w:val="630"/>
    <w:uiPriority w:val="99"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character" w:styleId="630" w:customStyle="1">
    <w:name w:val="Стандартный HTML Знак"/>
    <w:basedOn w:val="624"/>
    <w:link w:val="629"/>
    <w:uiPriority w:val="99"/>
    <w:rPr>
      <w:rFonts w:ascii="Courier New" w:hAnsi="Courier New" w:eastAsia="Times New Roman" w:cs="Courier New"/>
      <w:sz w:val="20"/>
      <w:szCs w:val="20"/>
    </w:rPr>
  </w:style>
  <w:style w:type="paragraph" w:styleId="1_659" w:customStyle="1">
    <w:name w:val="P-Style"/>
    <w:basedOn w:val="874"/>
    <w:pPr>
      <w:contextualSpacing w:val="0"/>
      <w:ind w:left="0" w:right="0" w:firstLine="0"/>
      <w:jc w:val="left"/>
      <w:keepLines/>
      <w:keepNext w:val="0"/>
      <w:pageBreakBefore w:val="0"/>
      <w:spacing w:before="0" w:beforeAutospacing="0" w:after="96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revision>17</cp:revision>
  <dcterms:created xsi:type="dcterms:W3CDTF">2017-10-26T10:01:00Z</dcterms:created>
  <dcterms:modified xsi:type="dcterms:W3CDTF">2025-03-03T09:43:28Z</dcterms:modified>
</cp:coreProperties>
</file>