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E0A" w:rsidRPr="00BA5213" w:rsidRDefault="00BA5213" w:rsidP="00BA5213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BA5213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</w:r>
      <w:r w:rsidRPr="00BA5213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3338745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D1E0A" w:rsidRPr="00BA5213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9D1E0A" w:rsidRPr="00BA5213" w:rsidRDefault="00BA5213" w:rsidP="00BA5213">
            <w:pPr>
              <w:spacing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BA5213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414041, Российская Федерация, Астраханская обл., г. Астрахань, ул. </w:t>
            </w:r>
            <w:proofErr w:type="spellStart"/>
            <w:r w:rsidRPr="00BA5213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Августовская</w:t>
            </w:r>
            <w:proofErr w:type="spellEnd"/>
            <w:r w:rsidRPr="00BA5213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11В/2, ОКАТО: 12401000000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9D1E0A" w:rsidRPr="00BA5213" w:rsidRDefault="00BA5213" w:rsidP="000A5383">
            <w:pPr>
              <w:spacing w:after="0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Дата публикации</w:t>
            </w:r>
            <w:r w:rsidR="000A5383">
              <w:rPr>
                <w:rFonts w:ascii="Times New Roman" w:hAnsi="Times New Roman" w:cs="Times New Roman"/>
                <w:sz w:val="24"/>
                <w:szCs w:val="24"/>
              </w:rPr>
              <w:t xml:space="preserve"> 03.03.2025</w:t>
            </w:r>
          </w:p>
        </w:tc>
      </w:tr>
    </w:tbl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/>
        <w:ind w:left="-562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/Заказчик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закупки: ООО "АСТРАХАНСКИЕ ТЕПЛОВЫЕ СЕТИ".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Хусаинова Евгения Ивановна, +7(8512)242167, Evgenia.Khusainova@lukoil.com</w:t>
      </w:r>
      <w:r w:rsidRPr="00BA5213">
        <w:rPr>
          <w:rFonts w:ascii="Times New Roman" w:hAnsi="Times New Roman" w:cs="Times New Roman"/>
          <w:sz w:val="24"/>
          <w:szCs w:val="24"/>
        </w:rPr>
        <w:t>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Pr="00BA5213">
        <w:rPr>
          <w:rFonts w:ascii="Times New Roman" w:hAnsi="Times New Roman" w:cs="Times New Roman"/>
          <w:b/>
          <w:sz w:val="24"/>
          <w:szCs w:val="24"/>
        </w:rPr>
        <w:t>Ремонт-восстановление асфальтобетонного покрытия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Номер лота: 1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Ремонт-восстановление асфальтобетонного покрытия.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Сведения о сроке исполнения договора: с момента заключения договора – 03.2026г.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Срок предоставления документации: с 22.01.2025 по 30.01.2025.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Дата начала подачи заявок: 22.01.2025.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07.02.2025</w:t>
      </w:r>
      <w:r w:rsidRPr="00BA5213">
        <w:rPr>
          <w:rFonts w:ascii="Times New Roman" w:hAnsi="Times New Roman" w:cs="Times New Roman"/>
          <w:sz w:val="24"/>
          <w:szCs w:val="24"/>
        </w:rPr>
        <w:t>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BA521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414041, Российская Федерация, Астраханская обл., г. Астрахань, ул. Августовская, 11В/2, ОКАТО: 12401000000.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7"/>
        <w:gridCol w:w="2551"/>
        <w:gridCol w:w="1843"/>
      </w:tblGrid>
      <w:tr w:rsidR="009D1E0A" w:rsidRPr="00BA5213" w:rsidTr="00BA5213">
        <w:trPr>
          <w:trHeight w:val="38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D1E0A" w:rsidRPr="00BA5213" w:rsidRDefault="00BA5213" w:rsidP="00BA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D1E0A" w:rsidRPr="00BA5213" w:rsidRDefault="00BA5213" w:rsidP="00BA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D1E0A" w:rsidRPr="00BA5213" w:rsidRDefault="00BA5213" w:rsidP="00BA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9D1E0A" w:rsidRPr="00BA5213" w:rsidTr="00BA5213"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0A" w:rsidRPr="00BA5213" w:rsidRDefault="00BA5213" w:rsidP="00BA5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42.11.10.129 Дороги автомобильные, в том числе улично-дорожная сеть, и прочие автомобильные и пешеходные дороги, не включенные в другие группировки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0A" w:rsidRPr="00BA5213" w:rsidRDefault="00BA5213" w:rsidP="00BA521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42.11 Строительство автомобильных дорог и автомагистралей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0A" w:rsidRPr="00BA5213" w:rsidRDefault="00BA5213" w:rsidP="00BA5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OLE_LINK15"/>
            <w:bookmarkStart w:id="8" w:name="OLE_LINK16"/>
            <w:bookmarkEnd w:id="7"/>
            <w:bookmarkEnd w:id="8"/>
            <w:r w:rsidRPr="00BA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Начальная (максимальная) цена договора: 9 999 666,67 (Российский рубль), без НДС</w:t>
      </w:r>
    </w:p>
    <w:p w:rsidR="009D1E0A" w:rsidRPr="00BA5213" w:rsidRDefault="00BA5213" w:rsidP="00BA521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A5213"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07"/>
        <w:gridCol w:w="2057"/>
        <w:gridCol w:w="1758"/>
        <w:gridCol w:w="2332"/>
        <w:gridCol w:w="1201"/>
        <w:gridCol w:w="1694"/>
      </w:tblGrid>
      <w:tr w:rsidR="000A5383" w:rsidRPr="00BA5213" w:rsidTr="000A5383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BA5213" w:rsidRDefault="000A5383" w:rsidP="000A5383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1E09C7" w:rsidRDefault="000A5383" w:rsidP="000A53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9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A5383" w:rsidRPr="00BA5213" w:rsidTr="000A5383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BA5213" w:rsidRDefault="000A5383" w:rsidP="000A5383">
            <w:pPr>
              <w:ind w:left="-2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Участник 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1E09C7" w:rsidRDefault="000A5383" w:rsidP="000A5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E09C7">
              <w:rPr>
                <w:rFonts w:ascii="Times New Roman" w:hAnsi="Times New Roman" w:cs="Times New Roman"/>
                <w:sz w:val="24"/>
                <w:szCs w:val="24"/>
              </w:rPr>
              <w:t>29.01.2025 23:20 (МСК)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9 798 052,22 руб., без НДС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5383" w:rsidRPr="00BA5213" w:rsidRDefault="000A5383" w:rsidP="000A5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A5213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</w:tbl>
    <w:p w:rsidR="00BA5213" w:rsidRDefault="00BA5213" w:rsidP="00BA5213">
      <w:pPr>
        <w:numPr>
          <w:ilvl w:val="0"/>
          <w:numId w:val="3"/>
        </w:numPr>
        <w:tabs>
          <w:tab w:val="clear" w:pos="720"/>
          <w:tab w:val="left" w:pos="-851"/>
        </w:tabs>
        <w:spacing w:beforeAutospacing="1" w:afterAutospacing="1" w:line="240" w:lineRule="auto"/>
        <w:ind w:left="-426" w:hanging="425"/>
        <w:jc w:val="both"/>
        <w:rPr>
          <w:rFonts w:ascii="Times New Roman" w:hAnsi="Times New Roman"/>
          <w:sz w:val="24"/>
          <w:szCs w:val="24"/>
        </w:rPr>
      </w:pPr>
      <w:r w:rsidRPr="003E13B5">
        <w:rPr>
          <w:rFonts w:ascii="Times New Roman" w:hAnsi="Times New Roman"/>
          <w:sz w:val="24"/>
          <w:szCs w:val="24"/>
        </w:rPr>
        <w:t>По итогам голосования решение членами Закупочной комиссии принято единогласно</w:t>
      </w:r>
      <w:r>
        <w:rPr>
          <w:rFonts w:ascii="Times New Roman" w:hAnsi="Times New Roman"/>
          <w:sz w:val="24"/>
          <w:szCs w:val="24"/>
        </w:rPr>
        <w:t>.</w:t>
      </w:r>
    </w:p>
    <w:p w:rsidR="009D1E0A" w:rsidRPr="00BA5213" w:rsidRDefault="009D1E0A" w:rsidP="00BA5213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9" w:name="_GoBack"/>
      <w:bookmarkEnd w:id="9"/>
    </w:p>
    <w:p w:rsidR="009D1E0A" w:rsidRPr="00BA5213" w:rsidRDefault="009D1E0A" w:rsidP="00BA5213">
      <w:pPr>
        <w:widowControl w:val="0"/>
        <w:spacing w:after="0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9D1E0A" w:rsidRPr="00BA521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64115"/>
    <w:multiLevelType w:val="multilevel"/>
    <w:tmpl w:val="229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03C5D"/>
    <w:multiLevelType w:val="multilevel"/>
    <w:tmpl w:val="D8249A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7C3B35C5"/>
    <w:multiLevelType w:val="multilevel"/>
    <w:tmpl w:val="FA542D7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9D1E0A"/>
    <w:rsid w:val="000A5383"/>
    <w:rsid w:val="009D1E0A"/>
    <w:rsid w:val="00BA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1C06"/>
  <w15:docId w15:val="{C2051EB3-B546-4B36-96B5-5B55E73E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Хусаинова Евгения Ивановна</cp:lastModifiedBy>
  <cp:revision>23</cp:revision>
  <dcterms:created xsi:type="dcterms:W3CDTF">2015-08-06T10:05:00Z</dcterms:created>
  <dcterms:modified xsi:type="dcterms:W3CDTF">2025-03-03T04:49:00Z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