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3366988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455025, ЧЕЛЯБИНСКАЯ ОБЛАСТЬ, г.о. МАГНИТОГОРСКИЙ, Г МАГНИТОГОРСК, УЛ ИНДУСТРИАЛЬНАЯ, Д. 32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"ГОРТОРГ"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"ГОРТОРГ"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Вдовина Татьяна Александровна, +73519510088 доб. 60, zkp@gt-74.ru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Сыр плавленый сливочный  сектор (треугольник)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Сыр плавленый сливочный  сектор (треугольник)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Срок поставки товара: с даты заключения договора по 30.06.2025 года. Периодичность поставки товара: 2 раза в месяц. Дата поставки определяется заявкой Заказчика. Заявка формируется исходя из потребности Заказчика в товаре. При отсутствии у Заказчика потребности в товаре заявка на поставку товара Заказчиком не направляется. Без заявки Заказчика обязательство Поставщика по поставке товара и обязательства Заказчика по принятию товара не подлежат исполнению.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13.02.2025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13.02.2025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455025, ЧЕЛЯБИНСКАЯ ОБЛАСТЬ, г.о. МАГНИТОГОРСКИЙ, Г МАГНИТОГОРСК, УЛ ИНДУСТРИАЛЬНАЯ, Д. 32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10.51.40.179 Сыры плавленые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10.51.3 Производство сыра и сырных 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2 092 500,00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1 611 225,00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1 621 687,50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1 768 162,50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