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8A09A" w14:textId="6D8CE217" w:rsidR="00834EC6" w:rsidRPr="00E42901" w:rsidRDefault="00016E54" w:rsidP="00E4290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вскрытия конвертов с заявками на участие </w:t>
      </w:r>
      <w:r w:rsidR="00E42901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="00A028BE" w:rsidRPr="00E429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028BE">
        <w:rPr>
          <w:rFonts w:ascii="Times New Roman" w:hAnsi="Times New Roman" w:cs="Times New Roman"/>
          <w:b/>
          <w:bCs/>
          <w:sz w:val="24"/>
          <w:szCs w:val="24"/>
        </w:rPr>
        <w:t>процедуре</w:t>
      </w:r>
      <w:r w:rsidRPr="00E429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C207E" w:rsidRPr="00E42901">
        <w:rPr>
          <w:rFonts w:ascii="Times New Roman" w:hAnsi="Times New Roman" w:cs="Times New Roman"/>
          <w:b/>
          <w:bCs/>
          <w:sz w:val="24"/>
          <w:szCs w:val="24"/>
        </w:rPr>
        <w:t>Запрос оферт в электронной форме</w:t>
      </w:r>
      <w:r w:rsidRPr="00E429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42901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3C207E" w:rsidRPr="00E42901">
        <w:rPr>
          <w:rFonts w:ascii="Times New Roman" w:hAnsi="Times New Roman" w:cs="Times New Roman"/>
          <w:b/>
          <w:bCs/>
          <w:sz w:val="24"/>
          <w:szCs w:val="24"/>
        </w:rPr>
        <w:t>32514524242</w:t>
      </w:r>
      <w:r w:rsidRPr="00E4290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лот</w:t>
      </w:r>
      <w:r w:rsidRPr="00E429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C207E" w:rsidRPr="00E42901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834EC6" w14:paraId="0179CE56" w14:textId="77777777" w:rsidTr="00BD0B7C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35D632F3" w14:textId="77777777" w:rsidR="00834EC6" w:rsidRPr="003C207E" w:rsidRDefault="003C20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Саратов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756D699E" w14:textId="41418386" w:rsidR="00834EC6" w:rsidRDefault="003C20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«03» марта 2025г.</w:t>
            </w:r>
          </w:p>
        </w:tc>
      </w:tr>
    </w:tbl>
    <w:p w14:paraId="036E2936" w14:textId="191D6A41" w:rsidR="00BD0B7C" w:rsidRPr="00CE14AD" w:rsidRDefault="00CE14AD" w:rsidP="00BD0B7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94612">
        <w:rPr>
          <w:rFonts w:ascii="Times New Roman" w:hAnsi="Times New Roman" w:cs="Times New Roman"/>
          <w:sz w:val="24"/>
          <w:szCs w:val="24"/>
          <w:lang w:val="en-US"/>
        </w:rPr>
        <w:t>Заказчиком</w:t>
      </w:r>
      <w:r w:rsidR="005906C2" w:rsidRPr="00CE1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D0B7C">
        <w:rPr>
          <w:rFonts w:ascii="Times New Roman" w:hAnsi="Times New Roman" w:cs="Times New Roman"/>
          <w:sz w:val="24"/>
          <w:szCs w:val="24"/>
        </w:rPr>
        <w:t>является</w:t>
      </w:r>
      <w:r w:rsidR="00BD0B7C" w:rsidRPr="00CE14AD">
        <w:rPr>
          <w:rFonts w:ascii="Times New Roman" w:hAnsi="Times New Roman" w:cs="Times New Roman"/>
          <w:sz w:val="24"/>
          <w:szCs w:val="24"/>
          <w:lang w:val="en-US"/>
        </w:rPr>
        <w:t>: Саратовский филиал ПАО «Т Плюс»</w:t>
      </w:r>
    </w:p>
    <w:p w14:paraId="342FBCAF" w14:textId="77777777" w:rsidR="00BD0B7C" w:rsidRDefault="00BD0B7C" w:rsidP="00BD0B7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Саратовский филиал ПАО «Т Плюс»</w:t>
      </w:r>
    </w:p>
    <w:p w14:paraId="266644AA" w14:textId="77777777" w:rsidR="00BD0B7C" w:rsidRDefault="00BD0B7C" w:rsidP="00BD0B7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Pr="00E21893">
        <w:rPr>
          <w:rFonts w:ascii="Times New Roman" w:hAnsi="Times New Roman" w:cs="Times New Roman"/>
          <w:bCs/>
          <w:sz w:val="24"/>
          <w:szCs w:val="24"/>
        </w:rPr>
        <w:t>Запрос оферт в электронной форме</w:t>
      </w:r>
    </w:p>
    <w:p w14:paraId="569CB787" w14:textId="77777777" w:rsidR="00C3482E" w:rsidRDefault="00C3482E" w:rsidP="00BD0B7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p w14:paraId="0434C5C4" w14:textId="6213E7AE" w:rsidR="00834EC6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Процедура вскрытия конвертов с заявками на участие в</w:t>
      </w:r>
      <w:r w:rsidR="00A743F6">
        <w:rPr>
          <w:rFonts w:ascii="Times New Roman" w:hAnsi="Times New Roman" w:cs="Times New Roman"/>
          <w:sz w:val="24"/>
          <w:szCs w:val="24"/>
        </w:rPr>
        <w:t xml:space="preserve"> процедуре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C207E" w:rsidRPr="003C207E">
        <w:rPr>
          <w:rFonts w:ascii="Times New Roman" w:hAnsi="Times New Roman" w:cs="Times New Roman"/>
          <w:sz w:val="24"/>
          <w:szCs w:val="24"/>
        </w:rPr>
        <w:t>Запрос оферт в электронной форме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C207E" w:rsidRPr="003C207E">
        <w:rPr>
          <w:rFonts w:ascii="Times New Roman" w:hAnsi="Times New Roman" w:cs="Times New Roman"/>
          <w:sz w:val="24"/>
          <w:szCs w:val="24"/>
        </w:rPr>
        <w:t>32514524242</w:t>
      </w:r>
      <w:r>
        <w:rPr>
          <w:rFonts w:ascii="Times New Roman" w:hAnsi="Times New Roman" w:cs="Times New Roman"/>
          <w:sz w:val="24"/>
          <w:szCs w:val="24"/>
        </w:rPr>
        <w:t xml:space="preserve"> проводилась Единой (конкурсной, аукционной, котировочной) комиссией по размещению заказов на поставки товаров, выполнение работ, оказание услуг.</w:t>
      </w:r>
    </w:p>
    <w:p w14:paraId="5B169F9F" w14:textId="0DF66E82" w:rsidR="00362E2C" w:rsidRDefault="00362E2C" w:rsidP="00362E2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Наименование процедуры и предмет договора лота: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Выполнение работ по капитальному ремонту трансформатора ст.№7 в 2025г. для нужд Балаковской ТЭЦ-4 филиал «Саратовский» ПАО «Т Плюс»</w:t>
      </w:r>
      <w:r>
        <w:rPr>
          <w:rFonts w:ascii="Times New Roman" w:hAnsi="Times New Roman" w:cs="Times New Roman"/>
          <w:sz w:val="24"/>
          <w:szCs w:val="24"/>
        </w:rPr>
        <w:t xml:space="preserve">, лот </w:t>
      </w:r>
      <w:r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: Выполнение работ по капитальному ремонту трансформатора ст.№7 в 2025г. для нужд Балаковской ТЭЦ-4 филиал «Саратовский» ПАО «Т Плюс»</w:t>
      </w:r>
    </w:p>
    <w:p w14:paraId="7745AD02" w14:textId="06252C06" w:rsidR="00834EC6" w:rsidRPr="003C207E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Начальная цена контракта: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="003C207E" w:rsidRPr="003C207E">
        <w:rPr>
          <w:rFonts w:ascii="Times New Roman" w:hAnsi="Times New Roman" w:cs="Times New Roman"/>
          <w:sz w:val="24"/>
          <w:szCs w:val="24"/>
        </w:rPr>
        <w:t>9 325 200 RUB</w:t>
      </w:r>
    </w:p>
    <w:p w14:paraId="470B17FE" w14:textId="359F9110" w:rsidR="00834EC6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3. Извещение и документация о проведении настоящей процедуры были размещены </w:t>
      </w:r>
      <w:r w:rsidR="003C207E" w:rsidRPr="003C207E">
        <w:rPr>
          <w:rFonts w:ascii="Times New Roman" w:hAnsi="Times New Roman" w:cs="Times New Roman"/>
          <w:sz w:val="24"/>
          <w:szCs w:val="24"/>
        </w:rPr>
        <w:t>«18» февраля 2025г.</w:t>
      </w:r>
      <w:r>
        <w:rPr>
          <w:rFonts w:ascii="Times New Roman" w:hAnsi="Times New Roman" w:cs="Times New Roman"/>
          <w:sz w:val="24"/>
          <w:szCs w:val="24"/>
        </w:rPr>
        <w:t xml:space="preserve"> на сайте Единой электронной торговой площадки (АО «ЕЭТП»), по адресу в сети «Интернет»: </w:t>
      </w:r>
      <w:r w:rsidR="00AE0232">
        <w:rPr>
          <w:rFonts w:ascii="Times New Roman" w:hAnsi="Times New Roman" w:cs="Times New Roman"/>
          <w:sz w:val="24"/>
          <w:szCs w:val="24"/>
        </w:rPr>
        <w:t>https://com.roseltorg.ru/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73D02EE" w14:textId="77777777" w:rsidR="00F75F96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Состав комиссии. </w:t>
      </w:r>
      <w:r>
        <w:rPr>
          <w:rFonts w:ascii="Times New Roman" w:hAnsi="Times New Roman" w:cs="Times New Roman"/>
          <w:sz w:val="24"/>
          <w:szCs w:val="24"/>
        </w:rPr>
        <w:br/>
        <w:t>На заседании комиссии (</w:t>
      </w:r>
      <w:r w:rsidR="003C207E" w:rsidRPr="003C207E">
        <w:rPr>
          <w:rFonts w:ascii="Times New Roman" w:hAnsi="Times New Roman" w:cs="Times New Roman"/>
          <w:sz w:val="24"/>
          <w:szCs w:val="24"/>
        </w:rPr>
        <w:t>Закупочная комиссия</w:t>
      </w:r>
      <w:r>
        <w:rPr>
          <w:rFonts w:ascii="Times New Roman" w:hAnsi="Times New Roman" w:cs="Times New Roman"/>
          <w:sz w:val="24"/>
          <w:szCs w:val="24"/>
        </w:rPr>
        <w:t xml:space="preserve">), при вскрытии конвертов с заявками на участие в </w:t>
      </w:r>
      <w:r w:rsidR="003C207E" w:rsidRPr="003C207E">
        <w:rPr>
          <w:rFonts w:ascii="Times New Roman" w:hAnsi="Times New Roman" w:cs="Times New Roman"/>
          <w:sz w:val="24"/>
          <w:szCs w:val="24"/>
        </w:rPr>
        <w:t>Запрос оферт в электронной форме</w:t>
      </w:r>
      <w:r w:rsidR="00F75F96">
        <w:rPr>
          <w:rFonts w:ascii="Times New Roman" w:hAnsi="Times New Roman" w:cs="Times New Roman"/>
          <w:sz w:val="24"/>
          <w:szCs w:val="24"/>
        </w:rPr>
        <w:t xml:space="preserve"> присутствовали:</w:t>
      </w:r>
    </w:p>
    <w:tbl>
      <w:tblGrid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3" w:color="000000"/>
          <w:left w:val="single" w:sz="3" w:color="000000"/>
          <w:right w:val="single" w:sz="3" w:color="000000"/>
          <w:bottom w:val="single" w:sz="3" w:color="000000"/>
          <w:insideH w:val="single" w:sz="3" w:color="000000"/>
          <w:insideV w:val="single" w:sz="3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Роль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Должность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Организация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Председатель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Худошин А.А.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Гришина Н.Б.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Жук А.А.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Захаров АА.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Кашаев Д.В.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Латухин О.А.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Филиппова Н.А.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2C01FAF3" w14:textId="77777777" w:rsidR="00834EC6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5. По окончании срока подачи заявок до </w:t>
      </w:r>
      <w:r w:rsidR="001150A2" w:rsidRPr="001150A2">
        <w:rPr>
          <w:rFonts w:ascii="Times New Roman" w:hAnsi="Times New Roman" w:cs="Times New Roman"/>
          <w:sz w:val="24"/>
          <w:szCs w:val="24"/>
        </w:rPr>
        <w:t>10 часов 00 минут (время московское) «03» марта 2025г.</w:t>
      </w:r>
      <w:r>
        <w:rPr>
          <w:rFonts w:ascii="Times New Roman" w:hAnsi="Times New Roman" w:cs="Times New Roman"/>
          <w:sz w:val="24"/>
          <w:szCs w:val="24"/>
        </w:rPr>
        <w:t xml:space="preserve"> было подано </w:t>
      </w:r>
      <w:r w:rsidR="001150A2" w:rsidRPr="001150A2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E6DE2">
        <w:rPr>
          <w:rFonts w:ascii="Times New Roman" w:hAnsi="Times New Roman" w:cs="Times New Roman"/>
          <w:sz w:val="24"/>
          <w:szCs w:val="24"/>
        </w:rPr>
        <w:t xml:space="preserve">ценовых предложений </w:t>
      </w:r>
      <w:r>
        <w:rPr>
          <w:rFonts w:ascii="Times New Roman" w:hAnsi="Times New Roman" w:cs="Times New Roman"/>
          <w:sz w:val="24"/>
          <w:szCs w:val="24"/>
        </w:rPr>
        <w:t xml:space="preserve">от участников. </w:t>
      </w:r>
      <w:r>
        <w:rPr>
          <w:rFonts w:ascii="Times New Roman" w:hAnsi="Times New Roman" w:cs="Times New Roman"/>
          <w:sz w:val="24"/>
          <w:szCs w:val="24"/>
        </w:rPr>
        <w:br/>
        <w:t>Преимущества участникам в соответствии с действующим законодательством Российской Федерации не предусмотрены.</w:t>
      </w:r>
    </w:p>
    <w:p w14:paraId="63050D6C" w14:textId="77777777" w:rsidR="00834EC6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6. В присутствии комиссии были вскрыты конверты с заявками участников процедуры в соответствии с нижеприведенной таблицей. Все поступившие заявки будут рассмотрены и оценены в порядке, установленном законом.</w:t>
      </w:r>
    </w:p>
    <w:tbl>
      <w:tblGrid>
        <w:gridCol/>
        <w:gridCol/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№ п/п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регистрации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Ценовые предложения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Сведения о цене договора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24.02.2025 19:27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ОБЩЕСТВО С ОГРАНИЧЕННОЙ ОТВЕТСТВЕННОСТЬЮ "РЕМЭНЕРГО-САРАТОВ"
                <w:br/>
                ИНН/КПП 6453074989/644901001
                <w:br/>
                ОГРН 1046405300920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8688000.00
                <w:br/>
                (с НДС)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35D50F74" w14:textId="77777777" w:rsidR="00DF4445" w:rsidRDefault="00DF4445" w:rsidP="00DF444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7FB5D5A" w14:textId="77777777" w:rsidR="00DF4445" w:rsidRDefault="00DF4445" w:rsidP="00DF444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6.1. В части наличия предоставленных документов в составе заявок: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Заявка №1 </w:t>
      </w:r>
    </w:p>
    <w:p>
      <w:pPr/>
      <w:r>
        <w:rPr>
          <w:rFonts w:ascii="Times New Roman" w:hAnsi="Times New Roman" w:eastAsia="Times New Roman" w:cs="Times New Roman"/>
        </w:rPr>
        <w:t xml:space="preserve">Требования к документации отсутствуют.</w:t>
      </w:r>
    </w:p>
    <w:p w14:paraId="4001FEF8" w14:textId="279F50D4" w:rsidR="00DF4445" w:rsidRPr="001150A2" w:rsidRDefault="00DF444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4A1151C" w14:textId="3CAF3AB0" w:rsidR="00834EC6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7. Настоящий протокол вскрытия конвертов с заявками на участников конкурсной процедуры  направлен на сайт Единой электронной торговой площадки, по адресу в сети «Интернет»:</w:t>
      </w:r>
      <w:r w:rsidR="00242470">
        <w:t xml:space="preserve"> </w:t>
      </w:r>
      <w:r w:rsidR="00242470" w:rsidRPr="00242470">
        <w:rPr>
          <w:rFonts w:ascii="Times New Roman" w:hAnsi="Times New Roman" w:cs="Times New Roman"/>
        </w:rPr>
        <w:t>https://com.roseltorg.ru/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834EC6" w14:paraId="253FD863" w14:textId="77777777">
        <w:trPr>
          <w:cantSplit/>
          <w:trHeight w:val="567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B3C2AA" w14:textId="77777777" w:rsidR="00834EC6" w:rsidRDefault="00016E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Члены комиссии, присутствующие на заседании:</w:t>
            </w:r>
          </w:p>
        </w:tc>
      </w:tr>
    </w:tbl>
    <w:p w14:paraId="1D5D25A2" w14:textId="77777777" w:rsidR="004B79DB" w:rsidRPr="00B26CCD" w:rsidRDefault="004B79DB" w:rsidP="004B79DB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tbl>
      <w:tblGrid>
        <w:gridCol w:w="2727" w:type="dxa"/>
        <w:gridCol w:w="3100" w:type="dxa"/>
        <w:gridCol w:w="3570" w:type="dxa"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</w:tblP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Председатель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Худошин А.А.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Гришина Н.Б.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Жук А.А.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Захаров АА.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Кашаев Д.В.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Латухин О.А.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Филиппова Н.А.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sectPr w:rsidR="00016E54" w:rsidRPr="001150A2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6C4120"/>
    <w:multiLevelType w:val="hybridMultilevel"/>
    <w:tmpl w:val="F87EBC64"/>
    <w:lvl w:ilvl="0" w:tplc="121635EC">
      <w:start w:val="1"/>
      <w:numFmt w:val="decimal"/>
      <w:lvlText w:val="%1."/>
      <w:lvlJc w:val="left"/>
      <w:pPr>
        <w:ind w:left="927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207E"/>
    <w:rsid w:val="00016E54"/>
    <w:rsid w:val="001150A2"/>
    <w:rsid w:val="001B47B2"/>
    <w:rsid w:val="00242470"/>
    <w:rsid w:val="00281AC4"/>
    <w:rsid w:val="00362E2C"/>
    <w:rsid w:val="003C207E"/>
    <w:rsid w:val="004B79DB"/>
    <w:rsid w:val="005906C2"/>
    <w:rsid w:val="00834EC6"/>
    <w:rsid w:val="0093599B"/>
    <w:rsid w:val="00A028BE"/>
    <w:rsid w:val="00A44743"/>
    <w:rsid w:val="00A743F6"/>
    <w:rsid w:val="00AE0232"/>
    <w:rsid w:val="00BD0B7C"/>
    <w:rsid w:val="00BE6DE2"/>
    <w:rsid w:val="00C3482E"/>
    <w:rsid w:val="00CE14AD"/>
    <w:rsid w:val="00DF4445"/>
    <w:rsid w:val="00E42901"/>
    <w:rsid w:val="00E66FE5"/>
    <w:rsid w:val="00F7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166C88"/>
  <w14:defaultImageDpi w14:val="0"/>
  <w15:docId w15:val="{85EBBEA0-82D5-4ADD-9769-AAAA17EFC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6F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6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>HP</Company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Артём Гребнев</cp:lastModifiedBy>
  <cp:revision>20</cp:revision>
  <dcterms:created xsi:type="dcterms:W3CDTF">2017-10-19T08:56:00Z</dcterms:created>
  <dcterms:modified xsi:type="dcterms:W3CDTF">2021-12-27T13:05:00Z</dcterms:modified>
</cp:coreProperties>
</file>