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РАССМОТРЕНИЕ ЗАЯВОК ПО АУКЦИОНУ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0130025012DP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32515458908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по 223-ФЗ.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Фатуллаева О. В., тел.: +7 967 851-77-57, e-mail: 121-detsad@mail.ru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(консервация).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(консервация).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2"/>
        <w:gridCol w:w="2106"/>
        <w:gridCol w:w="1368"/>
        <w:gridCol w:w="1427"/>
        <w:gridCol w:w="2390"/>
        <w:gridCol w:w="1965"/>
      </w:tblGrid>
      <w:tr>
        <w:trPr/>
        <w:tc>
          <w:tcPr>
            <w:tcW w:w="382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10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6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39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96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Джем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10.39.22.110: Джемы, желе фруктовые и ягодные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Повидло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10.39.22.130: Пюре и пасты фруктовые, ягодные и ореховые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Пюре фруктовое (с 4 месяцев)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10.86.10.242: Консервы на фруктовой и фруктово-овощной основах протертые для детского питания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10.86: Производство детского питания и диетических пищевых продуктов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Масло растительное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306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10.41.54.110: Масло подсолнечное рафинированное, но не подвергнутое химической модификации, расфасованное в потребительскую упаковку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10.41: Производство масел и жиров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Молоко концентрированное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330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10.51.51.111: Молоко сгущенное (концентрированное) стерилизованное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Молоко сгущенное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300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10.51.51.113: Молоко сгущенное (концентрированное) с сахаром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Тушенка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10.13.15.112: Консервы рубленые мясные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10.13: Производство продукции из мяса убойных животных и мяса птицы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Зеленый горошек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350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10.39.16.000: Горох, консервированный без уксуса или уксусной кислоты (кроме готовых блюд из овощей)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Икра кабачковая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10.39.17.190: Овощи (кроме картофеля), консервированные без уксуса или уксусной кислоты, прочие (кроме готовых овощных блюд), не включенные в другие группировки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Капуста морская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10.20.34.126: Консервы из морской капусты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Кукуруза консервированная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140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10.61.32.117: Крупа кукурузная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Огурцы конс. на лимонной кислоте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250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10.39.17.190: Овощи (кроме картофеля), консервированные без уксуса или уксусной кислоты, прочие (кроме готовых овощных блюд), не включенные в другие группировки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Огурцы конс. на лимонной кислоте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10.39.17.190: Овощи (кроме картофеля), консервированные без уксуса или уксусной кислоты, прочие (кроме готовых овощных блюд), не включенные в другие группировки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Томатная паста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(Килограмм)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10.39.17.112: Паста томатная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Сок (с 3-ех лет)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2200 (Литр; Кубический дециметр)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10.86.10.243: Соки фруктовые и фруктово-овощные для детского питания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10.86: Производство детского питания и диетических пищевых продуктов</w:t>
            </w:r>
          </w:p>
        </w:tc>
      </w:tr>
      <w:tr>
        <w:trPr/>
        <w:tc>
          <w:tcPr>
            <w:tcW w:w="38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</w:t>
            </w:r>
          </w:p>
        </w:tc>
        <w:tc>
          <w:tcPr>
            <w:tcW w:w="210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Сок (с 6-ти месяцев)</w:t>
            </w:r>
          </w:p>
        </w:tc>
        <w:tc>
          <w:tcPr>
            <w:tcW w:w="136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220 (Литр; Кубический дециметр)</w:t>
            </w:r>
          </w:p>
        </w:tc>
        <w:tc>
          <w:tcPr>
            <w:tcW w:w="142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10.86.10.243: Соки фруктовые и фруктово-овощные для детского питания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10.86: Производство детского питания и диетических пищевых продуктов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Джем: 50 Килограмм, Повидло: 100 Килограмм, Пюре фруктовое (с 4 месяцев): 200 Килограмм, Масло растительное: 306 Килограмм, Молоко концентрированное: 330 Килограмм, Молоко сгущенное: 300 Килограмм, Тушенка: 25 Килограмм, Зеленый горошек: 350 Килограмм, Икра кабачковая: 200 Килограмм, Капуста морская: 20 Килограмм, Кукуруза консервированная: 140 Килограмм, Огурцы конс. на лимонной кислоте: 250 Килограмм, Огурцы конс. на лимонной кислоте: 60 Килограмм, Томатная паста: 30 Килограмм, Сок (с 3-ех лет): 2200 Литр; Кубический дециметр, Сок (с 6-ти месяцев): 220 Литр; Кубический дециметр.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804 505.33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лицами;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15 декабря 2025 года в 17:04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16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16 декабря 2025 года в 11:00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10:22:10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№31859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14:17:17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№31898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14:19:08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№31901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№31859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№31898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№31901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Фатуллаева Ольга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Антропова Татьяна Вадимировна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Грунская Светлана Валерьевна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Рахматуллина Светлана Дамировна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Ульянова Ульяна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2025-12-15T12:04:53Z</dcterms:created>
  <dc:creator/>
  <dc:description/>
  <dc:language>en-US</dc:language>
  <cp:lastModifiedBy/>
  <dcterms:modified xsi:type="dcterms:W3CDTF">2025-12-15T12:04:55Z</dcterms:modified>
  <cp:revision>2</cp:revision>
  <dc:subject/>
  <dc:title/>
</cp:coreProperties>
</file>