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ind w:hanging="0" w:start="0"/>
        <w:jc w:val="center"/>
        <w:rPr>
          <w:b/>
          <w:szCs w:val="28"/>
        </w:rPr>
      </w:pPr>
      <w:r>
        <w:rPr>
          <w:b/>
          <w:szCs w:val="28"/>
        </w:rPr>
        <w:t>ГОСУДАРСТВЕННОЕ УЧРЕЖДЕНИЕ ЗДРАВООХРАНЕНИЯ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ОБЛАСТНАЯ КЛИНИЧЕСКАЯ БОЛЬНИЦА</w:t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 Р И К А З</w:t>
      </w:r>
    </w:p>
    <w:p>
      <w:pPr>
        <w:pStyle w:val="BodyText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BodyText"/>
        <w:jc w:val="both"/>
        <w:rPr>
          <w:sz w:val="24"/>
          <w:szCs w:val="24"/>
          <w:lang w:val="ru-RU"/>
        </w:rPr>
      </w:pPr>
      <w:r>
        <w:rPr>
          <w:sz w:val="24"/>
          <w:szCs w:val="24"/>
        </w:rPr>
        <w:t>от «</w:t>
      </w:r>
      <w:r>
        <w:rPr>
          <w:sz w:val="24"/>
          <w:szCs w:val="24"/>
          <w:lang w:val="ru-RU"/>
        </w:rPr>
        <w:t>11</w:t>
      </w:r>
      <w:r>
        <w:rPr>
          <w:sz w:val="24"/>
          <w:szCs w:val="24"/>
        </w:rPr>
        <w:t xml:space="preserve">» </w:t>
      </w:r>
      <w:r>
        <w:rPr>
          <w:sz w:val="24"/>
          <w:szCs w:val="24"/>
          <w:lang w:val="ru-RU"/>
        </w:rPr>
        <w:t>декабря</w:t>
      </w:r>
      <w:r>
        <w:rPr>
          <w:sz w:val="24"/>
          <w:szCs w:val="24"/>
        </w:rPr>
        <w:t xml:space="preserve"> 202</w:t>
      </w:r>
      <w:r>
        <w:rPr>
          <w:sz w:val="24"/>
          <w:szCs w:val="24"/>
          <w:lang w:val="ru-RU"/>
        </w:rPr>
        <w:t>5</w:t>
      </w:r>
      <w:r>
        <w:rPr>
          <w:sz w:val="24"/>
          <w:szCs w:val="24"/>
        </w:rPr>
        <w:t xml:space="preserve"> г.</w:t>
        <w:tab/>
        <w:tab/>
        <w:tab/>
        <w:tab/>
        <w:tab/>
        <w:tab/>
        <w:t xml:space="preserve">                                          </w:t>
      </w:r>
      <w:r>
        <w:rPr>
          <w:sz w:val="24"/>
          <w:szCs w:val="24"/>
          <w:lang w:val="ru-RU"/>
        </w:rPr>
        <w:t xml:space="preserve">     </w:t>
      </w:r>
      <w:r>
        <w:rPr>
          <w:sz w:val="24"/>
          <w:szCs w:val="24"/>
        </w:rPr>
        <w:t xml:space="preserve">№ </w:t>
      </w:r>
      <w:r>
        <w:rPr>
          <w:sz w:val="24"/>
          <w:szCs w:val="24"/>
          <w:lang w:val="ru-RU"/>
        </w:rPr>
        <w:t>1211-з</w:t>
      </w:r>
    </w:p>
    <w:p>
      <w:pPr>
        <w:pStyle w:val="BodyText"/>
        <w:jc w:val="both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</w:p>
    <w:p>
      <w:pPr>
        <w:pStyle w:val="BodyText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jc w:val="both"/>
        <w:rPr/>
      </w:pPr>
      <w:r>
        <w:rPr>
          <w:b/>
          <w:i/>
          <w:sz w:val="24"/>
          <w:szCs w:val="24"/>
        </w:rPr>
        <w:t xml:space="preserve">«О заключении договора с единственным поставщиком (исполнителем, подрядчиком)». </w:t>
      </w:r>
    </w:p>
    <w:p>
      <w:pPr>
        <w:pStyle w:val="BodyText"/>
        <w:jc w:val="both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BodyText"/>
        <w:jc w:val="both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BodyText"/>
        <w:ind w:firstLine="567" w:end="0"/>
        <w:jc w:val="both"/>
        <w:rPr>
          <w:sz w:val="24"/>
          <w:szCs w:val="24"/>
        </w:rPr>
      </w:pPr>
      <w:r>
        <w:rPr>
          <w:sz w:val="24"/>
          <w:szCs w:val="24"/>
        </w:rPr>
        <w:t>В связи с необходимостью осуществления закупки на поставку хозяйственных товаров в соответствии с требованиями Федерального закона от 18 июля 2011 г. № 223-ФЗ «О закупках товаров, работ, услуг отдельными видами юридических лиц» (далее – Закон), а также Положением о закупках товаров, работ и услуг для нужд Государственного учреждения здравоохранения «Областная клиническая больница».</w:t>
      </w:r>
    </w:p>
    <w:p>
      <w:pPr>
        <w:pStyle w:val="BodyText"/>
        <w:ind w:firstLine="567" w:end="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ind w:firstLine="567" w:end="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Приказываю:</w:t>
      </w:r>
    </w:p>
    <w:p>
      <w:pPr>
        <w:pStyle w:val="BodyText"/>
        <w:ind w:firstLine="567" w:end="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BodyText"/>
        <w:ind w:firstLine="567" w:end="0"/>
        <w:jc w:val="both"/>
        <w:rPr>
          <w:sz w:val="24"/>
          <w:szCs w:val="24"/>
        </w:rPr>
      </w:pPr>
      <w:r>
        <w:rPr>
          <w:sz w:val="24"/>
          <w:szCs w:val="24"/>
        </w:rPr>
        <w:t>1. Начальнику отдела по размещению государственного заказа Ивановой Е.А. провести работу по заключению договора на поставку хозяйственных товаров с единственным поставщиком (исполнителем, подрядчиком) – Общество с ограниченной ответственностью «Энергомир».</w:t>
      </w:r>
    </w:p>
    <w:p>
      <w:pPr>
        <w:pStyle w:val="BodyText"/>
        <w:ind w:firstLine="567" w:end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Экономисту 1 категории Мигачевой М.В. разработать извещение, документацию о закупке и проект договора, организовать размещение извещения, документацию о закупке, проект договора, обоснование начальной (максимальной) цены договора в единой информационной системе в информационно-телекоммуникационной сети «Интернет» (далее - официальный сайт) в срок не позднее </w:t>
      </w:r>
      <w:r>
        <w:rPr>
          <w:sz w:val="24"/>
          <w:szCs w:val="24"/>
          <w:lang w:val="ru-RU"/>
        </w:rPr>
        <w:t xml:space="preserve">12 декабря </w:t>
      </w:r>
      <w:r>
        <w:rPr>
          <w:sz w:val="24"/>
          <w:szCs w:val="24"/>
        </w:rPr>
        <w:t>202</w:t>
      </w:r>
      <w:r>
        <w:rPr>
          <w:sz w:val="24"/>
          <w:szCs w:val="24"/>
          <w:lang w:val="ru-RU"/>
        </w:rPr>
        <w:t>5</w:t>
      </w:r>
      <w:r>
        <w:rPr>
          <w:sz w:val="24"/>
          <w:szCs w:val="24"/>
        </w:rPr>
        <w:t xml:space="preserve"> года.</w:t>
      </w:r>
    </w:p>
    <w:p>
      <w:pPr>
        <w:pStyle w:val="BodyText"/>
        <w:ind w:firstLine="567" w:end="0"/>
        <w:jc w:val="both"/>
        <w:rPr/>
      </w:pPr>
      <w:r>
        <w:rPr>
          <w:sz w:val="24"/>
          <w:szCs w:val="24"/>
        </w:rPr>
        <w:t xml:space="preserve">3. Назначить </w:t>
      </w:r>
      <w:r>
        <w:rPr>
          <w:sz w:val="24"/>
          <w:szCs w:val="24"/>
          <w:lang w:val="ru-RU"/>
        </w:rPr>
        <w:t xml:space="preserve">начальника ОМТС Абрамову Т.И. </w:t>
      </w:r>
      <w:r>
        <w:rPr>
          <w:sz w:val="24"/>
          <w:szCs w:val="24"/>
        </w:rPr>
        <w:t>ответственн</w:t>
      </w:r>
      <w:r>
        <w:rPr>
          <w:sz w:val="24"/>
          <w:szCs w:val="24"/>
          <w:lang w:val="ru-RU"/>
        </w:rPr>
        <w:t>ым</w:t>
      </w:r>
      <w:r>
        <w:rPr>
          <w:sz w:val="24"/>
          <w:szCs w:val="24"/>
        </w:rPr>
        <w:t xml:space="preserve"> за взаимодействие с Поставщиком в части исполнения им обязательств по договору. </w:t>
      </w:r>
    </w:p>
    <w:p>
      <w:pPr>
        <w:pStyle w:val="BodyText"/>
        <w:ind w:firstLine="567" w:end="0"/>
        <w:jc w:val="both"/>
        <w:rPr/>
      </w:pPr>
      <w:r>
        <w:rPr>
          <w:sz w:val="24"/>
          <w:szCs w:val="24"/>
        </w:rPr>
        <w:t xml:space="preserve">4. Назначить ответственным лицом за регистрацию сведений об исполнении договора в единой информационной системе </w:t>
      </w:r>
      <w:r>
        <w:rPr>
          <w:sz w:val="24"/>
          <w:szCs w:val="24"/>
          <w:lang w:val="ru-RU"/>
        </w:rPr>
        <w:t>Блинникову Е.О.</w:t>
      </w:r>
      <w:r>
        <w:rPr>
          <w:sz w:val="24"/>
          <w:szCs w:val="24"/>
        </w:rPr>
        <w:t xml:space="preserve"> - бухгалтера по учету материальных ценностей.</w:t>
      </w:r>
    </w:p>
    <w:p>
      <w:pPr>
        <w:pStyle w:val="BodyText"/>
        <w:ind w:firstLine="567" w:end="0"/>
        <w:jc w:val="both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5. Контроль за исполнением настоящего приказа возлагаю на </w:t>
      </w:r>
      <w:r>
        <w:rPr>
          <w:sz w:val="24"/>
          <w:szCs w:val="24"/>
          <w:lang w:val="ru-RU"/>
        </w:rPr>
        <w:t>начальника ОМТС Абрамову Т.И.</w:t>
      </w:r>
    </w:p>
    <w:p>
      <w:pPr>
        <w:pStyle w:val="BodyText"/>
        <w:ind w:firstLine="567" w:end="0"/>
        <w:jc w:val="both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</w:p>
    <w:p>
      <w:pPr>
        <w:pStyle w:val="BodyText"/>
        <w:ind w:firstLine="567" w:end="0"/>
        <w:jc w:val="both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</w:p>
    <w:p>
      <w:pPr>
        <w:pStyle w:val="BodyText"/>
        <w:ind w:firstLine="567" w:end="0"/>
        <w:jc w:val="both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</w:p>
    <w:p>
      <w:pPr>
        <w:pStyle w:val="BodyText"/>
        <w:jc w:val="both"/>
        <w:rPr>
          <w:sz w:val="24"/>
          <w:szCs w:val="24"/>
        </w:rPr>
      </w:pPr>
      <w:r>
        <w:rPr>
          <w:b/>
          <w:bCs/>
          <w:sz w:val="24"/>
          <w:szCs w:val="24"/>
          <w:lang w:val="ru-RU"/>
        </w:rPr>
        <w:t xml:space="preserve">И.о. главного </w:t>
      </w:r>
      <w:r>
        <w:rPr>
          <w:b/>
          <w:bCs/>
          <w:sz w:val="24"/>
          <w:szCs w:val="24"/>
        </w:rPr>
        <w:t>врач</w:t>
      </w:r>
      <w:r>
        <w:rPr>
          <w:b/>
          <w:bCs/>
          <w:sz w:val="24"/>
          <w:szCs w:val="24"/>
          <w:lang w:val="ru-RU"/>
        </w:rPr>
        <w:t>а</w:t>
      </w:r>
      <w:r>
        <w:rPr>
          <w:b/>
          <w:bCs/>
          <w:sz w:val="24"/>
          <w:szCs w:val="24"/>
        </w:rPr>
        <w:tab/>
        <w:tab/>
        <w:tab/>
        <w:tab/>
        <w:tab/>
      </w:r>
      <w:r>
        <w:rPr>
          <w:b/>
          <w:bCs/>
          <w:sz w:val="24"/>
          <w:szCs w:val="24"/>
          <w:lang w:val="ru-RU"/>
        </w:rPr>
        <w:tab/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  <w:lang w:val="ru-RU"/>
        </w:rPr>
        <w:t xml:space="preserve">            Бородина Т.В.</w:t>
      </w:r>
    </w:p>
    <w:p>
      <w:pPr>
        <w:pStyle w:val="BodyText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jc w:val="both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</w:p>
    <w:p>
      <w:pPr>
        <w:pStyle w:val="BodyText"/>
        <w:jc w:val="both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</w:p>
    <w:p>
      <w:pPr>
        <w:pStyle w:val="BodyText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Исп.: </w:t>
      </w:r>
      <w:r>
        <w:rPr>
          <w:sz w:val="18"/>
          <w:szCs w:val="18"/>
          <w:lang w:val="ru-RU"/>
        </w:rPr>
        <w:t xml:space="preserve">Мигачева М.В. </w:t>
      </w:r>
      <w:r>
        <w:rPr>
          <w:sz w:val="18"/>
          <w:szCs w:val="18"/>
        </w:rPr>
        <w:t>Тел.: 491-642</w:t>
      </w:r>
    </w:p>
    <w:p>
      <w:pPr>
        <w:pStyle w:val="BodyText"/>
        <w:jc w:val="both"/>
        <w:rPr>
          <w:sz w:val="18"/>
          <w:szCs w:val="28"/>
        </w:rPr>
      </w:pPr>
      <w:r>
        <w:rPr>
          <w:sz w:val="18"/>
          <w:szCs w:val="28"/>
        </w:rPr>
      </w:r>
    </w:p>
    <w:p>
      <w:pPr>
        <w:pStyle w:val="BodyText"/>
        <w:spacing w:lineRule="auto" w:line="360"/>
        <w:jc w:val="both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</w:p>
    <w:p>
      <w:pPr>
        <w:pStyle w:val="BodyText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______________ </w:t>
      </w:r>
      <w:r>
        <w:rPr>
          <w:sz w:val="24"/>
          <w:szCs w:val="24"/>
          <w:lang w:val="ru-RU"/>
        </w:rPr>
        <w:t>Иванова Е.А.</w:t>
      </w:r>
    </w:p>
    <w:p>
      <w:pPr>
        <w:pStyle w:val="BodyText"/>
        <w:spacing w:lineRule="auto" w:line="360"/>
        <w:jc w:val="both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______________ </w:t>
      </w:r>
      <w:r>
        <w:rPr>
          <w:sz w:val="24"/>
          <w:szCs w:val="24"/>
          <w:lang w:val="ru-RU"/>
        </w:rPr>
        <w:t>Абрамова Т.И.</w:t>
      </w:r>
    </w:p>
    <w:p>
      <w:pPr>
        <w:pStyle w:val="BodyText"/>
        <w:spacing w:lineRule="auto" w:line="360"/>
        <w:jc w:val="both"/>
        <w:rPr>
          <w:sz w:val="24"/>
          <w:szCs w:val="24"/>
          <w:lang w:val="ru-RU"/>
        </w:rPr>
      </w:pPr>
      <w:r>
        <w:rPr>
          <w:sz w:val="24"/>
          <w:szCs w:val="24"/>
        </w:rPr>
        <w:t xml:space="preserve">______________ </w:t>
      </w:r>
      <w:r>
        <w:rPr>
          <w:sz w:val="24"/>
          <w:szCs w:val="24"/>
          <w:lang w:val="ru-RU"/>
        </w:rPr>
        <w:t>Мигачева М.В.</w:t>
      </w:r>
    </w:p>
    <w:p>
      <w:pPr>
        <w:pStyle w:val="BodyText"/>
        <w:spacing w:lineRule="auto" w:line="360"/>
        <w:jc w:val="both"/>
        <w:rPr/>
      </w:pPr>
      <w:r>
        <w:rPr>
          <w:sz w:val="24"/>
          <w:szCs w:val="24"/>
        </w:rPr>
        <w:t xml:space="preserve">______________ </w:t>
      </w:r>
      <w:r>
        <w:rPr>
          <w:sz w:val="24"/>
          <w:szCs w:val="24"/>
          <w:lang w:val="ru-RU"/>
        </w:rPr>
        <w:t>Блинникова Е.О.</w:t>
      </w:r>
    </w:p>
    <w:sectPr>
      <w:type w:val="nextPage"/>
      <w:pgSz w:w="11906" w:h="16838"/>
      <w:pgMar w:left="1134" w:right="56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Wingdings">
    <w:charset w:val="02"/>
    <w:family w:val="auto"/>
    <w:pitch w:val="variable"/>
  </w:font>
  <w:font w:name="Courier New">
    <w:charset w:val="cc" w:characterSet="windows-1251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28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4">
    <w:name w:val="WW8Num2z4"/>
    <w:qFormat/>
    <w:rPr>
      <w:rFonts w:ascii="Courier New" w:hAnsi="Courier New" w:cs="Courier New"/>
    </w:rPr>
  </w:style>
  <w:style w:type="character" w:styleId="Style13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Style14">
    <w:name w:val="Текст Знак"/>
    <w:qFormat/>
    <w:rPr>
      <w:rFonts w:ascii="Courier New" w:hAnsi="Courier New" w:cs="Courier New"/>
    </w:rPr>
  </w:style>
  <w:style w:type="character" w:styleId="Style15">
    <w:name w:val="Цветовое выделение"/>
    <w:qFormat/>
    <w:rPr>
      <w:b/>
      <w:bCs/>
      <w:color w:val="26282F"/>
    </w:rPr>
  </w:style>
  <w:style w:type="character" w:styleId="Style16">
    <w:name w:val="Выделение для Базового Поиска (курсив)"/>
    <w:qFormat/>
    <w:rPr>
      <w:b/>
      <w:bCs/>
      <w:i/>
      <w:iCs/>
      <w:color w:val="0058A9"/>
    </w:rPr>
  </w:style>
  <w:style w:type="character" w:styleId="Style17">
    <w:name w:val="Основной текст с отступом Знак"/>
    <w:qFormat/>
    <w:rPr>
      <w:sz w:val="24"/>
      <w:szCs w:val="24"/>
    </w:rPr>
  </w:style>
  <w:style w:type="character" w:styleId="Style18">
    <w:name w:val="Основной текст Знак"/>
    <w:qFormat/>
    <w:rPr>
      <w:sz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jc w:val="center"/>
    </w:pPr>
    <w:rPr>
      <w:sz w:val="28"/>
      <w:szCs w:val="20"/>
      <w:lang w:val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153" w:leader="none"/>
        <w:tab w:val="right" w:pos="8306" w:leader="none"/>
      </w:tabs>
      <w:suppressAutoHyphens w:val="true"/>
      <w:overflowPunct w:val="false"/>
      <w:autoSpaceDE w:val="false"/>
      <w:spacing w:lineRule="auto" w:line="348"/>
      <w:ind w:firstLine="709" w:start="0" w:end="0"/>
      <w:jc w:val="both"/>
      <w:textAlignment w:val="baseline"/>
    </w:pPr>
    <w:rPr>
      <w:sz w:val="28"/>
      <w:szCs w:val="20"/>
    </w:rPr>
  </w:style>
  <w:style w:type="paragraph" w:styleId="ConsPlusNormal">
    <w:name w:val="ConsPlusNormal"/>
    <w:qFormat/>
    <w:pPr>
      <w:widowControl w:val="false"/>
      <w:autoSpaceDE w:val="false"/>
      <w:bidi w:val="0"/>
      <w:ind w:firstLine="720" w:start="0" w:end="0"/>
    </w:pPr>
    <w:rPr>
      <w:rFonts w:ascii="Arial" w:hAnsi="Arial" w:eastAsia="Times New Roman" w:cs="Arial"/>
      <w:color w:val="auto"/>
      <w:sz w:val="20"/>
      <w:szCs w:val="20"/>
      <w:lang w:val="ru-RU" w:bidi="ar-SA" w:eastAsia="zh-CN"/>
    </w:rPr>
  </w:style>
  <w:style w:type="paragraph" w:styleId="ConsPlusTitle">
    <w:name w:val="ConsPlusTitle"/>
    <w:qFormat/>
    <w:pPr>
      <w:widowControl w:val="false"/>
      <w:autoSpaceDE w:val="false"/>
      <w:bidi w:val="0"/>
    </w:pPr>
    <w:rPr>
      <w:rFonts w:ascii="Arial" w:hAnsi="Arial" w:eastAsia="Times New Roman" w:cs="Arial"/>
      <w:b/>
      <w:bCs/>
      <w:color w:val="auto"/>
      <w:sz w:val="16"/>
      <w:szCs w:val="16"/>
      <w:lang w:val="ru-RU" w:bidi="ar-SA" w:eastAsia="zh-CN"/>
    </w:rPr>
  </w:style>
  <w:style w:type="paragraph" w:styleId="2">
    <w:name w:val="Знак Знак Знак2 Знак"/>
    <w:basedOn w:val="Normal"/>
    <w:qFormat/>
    <w:pPr>
      <w:widowControl w:val="false"/>
      <w:spacing w:lineRule="exact" w:line="240" w:before="0" w:after="160"/>
      <w:jc w:val="end"/>
    </w:pPr>
    <w:rPr>
      <w:sz w:val="20"/>
      <w:szCs w:val="20"/>
      <w:lang w:val="en-GB"/>
    </w:rPr>
  </w:style>
  <w:style w:type="paragraph" w:styleId="21">
    <w:name w:val=" Знак Знак Знак2 Знак"/>
    <w:basedOn w:val="Normal"/>
    <w:qFormat/>
    <w:pPr>
      <w:widowControl w:val="false"/>
      <w:spacing w:lineRule="exact" w:line="240" w:before="0" w:after="160"/>
      <w:jc w:val="end"/>
    </w:pPr>
    <w:rPr>
      <w:sz w:val="20"/>
      <w:szCs w:val="20"/>
      <w:lang w:val="en-GB"/>
    </w:rPr>
  </w:style>
  <w:style w:type="paragraph" w:styleId="Style19">
    <w:name w:val="Текст"/>
    <w:basedOn w:val="Normal"/>
    <w:qFormat/>
    <w:pPr>
      <w:overflowPunct w:val="false"/>
      <w:autoSpaceDE w:val="false"/>
    </w:pPr>
    <w:rPr>
      <w:rFonts w:ascii="Courier New" w:hAnsi="Courier New" w:cs="Courier New"/>
      <w:sz w:val="20"/>
      <w:szCs w:val="20"/>
      <w:lang w:val="en-US"/>
    </w:rPr>
  </w:style>
  <w:style w:type="paragraph" w:styleId="Style20">
    <w:name w:val="Абзац списка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eastAsia="Calibri" w:cs="Calibri"/>
      <w:sz w:val="22"/>
      <w:szCs w:val="22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>
      <w:lang w:val="en-US"/>
    </w:rPr>
  </w:style>
  <w:style w:type="paragraph" w:styleId="ConsPlusNonformat">
    <w:name w:val="ConsPlusNonformat"/>
    <w:qFormat/>
    <w:pPr>
      <w:widowControl w:val="false"/>
      <w:suppressAutoHyphens w:val="tru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2009-12-02T06:33:00Z</dcterms:created>
  <dc:creator>USER1</dc:creator>
  <dc:description/>
  <cp:keywords/>
  <dc:language>en-US</dc:language>
  <cp:lastModifiedBy>123</cp:lastModifiedBy>
  <cp:lastPrinted>2025-12-11T13:28:00Z</cp:lastPrinted>
  <dcterms:modified xsi:type="dcterms:W3CDTF">2025-12-11T09:28:00Z</dcterms:modified>
  <cp:revision>1569</cp:revision>
  <dc:subject/>
  <dc:title>ГОСУДАРСТВЕННОЕ УЧРЕЖДЕНИЕ ЗДРАВООХРАНЕНИЯ</dc:title>
</cp:coreProperties>
</file>