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bidi w:val="0"/>
        <w:spacing w:lineRule="atLeast" w:line="0"/>
        <w:jc w:val="center"/>
        <w:rPr/>
      </w:pPr>
      <w:r>
        <w:rPr/>
        <w:t>ПРОТОКОЛ РАССМОТРЕНИЯ ПЕРВЫХ ЧАСТЕЙ ЗАЯВОК</w:t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bidi w:val="0"/>
        <w:jc w:val="center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15 декабря 2025 года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variable"/>
        <w:bidi w:val="0"/>
        <w:jc w:val="start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0096925019DP</w:t>
      </w:r>
    </w:p>
    <w:p>
      <w:pPr>
        <w:pStyle w:val="variable"/>
        <w:bidi w:val="0"/>
        <w:jc w:val="start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32515460827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bidi w:val="0"/>
        <w:jc w:val="start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Открытый аукцион в электронной форме.</w:t>
      </w:r>
    </w:p>
    <w:p>
      <w:pPr>
        <w:pStyle w:val="variable"/>
        <w:bidi w:val="0"/>
        <w:jc w:val="start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МУНИЦИПАЛЬНОЕ БЮДЖЕТНОЕ ДОШКОЛЬНОЕ ОБРАЗОВАТЕЛЬНОЕ УЧРЕЖДЕНИЕ - ДЕТСКИЙ САД № 362 (ИНН: 6664056957, КПП: 667901001, ОГРН: 1026605765450).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620085, ОБЛАСТЬ СВЕРДЛОВСКАЯ,ГОРОД ЕКАТЕРИНБУРГ,УЛИЦА БРАТСКАЯ, дом 11, корпус Б.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620085, ОБЛАСТЬ СВЕРДЛОВСКАЯ,ГОРОД ЕКАТЕРИНБУРГ,УЛИЦА БРАТСКАЯ, дом 11, корпус Б.</w:t>
      </w:r>
    </w:p>
    <w:p>
      <w:pPr>
        <w:pStyle w:val="variable"/>
        <w:bidi w:val="0"/>
        <w:jc w:val="start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МУНИЦИПАЛЬНОЕ БЮДЖЕТНОЕ ДОШКОЛЬНОЕ ОБРАЗОВАТЕЛЬНОЕ УЧРЕЖДЕНИЕ - ДЕТСКИЙ САД № 362 (ИНН: 6664056957, КПП: 667901001, ОГРН: 1026605765450).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620085, ОБЛАСТЬ СВЕРДЛОВСКАЯ,ГОРОД ЕКАТЕРИНБУРГ,УЛИЦА БРАТСКАЯ, дом 11, корпус Б.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620085, ОБЛАСТЬ СВЕРДЛОВСКАЯ,ГОРОД ЕКАТЕРИНБУРГ,УЛИЦА БРАТСКАЯ, дом 11, корпус Б.</w:t>
      </w:r>
    </w:p>
    <w:p>
      <w:pPr>
        <w:pStyle w:val="variable"/>
        <w:bidi w:val="0"/>
        <w:jc w:val="start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Абдуллаева Д. К., тел.: +7 912 273-17-93, e-mail: mdou362@eduekb.ru</w:t>
      </w:r>
    </w:p>
    <w:p>
      <w:pPr>
        <w:pStyle w:val="variable"/>
        <w:bidi w:val="0"/>
        <w:jc w:val="start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ООО «ТОРГИ-ОНЛАЙН» (ИНН: 0276944133, КПП: 027601001, ОГРН: 1190280048419).</w:t>
      </w:r>
    </w:p>
    <w:p>
      <w:pPr>
        <w:pStyle w:val="text"/>
        <w:bidi w:val="0"/>
        <w:spacing w:lineRule="auto" w:line="240"/>
        <w:jc w:val="start"/>
        <w:rPr/>
      </w:pPr>
      <w:r>
        <w:rPr/>
        <w:t>Юридический адрес: 450022 г. Уфа, улица Менделеева, 134/7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450022 г. Уфа, улица Менделеева, 134/7 офис 424</w:t>
      </w:r>
    </w:p>
    <w:p>
      <w:pPr>
        <w:pStyle w:val="text"/>
        <w:bidi w:val="0"/>
        <w:spacing w:lineRule="auto" w:line="240"/>
        <w:jc w:val="start"/>
        <w:rPr/>
      </w:pPr>
      <w:r>
        <w:rPr/>
        <w:t>Техническая поддержка: тел.: 8 (800) 250-15-35, эл. почта: info@torgi-online.com</w:t>
      </w:r>
    </w:p>
    <w:p>
      <w:pPr>
        <w:pStyle w:val="variable"/>
        <w:bidi w:val="0"/>
        <w:jc w:val="start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Поставка продуктов питания (мясо куриное, яйцо)</w:t>
      </w:r>
    </w:p>
    <w:p>
      <w:pPr>
        <w:pStyle w:val="variable"/>
        <w:bidi w:val="0"/>
        <w:jc w:val="start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Поставка продуктов питания (мясо куриное, яйцо).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79"/>
        <w:gridCol w:w="2059"/>
        <w:gridCol w:w="1347"/>
        <w:gridCol w:w="1424"/>
        <w:gridCol w:w="2059"/>
        <w:gridCol w:w="2370"/>
      </w:tblGrid>
      <w:tr>
        <w:trPr/>
        <w:tc>
          <w:tcPr>
            <w:tcW w:w="379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205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34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42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205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237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37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20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Яйца куриные в скорлупе свежие</w:t>
            </w:r>
          </w:p>
        </w:tc>
        <w:tc>
          <w:tcPr>
            <w:tcW w:w="134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8200 (Штука)</w:t>
            </w:r>
          </w:p>
        </w:tc>
        <w:tc>
          <w:tcPr>
            <w:tcW w:w="142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0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01.47.21.000: Яйца куриные в скорлупе свежие</w:t>
            </w:r>
          </w:p>
        </w:tc>
        <w:tc>
          <w:tcPr>
            <w:tcW w:w="237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01.47: Разведение сельскохозяйственной птицы</w:t>
            </w:r>
          </w:p>
        </w:tc>
      </w:tr>
      <w:tr>
        <w:trPr/>
        <w:tc>
          <w:tcPr>
            <w:tcW w:w="37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205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Мясо кур, в том числе цыплят (включая цыплят-бройлеров) охлажденное</w:t>
            </w:r>
          </w:p>
        </w:tc>
        <w:tc>
          <w:tcPr>
            <w:tcW w:w="134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350 (Килограмм)</w:t>
            </w:r>
          </w:p>
        </w:tc>
        <w:tc>
          <w:tcPr>
            <w:tcW w:w="1424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05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10.12.10.110: Мясо кур, в том числе цыплят (включая цыплят-бройлеров) охлажденное</w:t>
            </w:r>
          </w:p>
        </w:tc>
        <w:tc>
          <w:tcPr>
            <w:tcW w:w="2370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10.12: Производство и консервирование мяса птицы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variable"/>
        <w:bidi w:val="0"/>
        <w:jc w:val="start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  <w:i w:val="false"/>
          <w:u w:val="none"/>
        </w:rPr>
        <w:t xml:space="preserve"> Яйца куриные в скорлупе свежие: 8200 Штука, Мясо кур, в том числе цыплят (включая цыплят-бройлеров) охлажденное: 350 Килограмм.</w:t>
      </w:r>
    </w:p>
    <w:p>
      <w:pPr>
        <w:pStyle w:val="variable"/>
        <w:bidi w:val="0"/>
        <w:jc w:val="start"/>
        <w:rPr/>
      </w:pPr>
      <w:r>
        <w:rPr/>
        <w:t>Начальная (максимальная) цена договора (лота):</w:t>
      </w:r>
      <w:r>
        <w:rPr>
          <w:b w:val="false"/>
          <w:i w:val="false"/>
          <w:u w:val="none"/>
        </w:rPr>
        <w:t xml:space="preserve"> 267 235.00 руб.</w:t>
      </w:r>
    </w:p>
    <w:p>
      <w:pPr>
        <w:pStyle w:val="variable"/>
        <w:bidi w:val="0"/>
        <w:jc w:val="start"/>
        <w:rPr/>
      </w:pPr>
      <w:r>
        <w:rPr/>
        <w:t>Особенности проведения закупки:</w:t>
      </w:r>
      <w:r>
        <w:rPr>
          <w:b w:val="false"/>
          <w:i w:val="false"/>
          <w:u w:val="none"/>
        </w:rPr>
        <w:t xml:space="preserve"> устанавливается преимущество в отношении товаров российского происхождения, выполняемых работ, оказываемых услуг российскими лицами; требуется декларация о соответствии участника закупки обязательным требованиям.</w:t>
      </w:r>
    </w:p>
    <w:p>
      <w:pPr>
        <w:pStyle w:val="variable"/>
        <w:bidi w:val="0"/>
        <w:jc w:val="start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27 ноября 2025 года по 15 декабря 2025 года.</w:t>
      </w:r>
    </w:p>
    <w:p>
      <w:pPr>
        <w:pStyle w:val="variable"/>
        <w:bidi w:val="0"/>
        <w:jc w:val="start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В электронной форме.</w:t>
      </w:r>
    </w:p>
    <w:p>
      <w:pPr>
        <w:pStyle w:val="variable"/>
        <w:bidi w:val="0"/>
        <w:jc w:val="start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https://etp.torgi-online.com/.</w:t>
      </w:r>
    </w:p>
    <w:p>
      <w:pPr>
        <w:pStyle w:val="variable"/>
        <w:bidi w:val="0"/>
        <w:jc w:val="start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bidi w:val="0"/>
        <w:jc w:val="start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27 ноября 2025 года.</w:t>
      </w:r>
    </w:p>
    <w:p>
      <w:pPr>
        <w:pStyle w:val="variable"/>
        <w:bidi w:val="0"/>
        <w:jc w:val="start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15 декабря 2025 года в 10:00 MCK+2.</w:t>
      </w:r>
    </w:p>
    <w:p>
      <w:pPr>
        <w:pStyle w:val="variable"/>
        <w:bidi w:val="0"/>
        <w:jc w:val="start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620085, ОБЛАСТЬ СВЕРДЛОВСКАЯ,ГОРОД ЕКАТЕРИНБУРГ,УЛИЦА БРАТСКАЯ, дом 11, корпус Б, 15 декабря 2025 года в 17:23 MCK+2.</w:t>
      </w:r>
    </w:p>
    <w:p>
      <w:pPr>
        <w:pStyle w:val="variable"/>
        <w:bidi w:val="0"/>
        <w:jc w:val="start"/>
        <w:rPr/>
      </w:pPr>
      <w:r>
        <w:rPr/>
        <w:t>Адрес сайта в сети «Интернет», на котором проводится закупка в электронной форме:</w:t>
      </w:r>
      <w:r>
        <w:rPr>
          <w:b w:val="false"/>
          <w:i w:val="false"/>
          <w:u w:val="none"/>
        </w:rPr>
        <w:t xml:space="preserve"> https://etp.torgi-online.com.</w:t>
      </w:r>
    </w:p>
    <w:p>
      <w:pPr>
        <w:pStyle w:val="variable"/>
        <w:bidi w:val="0"/>
        <w:jc w:val="start"/>
        <w:rPr/>
      </w:pPr>
      <w:r>
        <w:rPr/>
        <w:t>Дата и время начала проведения торгов:</w:t>
      </w:r>
      <w:r>
        <w:rPr>
          <w:b w:val="false"/>
          <w:i w:val="false"/>
          <w:u w:val="none"/>
        </w:rPr>
        <w:t xml:space="preserve"> 18 декабря 2025 года в 09:00 MCK+2.</w:t>
      </w:r>
    </w:p>
    <w:p>
      <w:pPr>
        <w:pStyle w:val="variable"/>
        <w:bidi w:val="0"/>
        <w:jc w:val="start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620085, ОБЛАСТЬ СВЕРДЛОВСКАЯ,ГОРОД ЕКАТЕРИНБУРГ,УЛИЦА БРАТСКАЯ, дом 11, корпус Б, 18 декабря 2025 года в 11:00 MCK+2.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рассмотрения первых частей заявок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подавших заявки на участие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91"/>
        <w:gridCol w:w="3835"/>
        <w:gridCol w:w="1912"/>
      </w:tblGrid>
      <w:tr>
        <w:trPr/>
        <w:tc>
          <w:tcPr>
            <w:tcW w:w="389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3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12.12.2025 00:32:49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№31829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12.12.2025 10:04:46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№31853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12.12.2025 13:13:35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№31881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15.12.2025 09:09:36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№32046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допущенных к участию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439"/>
        <w:gridCol w:w="3199"/>
      </w:tblGrid>
      <w:tr>
        <w:trPr/>
        <w:tc>
          <w:tcPr>
            <w:tcW w:w="6439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319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№31829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№31853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№31881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№32046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variable"/>
        <w:bidi w:val="0"/>
        <w:jc w:val="start"/>
        <w:rPr/>
      </w:pPr>
      <w:r>
        <w:rPr/>
        <w:t>Сведения об участниках, которым отказано в допуске к участию в закупке с указанием причин отклонения:</w:t>
      </w:r>
      <w:r>
        <w:rPr>
          <w:b w:val="false"/>
          <w:i w:val="false"/>
          <w:u w:val="none"/>
        </w:rPr>
        <w:t xml:space="preserve"> отклоненные заявки отсутствуют.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jc w:val="start"/>
        <w:rPr>
          <w:b/>
        </w:rPr>
      </w:pPr>
      <w:r>
        <w:rPr>
          <w:b/>
        </w:rPr>
        <w:t>Состав комиссии: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900"/>
        <w:gridCol w:w="4979"/>
        <w:gridCol w:w="1759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Председатель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Абдуллаева Диляра Караматовна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Клиндухова Любовь Владимировна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Миронова Светлана Владимировна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shd w:fill="000000" w:val="clear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2025-12-15T12:24:08Z</dcterms:created>
  <dc:creator/>
  <dc:description/>
  <dc:language>en-US</dc:language>
  <cp:lastModifiedBy/>
  <dcterms:modified xsi:type="dcterms:W3CDTF">2025-12-15T12:24:09Z</dcterms:modified>
  <cp:revision>2</cp:revision>
  <dc:subject/>
  <dc:title/>
</cp:coreProperties>
</file>