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A7B" w:rsidRDefault="00F364DC">
      <w:pPr>
        <w:spacing w:after="0"/>
        <w:jc w:val="center"/>
      </w:pPr>
      <w:r>
        <w:rPr>
          <w:b/>
          <w:bCs/>
        </w:rPr>
        <w:t>Протокол №</w:t>
      </w:r>
      <w:r w:rsidRPr="00F364DC">
        <w:rPr>
          <w:b/>
          <w:bCs/>
        </w:rPr>
        <w:t>56R_223_25 (Протокол рассмотрения первых частей)</w:t>
      </w:r>
    </w:p>
    <w:p w:rsidR="00A61A7B" w:rsidRDefault="00F364DC">
      <w:pPr>
        <w:spacing w:after="0"/>
        <w:jc w:val="center"/>
      </w:pPr>
      <w:r>
        <w:rPr>
          <w:b/>
          <w:bCs/>
        </w:rPr>
        <w:t>рассмотрения первых частей заявок на участие в процедуре</w:t>
      </w:r>
    </w:p>
    <w:p w:rsidR="00A61A7B" w:rsidRDefault="00F364DC">
      <w:pPr>
        <w:spacing w:after="0"/>
        <w:jc w:val="center"/>
      </w:pPr>
      <w:r>
        <w:rPr>
          <w:b/>
          <w:bCs/>
        </w:rPr>
        <w:t>32515456714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A61A7B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A61A7B" w:rsidRDefault="00A61A7B"/>
        </w:tc>
        <w:tc>
          <w:tcPr>
            <w:tcW w:w="5000" w:type="dxa"/>
          </w:tcPr>
          <w:p w:rsidR="00A61A7B" w:rsidRDefault="00F364DC">
            <w:pPr>
              <w:jc w:val="right"/>
            </w:pPr>
            <w:r>
              <w:t>«15» декабря 2025г.</w:t>
            </w:r>
          </w:p>
        </w:tc>
      </w:tr>
    </w:tbl>
    <w:p w:rsidR="00A61A7B" w:rsidRDefault="00F364DC">
      <w:r>
        <w:rPr>
          <w:b/>
          <w:bCs/>
        </w:rPr>
        <w:t xml:space="preserve">Организатором является: </w:t>
      </w:r>
      <w:r>
        <w:t>ФЕДЕРАЛЬНОЕ ГОСУДАРСТВЕННОЕ БЮДЖЕТНОЕ УЧРЕЖДЕНИЕ "НАЦИОНАЛЬНЫЙ МЕДИЦИНСКИЙ ИССЛЕДОВАТЕЛЬСКИЙ ЦЕНТР ГЕМАТОЛОГИИ" МИНИСТЕРСТВА ЗДРАВООХРАНЕНИЯ РОССИЙСКОЙ ФЕДЕРАЦИИ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ГОСУДАРСТВЕННОЕ БЮДЖЕТНОЕ УЧРЕЖДЕНИЕ "НАЦИОНАЛЬНЫЙ МЕДИЦИНСКИ</w:t>
      </w:r>
      <w:r>
        <w:t>Й ИССЛЕДОВАТЕЛЬСКИЙ ЦЕНТР ГЕМАТОЛОГИИ" МИНИСТЕРСТВА ЗДРАВООХРАНЕНИЯ РОССИЙСКОЙ ФЕДЕРАЦИИ</w:t>
      </w:r>
    </w:p>
    <w:p w:rsidR="00A61A7B" w:rsidRDefault="00F364DC">
      <w:r>
        <w:rPr>
          <w:b/>
          <w:bCs/>
        </w:rPr>
        <w:t xml:space="preserve">Способ закупки: </w:t>
      </w:r>
      <w:r>
        <w:t>Открытый аукцион в электронной форме (с 01.01.19)</w:t>
      </w:r>
    </w:p>
    <w:p w:rsidR="00A61A7B" w:rsidRDefault="00F364DC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воды</w:t>
      </w:r>
    </w:p>
    <w:p w:rsidR="00A61A7B" w:rsidRDefault="00F364DC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воды</w:t>
      </w:r>
    </w:p>
    <w:p w:rsidR="00A61A7B" w:rsidRDefault="00F364DC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(максимальная)</w:t>
      </w:r>
      <w:r>
        <w:rPr>
          <w:b/>
          <w:bCs/>
        </w:rPr>
        <w:t xml:space="preserve"> цена договора, лота: </w:t>
      </w:r>
      <w:r>
        <w:t>660 800.00 (с учетом НДС) в валюте - Российский рубль, 345.00 руб. (с учетом НДС) цена за единицу товара, работы, услуги в валюте - Российский рубль</w:t>
      </w:r>
    </w:p>
    <w:p w:rsidR="00A61A7B" w:rsidRDefault="00F364DC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«27» ноября </w:t>
      </w:r>
      <w:r>
        <w:t xml:space="preserve">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A61A7B" w:rsidRDefault="00F364DC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«15» декабря 2025г. было подано 1 заявка от участник</w:t>
      </w:r>
      <w:r>
        <w:t>ов. 0 заявок отозвано.</w:t>
      </w:r>
    </w:p>
    <w:p w:rsidR="00A61A7B" w:rsidRDefault="00F364DC">
      <w:pPr>
        <w:keepLines/>
        <w:numPr>
          <w:ilvl w:val="0"/>
          <w:numId w:val="2"/>
        </w:numPr>
        <w:spacing w:after="96"/>
      </w:pPr>
      <w:r>
        <w:t>Срок исполнения договора: -</w:t>
      </w:r>
    </w:p>
    <w:p w:rsidR="00A61A7B" w:rsidRDefault="00F364DC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работ, услуг:</w:t>
      </w:r>
    </w:p>
    <w:tbl>
      <w:tblPr>
        <w:tblStyle w:val="style1201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731"/>
        <w:gridCol w:w="1627"/>
        <w:gridCol w:w="1373"/>
        <w:gridCol w:w="1641"/>
        <w:gridCol w:w="1602"/>
      </w:tblGrid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18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5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Цена ТРУ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Код ОКПД2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Код ОКВЭД2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61A7B" w:rsidRDefault="00F364DC">
            <w:pPr>
              <w:jc w:val="center"/>
            </w:pPr>
            <w:r>
              <w:t>Вода газированная 2 л</w:t>
            </w:r>
          </w:p>
        </w:tc>
        <w:tc>
          <w:tcPr>
            <w:tcW w:w="1800" w:type="dxa"/>
          </w:tcPr>
          <w:p w:rsidR="00A61A7B" w:rsidRDefault="00A61A7B">
            <w:pPr>
              <w:jc w:val="center"/>
            </w:pPr>
          </w:p>
        </w:tc>
        <w:tc>
          <w:tcPr>
            <w:tcW w:w="1700" w:type="dxa"/>
          </w:tcPr>
          <w:p w:rsidR="00A61A7B" w:rsidRDefault="00A61A7B">
            <w:pPr>
              <w:jc w:val="center"/>
            </w:pPr>
          </w:p>
        </w:tc>
        <w:tc>
          <w:tcPr>
            <w:tcW w:w="1500" w:type="dxa"/>
          </w:tcPr>
          <w:p w:rsidR="00A61A7B" w:rsidRDefault="00F364DC">
            <w:pPr>
              <w:jc w:val="center"/>
            </w:pPr>
            <w:r>
              <w:t>60.00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11.07.11.152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61A7B" w:rsidRDefault="00F364DC">
            <w:pPr>
              <w:jc w:val="center"/>
            </w:pPr>
            <w:r>
              <w:t>Вода газированная 0,33 л в ассортименте</w:t>
            </w:r>
          </w:p>
        </w:tc>
        <w:tc>
          <w:tcPr>
            <w:tcW w:w="1800" w:type="dxa"/>
          </w:tcPr>
          <w:p w:rsidR="00A61A7B" w:rsidRDefault="00A61A7B">
            <w:pPr>
              <w:jc w:val="center"/>
            </w:pPr>
          </w:p>
        </w:tc>
        <w:tc>
          <w:tcPr>
            <w:tcW w:w="1700" w:type="dxa"/>
          </w:tcPr>
          <w:p w:rsidR="00A61A7B" w:rsidRDefault="00A61A7B">
            <w:pPr>
              <w:jc w:val="center"/>
            </w:pPr>
          </w:p>
        </w:tc>
        <w:tc>
          <w:tcPr>
            <w:tcW w:w="1500" w:type="dxa"/>
          </w:tcPr>
          <w:p w:rsidR="00A61A7B" w:rsidRDefault="00F364DC">
            <w:pPr>
              <w:jc w:val="center"/>
            </w:pPr>
            <w:r>
              <w:t>75.00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11.07.19.134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61A7B" w:rsidRDefault="00F364DC">
            <w:pPr>
              <w:jc w:val="center"/>
            </w:pPr>
            <w:r>
              <w:t>Вода газированная 0,5 в ассортименте</w:t>
            </w:r>
          </w:p>
        </w:tc>
        <w:tc>
          <w:tcPr>
            <w:tcW w:w="1800" w:type="dxa"/>
          </w:tcPr>
          <w:p w:rsidR="00A61A7B" w:rsidRDefault="00A61A7B">
            <w:pPr>
              <w:jc w:val="center"/>
            </w:pPr>
          </w:p>
        </w:tc>
        <w:tc>
          <w:tcPr>
            <w:tcW w:w="1700" w:type="dxa"/>
          </w:tcPr>
          <w:p w:rsidR="00A61A7B" w:rsidRDefault="00A61A7B">
            <w:pPr>
              <w:jc w:val="center"/>
            </w:pPr>
          </w:p>
        </w:tc>
        <w:tc>
          <w:tcPr>
            <w:tcW w:w="1500" w:type="dxa"/>
          </w:tcPr>
          <w:p w:rsidR="00A61A7B" w:rsidRDefault="00F364DC">
            <w:pPr>
              <w:jc w:val="center"/>
            </w:pPr>
            <w:r>
              <w:t>85.00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11.07.19.134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61A7B" w:rsidRDefault="00F364DC">
            <w:pPr>
              <w:jc w:val="center"/>
            </w:pPr>
            <w:r>
              <w:t>Квас</w:t>
            </w:r>
          </w:p>
        </w:tc>
        <w:tc>
          <w:tcPr>
            <w:tcW w:w="1800" w:type="dxa"/>
          </w:tcPr>
          <w:p w:rsidR="00A61A7B" w:rsidRDefault="00A61A7B">
            <w:pPr>
              <w:jc w:val="center"/>
            </w:pPr>
          </w:p>
        </w:tc>
        <w:tc>
          <w:tcPr>
            <w:tcW w:w="1700" w:type="dxa"/>
          </w:tcPr>
          <w:p w:rsidR="00A61A7B" w:rsidRDefault="00A61A7B">
            <w:pPr>
              <w:jc w:val="center"/>
            </w:pPr>
          </w:p>
        </w:tc>
        <w:tc>
          <w:tcPr>
            <w:tcW w:w="1500" w:type="dxa"/>
          </w:tcPr>
          <w:p w:rsidR="00A61A7B" w:rsidRDefault="00F364DC">
            <w:pPr>
              <w:jc w:val="center"/>
            </w:pPr>
            <w:r>
              <w:t>65.00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11.07.19.121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61A7B" w:rsidRDefault="00F364DC">
            <w:pPr>
              <w:jc w:val="center"/>
            </w:pPr>
            <w:r>
              <w:t>Минеральная вода газированная 0,5 л</w:t>
            </w:r>
          </w:p>
        </w:tc>
        <w:tc>
          <w:tcPr>
            <w:tcW w:w="1800" w:type="dxa"/>
          </w:tcPr>
          <w:p w:rsidR="00A61A7B" w:rsidRDefault="00A61A7B">
            <w:pPr>
              <w:jc w:val="center"/>
            </w:pPr>
          </w:p>
        </w:tc>
        <w:tc>
          <w:tcPr>
            <w:tcW w:w="1700" w:type="dxa"/>
          </w:tcPr>
          <w:p w:rsidR="00A61A7B" w:rsidRDefault="00A61A7B">
            <w:pPr>
              <w:jc w:val="center"/>
            </w:pPr>
          </w:p>
        </w:tc>
        <w:tc>
          <w:tcPr>
            <w:tcW w:w="1500" w:type="dxa"/>
          </w:tcPr>
          <w:p w:rsidR="00A61A7B" w:rsidRDefault="00F364DC">
            <w:pPr>
              <w:jc w:val="center"/>
            </w:pPr>
            <w:r>
              <w:t>30.00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11.07.11.122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61A7B" w:rsidRDefault="00F364DC">
            <w:pPr>
              <w:jc w:val="center"/>
            </w:pPr>
            <w:r>
              <w:t>Минеральная вода негазированная 0,5 л</w:t>
            </w:r>
          </w:p>
        </w:tc>
        <w:tc>
          <w:tcPr>
            <w:tcW w:w="1800" w:type="dxa"/>
          </w:tcPr>
          <w:p w:rsidR="00A61A7B" w:rsidRDefault="00A61A7B">
            <w:pPr>
              <w:jc w:val="center"/>
            </w:pPr>
          </w:p>
        </w:tc>
        <w:tc>
          <w:tcPr>
            <w:tcW w:w="1700" w:type="dxa"/>
          </w:tcPr>
          <w:p w:rsidR="00A61A7B" w:rsidRDefault="00A61A7B">
            <w:pPr>
              <w:jc w:val="center"/>
            </w:pPr>
          </w:p>
        </w:tc>
        <w:tc>
          <w:tcPr>
            <w:tcW w:w="1500" w:type="dxa"/>
          </w:tcPr>
          <w:p w:rsidR="00A61A7B" w:rsidRDefault="00F364DC">
            <w:pPr>
              <w:jc w:val="center"/>
            </w:pPr>
            <w:r>
              <w:t>30.00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11.07.11.122</w:t>
            </w:r>
          </w:p>
        </w:tc>
        <w:tc>
          <w:tcPr>
            <w:tcW w:w="1700" w:type="dxa"/>
          </w:tcPr>
          <w:p w:rsidR="00A61A7B" w:rsidRDefault="00F364DC">
            <w:pPr>
              <w:jc w:val="center"/>
            </w:pPr>
            <w:r>
              <w:t>11.07</w:t>
            </w:r>
          </w:p>
        </w:tc>
      </w:tr>
    </w:tbl>
    <w:p w:rsidR="00A61A7B" w:rsidRDefault="00F364DC">
      <w:pPr>
        <w:keepLines/>
        <w:numPr>
          <w:ilvl w:val="0"/>
          <w:numId w:val="2"/>
        </w:numPr>
        <w:spacing w:after="96"/>
      </w:pPr>
      <w:r>
        <w:t>Участниками была предоставлена следующая документация для проведения процедуры:</w:t>
      </w:r>
    </w:p>
    <w:p w:rsidR="00A61A7B" w:rsidRDefault="00F364DC">
      <w:r>
        <w:rPr>
          <w:b/>
          <w:bCs/>
        </w:rPr>
        <w:lastRenderedPageBreak/>
        <w:t xml:space="preserve"> №3377839107</w:t>
      </w:r>
    </w:p>
    <w:tbl>
      <w:tblPr>
        <w:tblStyle w:val="style4221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6"/>
        <w:gridCol w:w="4957"/>
      </w:tblGrid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5000" w:type="dxa"/>
          </w:tcPr>
          <w:p w:rsidR="00A61A7B" w:rsidRDefault="00F364DC">
            <w:r>
              <w:rPr>
                <w:b/>
                <w:bCs/>
              </w:rPr>
              <w:t>Наличие документа у участника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r>
              <w:t>Предложение.docx</w:t>
            </w:r>
          </w:p>
        </w:tc>
        <w:tc>
          <w:tcPr>
            <w:tcW w:w="5000" w:type="dxa"/>
          </w:tcPr>
          <w:p w:rsidR="00A61A7B" w:rsidRDefault="00A61A7B"/>
        </w:tc>
      </w:tr>
    </w:tbl>
    <w:p w:rsidR="00A61A7B" w:rsidRDefault="00A61A7B">
      <w:pPr>
        <w:spacing w:line="120" w:lineRule="auto"/>
      </w:pPr>
    </w:p>
    <w:p w:rsidR="00A61A7B" w:rsidRDefault="00F364DC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9311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1547"/>
        <w:gridCol w:w="1666"/>
        <w:gridCol w:w="2606"/>
        <w:gridCol w:w="2853"/>
      </w:tblGrid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2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22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22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62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62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20" w:type="dxa"/>
          </w:tcPr>
          <w:p w:rsidR="00A61A7B" w:rsidRDefault="00F364DC">
            <w:pPr>
              <w:jc w:val="center"/>
            </w:pPr>
            <w:r>
              <w:t>1</w:t>
            </w:r>
          </w:p>
        </w:tc>
        <w:tc>
          <w:tcPr>
            <w:tcW w:w="2220" w:type="dxa"/>
          </w:tcPr>
          <w:p w:rsidR="00A61A7B" w:rsidRDefault="00F364DC">
            <w:pPr>
              <w:jc w:val="center"/>
            </w:pPr>
            <w:r>
              <w:t>3377839107</w:t>
            </w:r>
          </w:p>
        </w:tc>
        <w:tc>
          <w:tcPr>
            <w:tcW w:w="2220" w:type="dxa"/>
          </w:tcPr>
          <w:p w:rsidR="00A61A7B" w:rsidRDefault="00F364DC">
            <w:pPr>
              <w:jc w:val="center"/>
            </w:pPr>
            <w:r>
              <w:t>12.12.2025 13:41:32</w:t>
            </w:r>
          </w:p>
        </w:tc>
        <w:tc>
          <w:tcPr>
            <w:tcW w:w="5620" w:type="dxa"/>
          </w:tcPr>
          <w:p w:rsidR="00A61A7B" w:rsidRDefault="00F364DC">
            <w:pPr>
              <w:jc w:val="center"/>
            </w:pPr>
            <w:r>
              <w:t>Допущена</w:t>
            </w:r>
          </w:p>
        </w:tc>
        <w:tc>
          <w:tcPr>
            <w:tcW w:w="5620" w:type="dxa"/>
          </w:tcPr>
          <w:p w:rsidR="00A61A7B" w:rsidRDefault="00F364DC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:rsidR="00A61A7B" w:rsidRDefault="00F364DC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товарам</w:t>
      </w:r>
    </w:p>
    <w:p w:rsidR="00A61A7B" w:rsidRDefault="00F364DC">
      <w:r>
        <w:rPr>
          <w:b/>
          <w:bCs/>
        </w:rPr>
        <w:t>Заявка №3377839107</w:t>
      </w:r>
    </w:p>
    <w:tbl>
      <w:tblPr>
        <w:tblStyle w:val="style4490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pPr>
              <w:jc w:val="center"/>
            </w:pPr>
            <w:r>
              <w:t>Петров Петр Александрович (Председатель комиссии)</w:t>
            </w:r>
          </w:p>
        </w:tc>
        <w:tc>
          <w:tcPr>
            <w:tcW w:w="5000" w:type="dxa"/>
          </w:tcPr>
          <w:p w:rsidR="00A61A7B" w:rsidRDefault="00F364DC">
            <w:pPr>
              <w:jc w:val="center"/>
            </w:pPr>
            <w:r>
              <w:t>Допущена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pPr>
              <w:jc w:val="center"/>
            </w:pPr>
            <w:r>
              <w:t>Гизатулин Руслан Равильевич (Зам. председателя комиссии)</w:t>
            </w:r>
          </w:p>
        </w:tc>
        <w:tc>
          <w:tcPr>
            <w:tcW w:w="5000" w:type="dxa"/>
          </w:tcPr>
          <w:p w:rsidR="00A61A7B" w:rsidRDefault="00F364DC">
            <w:pPr>
              <w:jc w:val="center"/>
            </w:pPr>
            <w:r>
              <w:t>Допущена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pPr>
              <w:jc w:val="center"/>
            </w:pPr>
            <w:r>
              <w:t>Баракшаев Дмитрий Николаевич (Член комиссии)</w:t>
            </w:r>
          </w:p>
        </w:tc>
        <w:tc>
          <w:tcPr>
            <w:tcW w:w="5000" w:type="dxa"/>
          </w:tcPr>
          <w:p w:rsidR="00A61A7B" w:rsidRDefault="00F364DC">
            <w:pPr>
              <w:jc w:val="center"/>
            </w:pPr>
            <w:r>
              <w:t>Допущена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pPr>
              <w:jc w:val="center"/>
            </w:pPr>
            <w:r>
              <w:t>Григоренко Иван Андреевич (Член комиссии)</w:t>
            </w:r>
          </w:p>
        </w:tc>
        <w:tc>
          <w:tcPr>
            <w:tcW w:w="5000" w:type="dxa"/>
          </w:tcPr>
          <w:p w:rsidR="00A61A7B" w:rsidRDefault="00F364DC">
            <w:pPr>
              <w:jc w:val="center"/>
            </w:pPr>
            <w:r>
              <w:t>Допущена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61A7B" w:rsidRDefault="00F364DC">
            <w:pPr>
              <w:jc w:val="center"/>
            </w:pPr>
            <w:r>
              <w:t>Казакова Светлана Анат</w:t>
            </w:r>
            <w:r>
              <w:t>ольевна  (Секретарь комиссии)</w:t>
            </w:r>
          </w:p>
        </w:tc>
        <w:tc>
          <w:tcPr>
            <w:tcW w:w="5000" w:type="dxa"/>
          </w:tcPr>
          <w:p w:rsidR="00A61A7B" w:rsidRDefault="00F364DC">
            <w:pPr>
              <w:jc w:val="center"/>
            </w:pPr>
            <w:r>
              <w:t>Допущена</w:t>
            </w:r>
          </w:p>
        </w:tc>
      </w:tr>
    </w:tbl>
    <w:p w:rsidR="00A61A7B" w:rsidRDefault="00F364DC">
      <w:pPr>
        <w:keepLines/>
        <w:numPr>
          <w:ilvl w:val="0"/>
          <w:numId w:val="2"/>
        </w:numPr>
        <w:spacing w:after="96"/>
      </w:pPr>
      <w:r>
        <w:t>Протокол рассмотрения первых частей заявок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</w:t>
      </w:r>
      <w:r>
        <w:t xml:space="preserve">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:rsidR="00A61A7B" w:rsidRDefault="00F364DC">
      <w:r>
        <w:rPr>
          <w:b/>
          <w:bCs/>
        </w:rPr>
        <w:t>Члены комиссии, присутствующие на заседании:</w:t>
      </w:r>
    </w:p>
    <w:tbl>
      <w:tblPr>
        <w:tblStyle w:val="style54436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A61A7B" w:rsidRDefault="00A61A7B">
            <w:pPr>
              <w:jc w:val="center"/>
            </w:pPr>
          </w:p>
        </w:tc>
        <w:tc>
          <w:tcPr>
            <w:tcW w:w="3300" w:type="dxa"/>
            <w:vAlign w:val="bottom"/>
          </w:tcPr>
          <w:p w:rsidR="00A61A7B" w:rsidRDefault="00F364DC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bookmarkStart w:id="0" w:name="_GoBack" w:colFirst="0" w:colLast="2"/>
            <w:r w:rsidRPr="00F364DC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4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Петров Петр Александрович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34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Гизатулин Руслан Равильевич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Баракшаев Дмитрий Николаевич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Григоренко Иван Андреевич</w:t>
            </w:r>
          </w:p>
        </w:tc>
      </w:tr>
      <w:tr w:rsidR="00A61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34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61A7B" w:rsidRPr="00F364DC" w:rsidRDefault="00F364DC">
            <w:pPr>
              <w:spacing w:after="0"/>
              <w:jc w:val="center"/>
              <w:rPr>
                <w:sz w:val="22"/>
                <w:szCs w:val="22"/>
              </w:rPr>
            </w:pPr>
            <w:r w:rsidRPr="00F364DC">
              <w:rPr>
                <w:sz w:val="22"/>
                <w:szCs w:val="22"/>
              </w:rPr>
              <w:t>Казакова Светлана Анатольевна</w:t>
            </w:r>
          </w:p>
        </w:tc>
      </w:tr>
      <w:bookmarkEnd w:id="0"/>
    </w:tbl>
    <w:p w:rsidR="00000000" w:rsidRDefault="00F364DC"/>
    <w:sectPr w:rsidR="00000000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364DC">
      <w:pPr>
        <w:spacing w:after="0" w:line="240" w:lineRule="auto"/>
      </w:pPr>
      <w:r>
        <w:separator/>
      </w:r>
    </w:p>
  </w:endnote>
  <w:endnote w:type="continuationSeparator" w:id="0">
    <w:p w:rsidR="00000000" w:rsidRDefault="00F36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A61A7B">
      <w:tc>
        <w:tcPr>
          <w:tcW w:w="8503" w:type="dxa"/>
        </w:tcPr>
        <w:p w:rsidR="00A61A7B" w:rsidRDefault="00F364DC">
          <w:r>
            <w:t>Протокол рассмотрения первых частей заявок №32515456714 от 15.12.2025г.</w:t>
          </w:r>
        </w:p>
      </w:tc>
      <w:tc>
        <w:tcPr>
          <w:tcW w:w="1417" w:type="dxa"/>
        </w:tcPr>
        <w:p w:rsidR="00A61A7B" w:rsidRDefault="00F364DC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364DC">
      <w:pPr>
        <w:spacing w:after="0" w:line="240" w:lineRule="auto"/>
      </w:pPr>
      <w:r>
        <w:separator/>
      </w:r>
    </w:p>
  </w:footnote>
  <w:footnote w:type="continuationSeparator" w:id="0">
    <w:p w:rsidR="00000000" w:rsidRDefault="00F36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781ABB"/>
    <w:multiLevelType w:val="hybridMultilevel"/>
    <w:tmpl w:val="B896DDE0"/>
    <w:lvl w:ilvl="0" w:tplc="7E38CE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A2228E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69090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A0EB1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1B802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9128A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D8E7E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BFEC32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72EA5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68E07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1A7B"/>
    <w:rsid w:val="00A61A7B"/>
    <w:rsid w:val="00F3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3B7CB0-3DAE-4BC7-A250-F8E8C42E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12019">
    <w:name w:val="style1201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2219">
    <w:name w:val="style4221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3115">
    <w:name w:val="style9311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4907">
    <w:name w:val="style4490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4436">
    <w:name w:val="style54436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3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3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2925</Characters>
  <Application>Microsoft Office Word</Application>
  <DocSecurity>0</DocSecurity>
  <Lines>24</Lines>
  <Paragraphs>6</Paragraphs>
  <ScaleCrop>false</ScaleCrop>
  <Manager/>
  <Company/>
  <LinksUpToDate>false</LinksUpToDate>
  <CharactersWithSpaces>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Петров Петр Александрович</cp:lastModifiedBy>
  <cp:revision>2</cp:revision>
  <cp:lastPrinted>2025-12-15T08:10:00Z</cp:lastPrinted>
  <dcterms:created xsi:type="dcterms:W3CDTF">2025-12-15T08:09:00Z</dcterms:created>
  <dcterms:modified xsi:type="dcterms:W3CDTF">2025-12-15T08:10:00Z</dcterms:modified>
  <cp:category/>
</cp:coreProperties>
</file>