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F59" w:rsidRDefault="00950AAA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3712193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950AAA" w:rsidTr="00950AAA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:rsidR="00950AAA" w:rsidRPr="00E14C1B" w:rsidRDefault="00950AAA" w:rsidP="00950AAA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>Место рассмотрения: Российская Федерация, 624260, Свердловская область, город Асбест, Больничный городок, 7, кабинет №22</w:t>
            </w:r>
          </w:p>
          <w:p w:rsidR="00950AAA" w:rsidRPr="00E14C1B" w:rsidRDefault="00950AAA" w:rsidP="00950AAA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 xml:space="preserve">Место публикации: http:// www.rts-tender.ru/ и http:// </w:t>
            </w:r>
            <w:proofErr w:type="spellStart"/>
            <w:r w:rsidRPr="00E14C1B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>www</w:t>
            </w:r>
            <w:proofErr w:type="spellEnd"/>
            <w:r w:rsidRPr="00E14C1B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>. zakupki.gov.ru/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950AAA" w:rsidRPr="00E14C1B" w:rsidRDefault="00950AAA" w:rsidP="00950AA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 xml:space="preserve">Дата рассмотрения и подписания </w:t>
            </w:r>
          </w:p>
          <w:p w:rsidR="00950AAA" w:rsidRPr="00E14C1B" w:rsidRDefault="00950AAA" w:rsidP="00950AA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протокола: 15.12.2025</w:t>
            </w:r>
          </w:p>
        </w:tc>
      </w:tr>
    </w:tbl>
    <w:p w:rsidR="00D14F59" w:rsidRDefault="00950AAA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автономное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учреждение здравоохранения Свердловской области «Городская больница город Асбест».</w:t>
      </w:r>
    </w:p>
    <w:p w:rsidR="00D14F59" w:rsidRDefault="00950AAA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D14F59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D14F59" w:rsidRDefault="00950AAA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Свердловской области «Городская больница город Асбест»</w:t>
            </w:r>
          </w:p>
        </w:tc>
      </w:tr>
    </w:tbl>
    <w:p w:rsidR="00D14F59" w:rsidRPr="00950AAA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950A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950AA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Штин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Оксана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Леонидовна, 79292175092, oxy.s@mail.ru</w:t>
      </w:r>
      <w:r w:rsidRPr="00950AAA">
        <w:rPr>
          <w:rFonts w:ascii="Times New Roman" w:hAnsi="Times New Roman" w:cs="Times New Roman"/>
          <w:sz w:val="24"/>
          <w:szCs w:val="24"/>
        </w:rPr>
        <w:t>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Поставка медицинских изделий (для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иммунохемилюминесцентного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анализатора «PATHFAST», для совместимости с оборудованием, имеющимся у заказчика, для клинико-диагностической лаборатории)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</w:t>
      </w:r>
      <w:r>
        <w:rPr>
          <w:rFonts w:ascii="Times New Roman" w:hAnsi="Times New Roman" w:cs="Times New Roman"/>
          <w:sz w:val="24"/>
          <w:szCs w:val="24"/>
        </w:rPr>
        <w:t>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950AAA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медицинских изделий (для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иммунохемилюминесцентного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анализатора «PATHFAST», для совместимости с оборудованием, имеющимся у заказчика, для клинико-диагностической лаборатории)</w:t>
      </w:r>
      <w:r w:rsidRPr="00950AAA">
        <w:rPr>
          <w:rFonts w:ascii="Times New Roman" w:hAnsi="Times New Roman"/>
          <w:lang w:eastAsia="zh-CN" w:bidi="hi-IN"/>
        </w:rPr>
        <w:t>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Поставка Товара осуществляется Поставщиком в Место поставки Товара с 12.01.2026 по 30.06.2026. Периодичность поставки: по заявке заказчика, в течение 10 календарных дней с момента направления заявки Заказчиком на элект</w:t>
      </w:r>
      <w:r>
        <w:rPr>
          <w:rFonts w:ascii="Times New Roman CYR" w:hAnsi="Times New Roman CYR" w:cs="Times New Roman CYR"/>
          <w:sz w:val="24"/>
          <w:szCs w:val="24"/>
        </w:rPr>
        <w:t>ронную почту Поставщика.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07.12.2025 по 15.12.2025.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07.12.2025.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624260, Свердловская область, город Асбест, Больничный городок, д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 7, кабинет №22.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14F59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14F59" w:rsidRDefault="00950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14F59" w:rsidRDefault="00950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14F59" w:rsidRDefault="00950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14F5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21.20.23.110 Реагенты 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F59" w:rsidRDefault="00950AA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14F5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21.20.23.110 Реагенты </w:t>
            </w:r>
            <w:r>
              <w:t>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F59" w:rsidRDefault="00950AA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14F59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21.20.23.110 Реагенты 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F59" w:rsidRDefault="00950AA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</w:tbl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1 639 536,94 (Российский рубль), с НДС</w:t>
      </w:r>
    </w:p>
    <w:p w:rsidR="00D14F59" w:rsidRPr="00950AAA" w:rsidRDefault="00950AAA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lastRenderedPageBreak/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1"/>
        <w:gridCol w:w="3827"/>
        <w:gridCol w:w="2693"/>
      </w:tblGrid>
      <w:tr w:rsidR="00950AAA" w:rsidRPr="00E14C1B" w:rsidTr="00CC1B08">
        <w:trPr>
          <w:trHeight w:val="38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950AAA" w:rsidRPr="00E14C1B" w:rsidRDefault="00950AAA" w:rsidP="00CC1B0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Член комиссии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950AAA" w:rsidRPr="00E14C1B" w:rsidRDefault="00950AAA" w:rsidP="00CC1B0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950AAA" w:rsidRPr="00E14C1B" w:rsidRDefault="00950AAA" w:rsidP="00CC1B0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Статус</w:t>
            </w:r>
          </w:p>
        </w:tc>
      </w:tr>
      <w:tr w:rsidR="00950AAA" w:rsidRPr="00E14C1B" w:rsidTr="00CC1B0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Штин</w:t>
            </w:r>
            <w:proofErr w:type="spellEnd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 xml:space="preserve"> Оксана Леонидовна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Председатель комиссии, начальник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присутствовал</w:t>
            </w:r>
          </w:p>
        </w:tc>
      </w:tr>
      <w:tr w:rsidR="00950AAA" w:rsidRPr="00E14C1B" w:rsidTr="00CC1B0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Кожемякова Анна Александровна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Член комиссии, с возложением на него функций секретаря комиссии, экономист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присутствовал</w:t>
            </w:r>
          </w:p>
        </w:tc>
      </w:tr>
      <w:tr w:rsidR="00950AAA" w:rsidRPr="00E14C1B" w:rsidTr="00CC1B0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Гармс</w:t>
            </w:r>
            <w:proofErr w:type="spellEnd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 xml:space="preserve"> Корней Петрович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Член комиссии, заведующий аптечным складом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отсутствовал</w:t>
            </w:r>
          </w:p>
        </w:tc>
      </w:tr>
      <w:tr w:rsidR="00950AAA" w:rsidRPr="00E14C1B" w:rsidTr="00CC1B0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Шумихина Татьяна Владимировна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Член комиссии, экономист хозяйственной службы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присутствовал</w:t>
            </w:r>
          </w:p>
        </w:tc>
      </w:tr>
      <w:tr w:rsidR="00950AAA" w:rsidRPr="00E14C1B" w:rsidTr="00CC1B0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Бодян</w:t>
            </w:r>
            <w:proofErr w:type="spellEnd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 xml:space="preserve"> Ксения Андреевна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Член комиссии, провизор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0AAA" w:rsidRPr="00E14C1B" w:rsidRDefault="00950AAA" w:rsidP="00CC1B0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отсутствовал</w:t>
            </w:r>
          </w:p>
        </w:tc>
      </w:tr>
    </w:tbl>
    <w:p w:rsidR="00D14F59" w:rsidRPr="00950AAA" w:rsidRDefault="00950AAA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Всего на </w:t>
      </w:r>
      <w:r>
        <w:t>заседании присутствовало 3 члена(</w:t>
      </w:r>
      <w:proofErr w:type="spellStart"/>
      <w:r>
        <w:t>ов</w:t>
      </w:r>
      <w:proofErr w:type="spellEnd"/>
      <w:r>
        <w:t>) комиссии. Кворум имеется. Заседание правомочно.</w:t>
      </w:r>
    </w:p>
    <w:p w:rsidR="00D14F59" w:rsidRDefault="00950AA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4279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2"/>
        <w:gridCol w:w="1146"/>
        <w:gridCol w:w="1593"/>
        <w:gridCol w:w="1796"/>
        <w:gridCol w:w="1817"/>
      </w:tblGrid>
      <w:tr w:rsidR="00950AAA" w:rsidRPr="00950AAA" w:rsidTr="00950AAA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950AAA" w:rsidRDefault="00950AAA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50AAA">
              <w:rPr>
                <w:rFonts w:ascii="Times New Roman" w:hAnsi="Times New Roman" w:cs="Times New Roman"/>
                <w:b/>
                <w:bCs/>
                <w:szCs w:val="24"/>
              </w:rPr>
              <w:t>Порядковый номер заявки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950AAA" w:rsidRDefault="00950AAA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50AAA">
              <w:rPr>
                <w:rFonts w:ascii="Times New Roman" w:hAnsi="Times New Roman" w:cs="Times New Roman"/>
                <w:b/>
                <w:bCs/>
                <w:szCs w:val="24"/>
              </w:rPr>
              <w:t>Дата и время подачи заявки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950AAA" w:rsidRDefault="00950AAA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50AAA">
              <w:rPr>
                <w:rFonts w:ascii="Times New Roman" w:hAnsi="Times New Roman" w:cs="Times New Roman"/>
                <w:b/>
                <w:bCs/>
                <w:szCs w:val="24"/>
              </w:rPr>
              <w:t>Ценовое</w:t>
            </w:r>
          </w:p>
          <w:p w:rsidR="00950AAA" w:rsidRPr="00950AAA" w:rsidRDefault="00950AAA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50AAA">
              <w:rPr>
                <w:rFonts w:ascii="Times New Roman" w:hAnsi="Times New Roman" w:cs="Times New Roman"/>
                <w:b/>
                <w:bCs/>
                <w:szCs w:val="24"/>
              </w:rPr>
              <w:t>предложение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950AAA" w:rsidRDefault="00950AAA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50AAA">
              <w:rPr>
                <w:rFonts w:ascii="Times New Roman" w:hAnsi="Times New Roman" w:cs="Times New Roman"/>
                <w:b/>
                <w:bCs/>
                <w:szCs w:val="24"/>
              </w:rPr>
              <w:t>Наименование участника закупки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950AAA" w:rsidRDefault="00950AAA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50AAA">
              <w:rPr>
                <w:rFonts w:ascii="Times New Roman" w:hAnsi="Times New Roman"/>
                <w:b/>
                <w:bCs/>
                <w:szCs w:val="24"/>
              </w:rPr>
              <w:t>Страна производителя</w:t>
            </w:r>
          </w:p>
        </w:tc>
      </w:tr>
      <w:tr w:rsidR="00950AAA" w:rsidRPr="00950AAA" w:rsidTr="00950AAA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Pr="00950AAA" w:rsidRDefault="00950AAA">
            <w:pPr>
              <w:ind w:left="113"/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950AAA">
              <w:t>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Pr="00950AAA" w:rsidRDefault="00950AAA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950AAA">
              <w:t>11.12.2025 13:16 (МСК)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Pr="00950AAA" w:rsidRDefault="00950AAA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950AAA">
              <w:t>1 626 000,00 руб., с НДС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Pr="00950AAA" w:rsidRDefault="00950AAA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950AAA">
              <w:t>ООО "АЛЬТЕРУС"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Pr="00950AAA" w:rsidRDefault="00950AAA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950AAA">
              <w:t>Иностранное государство</w:t>
            </w:r>
          </w:p>
        </w:tc>
      </w:tr>
    </w:tbl>
    <w:p w:rsidR="00D14F59" w:rsidRPr="00950AAA" w:rsidRDefault="00950AAA" w:rsidP="00950AA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28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6"/>
        <w:gridCol w:w="2126"/>
        <w:gridCol w:w="2040"/>
        <w:gridCol w:w="1229"/>
        <w:gridCol w:w="1229"/>
        <w:gridCol w:w="1229"/>
      </w:tblGrid>
      <w:tr w:rsidR="00950AAA" w:rsidTr="00950AAA"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Default="00950AAA" w:rsidP="00950A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E14C1B" w:rsidRDefault="00950AAA" w:rsidP="00950AAA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 xml:space="preserve">ФИО члена </w:t>
            </w:r>
          </w:p>
          <w:p w:rsidR="00950AAA" w:rsidRPr="00E14C1B" w:rsidRDefault="00950AAA" w:rsidP="00950AA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комиссии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E14C1B" w:rsidRDefault="00950AAA" w:rsidP="00950AA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E14C1B" w:rsidRDefault="00950AAA" w:rsidP="00950AA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Обоснование решения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E14C1B" w:rsidRDefault="00950AAA" w:rsidP="00950AA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Итоговая позиция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0AAA" w:rsidRPr="00E14C1B" w:rsidRDefault="00950AAA" w:rsidP="00950AA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Результат</w:t>
            </w:r>
          </w:p>
        </w:tc>
      </w:tr>
      <w:tr w:rsidR="00950AAA" w:rsidTr="00950AAA">
        <w:trPr>
          <w:trHeight w:val="551"/>
        </w:trPr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</w:pPr>
            <w: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</w:pPr>
            <w:r>
              <w:t>Победитель</w:t>
            </w:r>
          </w:p>
        </w:tc>
      </w:tr>
      <w:tr w:rsidR="00950AAA" w:rsidTr="00950AAA">
        <w:trPr>
          <w:trHeight w:val="551"/>
        </w:trPr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Кожемякова Анна Александровна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</w:pPr>
          </w:p>
        </w:tc>
      </w:tr>
      <w:tr w:rsidR="00950AAA" w:rsidTr="00950AAA">
        <w:trPr>
          <w:trHeight w:val="551"/>
        </w:trPr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Шумихина Татьяна Владимировна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AAA" w:rsidRDefault="00950AAA" w:rsidP="00950AAA">
            <w:pPr>
              <w:jc w:val="center"/>
            </w:pPr>
          </w:p>
        </w:tc>
      </w:tr>
    </w:tbl>
    <w:p w:rsidR="00950AAA" w:rsidRPr="00950AAA" w:rsidRDefault="00950AAA" w:rsidP="00950AA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lk120695662"/>
      <w:r w:rsidRPr="00950AAA">
        <w:rPr>
          <w:rFonts w:ascii="Times New Roman" w:hAnsi="Times New Roman" w:cs="Times New Roman"/>
          <w:sz w:val="24"/>
          <w:szCs w:val="24"/>
        </w:rPr>
        <w:lastRenderedPageBreak/>
        <w:t>Количество заявок на участие в закупке, которые отклонены – 0, количество заявок на участие в закупке, которые допущены – 1.</w:t>
      </w:r>
    </w:p>
    <w:p w:rsidR="00950AAA" w:rsidRPr="00950AAA" w:rsidRDefault="00950AAA" w:rsidP="00950AA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50AAA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proofErr w:type="spellStart"/>
      <w:r w:rsidRPr="00950AAA">
        <w:rPr>
          <w:rFonts w:ascii="Times New Roman" w:hAnsi="Times New Roman" w:cs="Times New Roman"/>
          <w:sz w:val="24"/>
          <w:szCs w:val="24"/>
        </w:rPr>
        <w:t>пп</w:t>
      </w:r>
      <w:proofErr w:type="spellEnd"/>
      <w:r w:rsidRPr="00950AAA">
        <w:rPr>
          <w:rFonts w:ascii="Times New Roman" w:hAnsi="Times New Roman" w:cs="Times New Roman"/>
          <w:sz w:val="24"/>
          <w:szCs w:val="24"/>
        </w:rPr>
        <w:t xml:space="preserve">. 3 п. 97 Положения о закупках </w:t>
      </w:r>
      <w:r w:rsidRPr="00950AAA">
        <w:rPr>
          <w:rFonts w:ascii="Times New Roman" w:hAnsi="Times New Roman" w:cs="Times New Roman"/>
          <w:bCs/>
          <w:sz w:val="24"/>
          <w:szCs w:val="24"/>
        </w:rPr>
        <w:t>закупка признана несостоявшейся</w:t>
      </w:r>
      <w:r w:rsidRPr="00950AAA">
        <w:rPr>
          <w:rFonts w:ascii="Times New Roman" w:hAnsi="Times New Roman" w:cs="Times New Roman"/>
          <w:sz w:val="24"/>
          <w:szCs w:val="24"/>
        </w:rPr>
        <w:t>, т.к. на участие в закупке подана только одна заявка.</w:t>
      </w:r>
    </w:p>
    <w:p w:rsidR="00950AAA" w:rsidRPr="00950AAA" w:rsidRDefault="00950AAA" w:rsidP="00950AA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50AAA">
        <w:rPr>
          <w:rFonts w:ascii="Times New Roman" w:hAnsi="Times New Roman" w:cs="Times New Roman"/>
          <w:sz w:val="24"/>
          <w:szCs w:val="24"/>
        </w:rPr>
        <w:t xml:space="preserve">Победителем запроса котировок признан участник с номером заявки №1: ООО "АЛЬТЕРУС", предложение о цене договора </w:t>
      </w:r>
      <w:bookmarkEnd w:id="9"/>
      <w:r w:rsidRPr="00950AAA">
        <w:rPr>
          <w:rFonts w:ascii="Times New Roman" w:hAnsi="Times New Roman" w:cs="Times New Roman"/>
          <w:sz w:val="24"/>
          <w:szCs w:val="24"/>
        </w:rPr>
        <w:t>1 626 000,00 руб., с НДС</w:t>
      </w:r>
    </w:p>
    <w:p w:rsidR="00950AAA" w:rsidRPr="00950AAA" w:rsidRDefault="00950AAA" w:rsidP="00950AA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50AAA">
        <w:rPr>
          <w:rFonts w:ascii="Times New Roman" w:hAnsi="Times New Roman" w:cs="Times New Roman"/>
          <w:sz w:val="24"/>
          <w:szCs w:val="24"/>
        </w:rPr>
        <w:t>Договор заключается с участником с номером заявки №1: ООО "АЛЬТЕРУС", цена договора 1 626 000,00 руб., с НДС</w:t>
      </w:r>
      <w:bookmarkStart w:id="10" w:name="_GoBack"/>
      <w:bookmarkEnd w:id="10"/>
    </w:p>
    <w:p w:rsidR="00950AAA" w:rsidRPr="00950AAA" w:rsidRDefault="00950AAA" w:rsidP="00950AA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50AAA">
        <w:rPr>
          <w:rFonts w:ascii="Times New Roman" w:hAnsi="Times New Roman" w:cs="Times New Roman"/>
          <w:sz w:val="24"/>
          <w:szCs w:val="24"/>
        </w:rPr>
        <w:t>П</w:t>
      </w:r>
      <w:r w:rsidRPr="00950AAA"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14F59">
        <w:tc>
          <w:tcPr>
            <w:tcW w:w="4110" w:type="dxa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D14F59" w:rsidRDefault="00D14F5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F59" w:rsidRDefault="00950AA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</w:tr>
      <w:tr w:rsidR="00D14F59">
        <w:tc>
          <w:tcPr>
            <w:tcW w:w="4110" w:type="dxa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D14F59" w:rsidRDefault="00D14F5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F59" w:rsidRDefault="00950AA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Кожемякова Анна Александровна</w:t>
            </w:r>
          </w:p>
        </w:tc>
      </w:tr>
      <w:tr w:rsidR="00D14F59">
        <w:tc>
          <w:tcPr>
            <w:tcW w:w="4110" w:type="dxa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D14F59" w:rsidRDefault="00D14F5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F59" w:rsidRDefault="00950AA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14F59" w:rsidRDefault="00950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Шумихина Татьяна Владимировна</w:t>
            </w:r>
          </w:p>
        </w:tc>
      </w:tr>
    </w:tbl>
    <w:p w:rsidR="00D14F59" w:rsidRDefault="00D14F59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14F5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2F4D"/>
    <w:multiLevelType w:val="multilevel"/>
    <w:tmpl w:val="D31C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337C5"/>
    <w:multiLevelType w:val="multilevel"/>
    <w:tmpl w:val="8C28640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F5E702A"/>
    <w:multiLevelType w:val="multilevel"/>
    <w:tmpl w:val="A116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D14F59"/>
    <w:rsid w:val="00950AAA"/>
    <w:rsid w:val="00D1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0990C"/>
  <w15:docId w15:val="{A2706787-853E-432D-AA4F-B3ACAF8F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950A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50A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Анна Александровна Кожемякова</cp:lastModifiedBy>
  <cp:revision>19</cp:revision>
  <cp:lastPrinted>2025-12-15T07:02:00Z</cp:lastPrinted>
  <dcterms:created xsi:type="dcterms:W3CDTF">2015-08-06T09:49:00Z</dcterms:created>
  <dcterms:modified xsi:type="dcterms:W3CDTF">2025-12-15T07:02:00Z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