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899B8" w14:textId="1403BF8C" w:rsidR="001A4476" w:rsidRPr="001119AA" w:rsidRDefault="00D10F20" w:rsidP="001A4476">
      <w:pPr>
        <w:pStyle w:val="2"/>
        <w:jc w:val="center"/>
        <w:rPr>
          <w:sz w:val="28"/>
          <w:szCs w:val="28"/>
        </w:rPr>
      </w:pPr>
      <w:r w:rsidRPr="003021BA">
        <w:rPr>
          <w:sz w:val="24"/>
          <w:szCs w:val="24"/>
        </w:rPr>
        <w:t xml:space="preserve"> </w:t>
      </w:r>
      <w:bookmarkStart w:id="0" w:name="_Hlk216443023"/>
      <w:r w:rsidR="001A4476" w:rsidRPr="001119AA">
        <w:rPr>
          <w:sz w:val="28"/>
          <w:szCs w:val="28"/>
        </w:rPr>
        <w:t xml:space="preserve">Протокол </w:t>
      </w:r>
      <w:r w:rsidR="001A4476">
        <w:rPr>
          <w:sz w:val="28"/>
          <w:szCs w:val="28"/>
        </w:rPr>
        <w:t xml:space="preserve"> №</w:t>
      </w:r>
      <w:r w:rsidR="001A4476" w:rsidRPr="007F33E3">
        <w:rPr>
          <w:rFonts w:ascii="Arial" w:hAnsi="Arial" w:cs="Arial"/>
          <w:b w:val="0"/>
          <w:bCs w:val="0"/>
          <w:color w:val="524E45"/>
          <w:sz w:val="18"/>
          <w:szCs w:val="18"/>
          <w:shd w:val="clear" w:color="auto" w:fill="F5F5F5"/>
        </w:rPr>
        <w:t xml:space="preserve"> </w:t>
      </w:r>
      <w:r w:rsidR="00C12DFC">
        <w:rPr>
          <w:rFonts w:ascii="Tahoma" w:hAnsi="Tahoma" w:cs="Tahoma"/>
          <w:color w:val="212121"/>
          <w:sz w:val="21"/>
          <w:szCs w:val="21"/>
          <w:shd w:val="clear" w:color="auto" w:fill="EBF1FC"/>
        </w:rPr>
        <w:t xml:space="preserve"> </w:t>
      </w:r>
      <w:r w:rsidR="00D77A6E" w:rsidRPr="00D77A6E">
        <w:rPr>
          <w:rFonts w:ascii="Tahoma" w:hAnsi="Tahoma" w:cs="Tahoma"/>
          <w:color w:val="212121"/>
          <w:sz w:val="21"/>
          <w:szCs w:val="21"/>
          <w:shd w:val="clear" w:color="auto" w:fill="EBF1FC"/>
        </w:rPr>
        <w:t>32515459299</w:t>
      </w:r>
      <w:r w:rsidR="001A4476">
        <w:rPr>
          <w:sz w:val="28"/>
          <w:szCs w:val="28"/>
        </w:rPr>
        <w:t>-0</w:t>
      </w:r>
      <w:r w:rsidR="002C5AA8">
        <w:rPr>
          <w:sz w:val="28"/>
          <w:szCs w:val="28"/>
        </w:rPr>
        <w:t>1</w:t>
      </w:r>
      <w:r w:rsidR="001A4476">
        <w:rPr>
          <w:sz w:val="28"/>
          <w:szCs w:val="28"/>
        </w:rPr>
        <w:t xml:space="preserve"> </w:t>
      </w:r>
      <w:r w:rsidR="001A4476" w:rsidRPr="001119AA">
        <w:rPr>
          <w:sz w:val="28"/>
          <w:szCs w:val="28"/>
        </w:rPr>
        <w:br/>
        <w:t xml:space="preserve">рассмотрения котировочных заявок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671"/>
        <w:gridCol w:w="2482"/>
      </w:tblGrid>
      <w:tr w:rsidR="00910BF8" w:rsidRPr="000F6D7C" w14:paraId="5B08765E" w14:textId="77777777" w:rsidTr="00246CB5">
        <w:trPr>
          <w:trHeight w:val="646"/>
          <w:tblCellSpacing w:w="15" w:type="dxa"/>
        </w:trPr>
        <w:tc>
          <w:tcPr>
            <w:tcW w:w="0" w:type="auto"/>
            <w:vAlign w:val="center"/>
          </w:tcPr>
          <w:p w14:paraId="00CDFC24" w14:textId="77777777" w:rsidR="00910BF8" w:rsidRPr="000F6D7C" w:rsidRDefault="00910BF8" w:rsidP="00246CB5">
            <w:r w:rsidRPr="000F6D7C">
              <w:t xml:space="preserve">ОАО "Бежицкий хлебокомбинат"   </w:t>
            </w:r>
          </w:p>
        </w:tc>
        <w:tc>
          <w:tcPr>
            <w:tcW w:w="0" w:type="auto"/>
            <w:vAlign w:val="center"/>
          </w:tcPr>
          <w:p w14:paraId="794EB1D0" w14:textId="5031A865" w:rsidR="00910BF8" w:rsidRPr="000F6D7C" w:rsidRDefault="00D77A6E" w:rsidP="00DF41FD">
            <w:r>
              <w:t>12</w:t>
            </w:r>
            <w:r w:rsidR="00C12DFC">
              <w:t>.12</w:t>
            </w:r>
            <w:r w:rsidR="00910BF8" w:rsidRPr="000F6D7C">
              <w:t>.20</w:t>
            </w:r>
            <w:r w:rsidR="00910BF8">
              <w:t>2</w:t>
            </w:r>
            <w:r w:rsidR="0090249B">
              <w:t>5</w:t>
            </w:r>
          </w:p>
        </w:tc>
      </w:tr>
    </w:tbl>
    <w:p w14:paraId="6EB1D8A0" w14:textId="0E8274FE" w:rsidR="003C45CC" w:rsidRPr="00D77A6E" w:rsidRDefault="003C45CC" w:rsidP="00D77A6E">
      <w:pPr>
        <w:rPr>
          <w:sz w:val="28"/>
        </w:rPr>
      </w:pPr>
      <w:r w:rsidRPr="000F6D7C">
        <w:rPr>
          <w:b/>
        </w:rPr>
        <w:t>1</w:t>
      </w:r>
      <w:r w:rsidRPr="000F6D7C">
        <w:t xml:space="preserve">. </w:t>
      </w:r>
      <w:r w:rsidRPr="000F6D7C">
        <w:rPr>
          <w:b/>
          <w:bCs/>
        </w:rPr>
        <w:t xml:space="preserve">Наименование предмета и способ закупки: </w:t>
      </w:r>
      <w:r w:rsidRPr="0041141F">
        <w:rPr>
          <w:rFonts w:ascii="Times New Roman CYR" w:hAnsi="Times New Roman CYR" w:cs="Times New Roman CYR"/>
          <w:bCs/>
        </w:rPr>
        <w:t>Закупка</w:t>
      </w:r>
      <w:r w:rsidR="00D77A6E">
        <w:rPr>
          <w:rFonts w:ascii="Times New Roman CYR" w:hAnsi="Times New Roman CYR" w:cs="Times New Roman CYR"/>
          <w:bCs/>
        </w:rPr>
        <w:t xml:space="preserve"> Сервера </w:t>
      </w:r>
      <w:r w:rsidRPr="0041141F">
        <w:rPr>
          <w:rFonts w:ascii="Times New Roman CYR" w:hAnsi="Times New Roman CYR" w:cs="Times New Roman CYR"/>
          <w:bCs/>
        </w:rPr>
        <w:t xml:space="preserve"> </w:t>
      </w:r>
      <w:r w:rsidR="00D77A6E">
        <w:t>КТРУ: 26.20.14.000-00000189</w:t>
      </w:r>
      <w:r w:rsidRPr="000F6D7C">
        <w:rPr>
          <w:rFonts w:ascii="Times New Roman CYR" w:hAnsi="Times New Roman CYR" w:cs="Times New Roman CYR"/>
          <w:bCs/>
        </w:rPr>
        <w:t>, путём проведения запроса котировок</w:t>
      </w:r>
      <w:r>
        <w:rPr>
          <w:rFonts w:ascii="Times New Roman CYR" w:hAnsi="Times New Roman CYR" w:cs="Times New Roman CYR"/>
          <w:bCs/>
        </w:rPr>
        <w:t xml:space="preserve"> в электронной форме </w:t>
      </w:r>
      <w:r w:rsidRPr="009B62E5">
        <w:rPr>
          <w:rFonts w:ascii="Times New Roman CYR" w:hAnsi="Times New Roman CYR" w:cs="Times New Roman CYR"/>
          <w:bCs/>
        </w:rPr>
        <w:t xml:space="preserve">проводимый с использованием специализированной электронной торговой площадки </w:t>
      </w:r>
      <w:r w:rsidR="00FA331A">
        <w:rPr>
          <w:sz w:val="22"/>
          <w:szCs w:val="22"/>
        </w:rPr>
        <w:t>«</w:t>
      </w:r>
      <w:r w:rsidR="00D77A6E">
        <w:rPr>
          <w:sz w:val="22"/>
          <w:szCs w:val="22"/>
        </w:rPr>
        <w:t>Торги</w:t>
      </w:r>
      <w:r w:rsidR="00FA331A">
        <w:rPr>
          <w:sz w:val="22"/>
          <w:szCs w:val="22"/>
        </w:rPr>
        <w:t>-</w:t>
      </w:r>
      <w:r w:rsidR="00D77A6E">
        <w:rPr>
          <w:sz w:val="22"/>
          <w:szCs w:val="22"/>
        </w:rPr>
        <w:t>223</w:t>
      </w:r>
      <w:r w:rsidR="00FA331A" w:rsidRPr="009C692A">
        <w:rPr>
          <w:sz w:val="22"/>
          <w:szCs w:val="22"/>
        </w:rPr>
        <w:t>»</w:t>
      </w:r>
      <w:r w:rsidR="00FA331A">
        <w:rPr>
          <w:sz w:val="22"/>
          <w:szCs w:val="22"/>
        </w:rPr>
        <w:t>.</w:t>
      </w:r>
    </w:p>
    <w:p w14:paraId="37D06238" w14:textId="77777777" w:rsidR="00CA4E41" w:rsidRPr="000F6D7C" w:rsidRDefault="00CA4E41" w:rsidP="00CA4E41">
      <w:pPr>
        <w:widowControl w:val="0"/>
        <w:autoSpaceDE w:val="0"/>
        <w:autoSpaceDN w:val="0"/>
        <w:adjustRightInd w:val="0"/>
        <w:jc w:val="both"/>
        <w:rPr>
          <w:b/>
          <w:bCs/>
        </w:rPr>
      </w:pPr>
      <w:r w:rsidRPr="000F6D7C">
        <w:rPr>
          <w:b/>
        </w:rPr>
        <w:t>2.</w:t>
      </w:r>
      <w:r w:rsidRPr="000F6D7C">
        <w:t xml:space="preserve"> </w:t>
      </w:r>
      <w:r w:rsidRPr="000F6D7C">
        <w:rPr>
          <w:b/>
          <w:bCs/>
        </w:rPr>
        <w:t>Состав закупочной комиссии.</w:t>
      </w:r>
    </w:p>
    <w:p w14:paraId="5054CDFE" w14:textId="77777777" w:rsidR="00CA4E41" w:rsidRDefault="00CA4E41" w:rsidP="00CA4E41">
      <w:pPr>
        <w:widowControl w:val="0"/>
        <w:autoSpaceDE w:val="0"/>
        <w:autoSpaceDN w:val="0"/>
        <w:adjustRightInd w:val="0"/>
        <w:jc w:val="both"/>
      </w:pPr>
      <w:r w:rsidRPr="000F6D7C">
        <w:t xml:space="preserve">На заседании </w:t>
      </w:r>
      <w:r w:rsidRPr="000F6D7C">
        <w:rPr>
          <w:bCs/>
        </w:rPr>
        <w:t>закупочной</w:t>
      </w:r>
      <w:r w:rsidRPr="000F6D7C">
        <w:t xml:space="preserve"> комиссии по рассмотрению и оценке котировочных заявок присутствовали:</w:t>
      </w:r>
    </w:p>
    <w:p w14:paraId="606F6655" w14:textId="77777777" w:rsidR="0090249B" w:rsidRPr="001717CC" w:rsidRDefault="0090249B" w:rsidP="0090249B">
      <w:pPr>
        <w:widowControl w:val="0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1717CC">
        <w:rPr>
          <w:b/>
          <w:bCs/>
          <w:sz w:val="22"/>
          <w:szCs w:val="22"/>
        </w:rPr>
        <w:t>Председатель комиссии</w:t>
      </w:r>
    </w:p>
    <w:p w14:paraId="2CB5BBA6" w14:textId="77777777" w:rsidR="0090249B" w:rsidRDefault="0090249B" w:rsidP="0090249B">
      <w:pPr>
        <w:jc w:val="both"/>
        <w:rPr>
          <w:b/>
          <w:bCs/>
        </w:rPr>
      </w:pPr>
      <w:r w:rsidRPr="00DD5988">
        <w:t>Голикова Тамара Николаевна</w:t>
      </w:r>
      <w:r w:rsidRPr="00DD5988">
        <w:rPr>
          <w:b/>
          <w:bCs/>
        </w:rPr>
        <w:t xml:space="preserve"> </w:t>
      </w:r>
    </w:p>
    <w:p w14:paraId="52EC90F1" w14:textId="77777777" w:rsidR="00AB58B8" w:rsidRPr="001717CC" w:rsidRDefault="00AB58B8" w:rsidP="00AB58B8">
      <w:pPr>
        <w:widowControl w:val="0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Заместитель председателя</w:t>
      </w:r>
      <w:r w:rsidRPr="001717CC">
        <w:rPr>
          <w:b/>
          <w:bCs/>
          <w:sz w:val="22"/>
          <w:szCs w:val="22"/>
        </w:rPr>
        <w:t xml:space="preserve"> комиссии</w:t>
      </w:r>
    </w:p>
    <w:p w14:paraId="58814BE2" w14:textId="77777777" w:rsidR="00AB58B8" w:rsidRDefault="00AB58B8" w:rsidP="00AB58B8">
      <w:pPr>
        <w:jc w:val="both"/>
        <w:rPr>
          <w:b/>
          <w:bCs/>
        </w:rPr>
      </w:pPr>
      <w:r>
        <w:t>Новикова Светлана Васильевна</w:t>
      </w:r>
    </w:p>
    <w:p w14:paraId="7349113D" w14:textId="77777777" w:rsidR="0090249B" w:rsidRPr="00DD5988" w:rsidRDefault="0090249B" w:rsidP="0090249B">
      <w:pPr>
        <w:jc w:val="both"/>
        <w:rPr>
          <w:b/>
          <w:bCs/>
        </w:rPr>
      </w:pPr>
      <w:r w:rsidRPr="00DD5988">
        <w:rPr>
          <w:b/>
          <w:bCs/>
        </w:rPr>
        <w:t>Член комиссии</w:t>
      </w:r>
    </w:p>
    <w:p w14:paraId="55273FD4" w14:textId="06A22C31" w:rsidR="0090249B" w:rsidRDefault="0090249B" w:rsidP="0090249B">
      <w:pPr>
        <w:jc w:val="both"/>
        <w:rPr>
          <w:bCs/>
        </w:rPr>
      </w:pPr>
      <w:r w:rsidRPr="00DD5988">
        <w:rPr>
          <w:bCs/>
        </w:rPr>
        <w:t>Кленин Василий Алексеевич</w:t>
      </w:r>
    </w:p>
    <w:p w14:paraId="311C6615" w14:textId="77777777" w:rsidR="00C12DFC" w:rsidRPr="00DD5988" w:rsidRDefault="00C12DFC" w:rsidP="00C12DFC">
      <w:pPr>
        <w:jc w:val="both"/>
        <w:rPr>
          <w:b/>
          <w:bCs/>
        </w:rPr>
      </w:pPr>
      <w:r w:rsidRPr="00DD5988">
        <w:rPr>
          <w:b/>
          <w:bCs/>
        </w:rPr>
        <w:t>Член комиссии</w:t>
      </w:r>
    </w:p>
    <w:p w14:paraId="29851051" w14:textId="10CE6EB2" w:rsidR="00C12DFC" w:rsidRDefault="00C12DFC" w:rsidP="00C12DFC">
      <w:pPr>
        <w:jc w:val="both"/>
        <w:rPr>
          <w:bCs/>
        </w:rPr>
      </w:pPr>
      <w:r>
        <w:rPr>
          <w:bCs/>
        </w:rPr>
        <w:t>Некрасова Наталья Владимировна</w:t>
      </w:r>
    </w:p>
    <w:p w14:paraId="5DC88CCB" w14:textId="77777777" w:rsidR="0090249B" w:rsidRPr="00DD5988" w:rsidRDefault="0090249B" w:rsidP="0090249B">
      <w:pPr>
        <w:jc w:val="both"/>
        <w:rPr>
          <w:b/>
          <w:bCs/>
        </w:rPr>
      </w:pPr>
      <w:r w:rsidRPr="00DD5988">
        <w:rPr>
          <w:b/>
          <w:bCs/>
        </w:rPr>
        <w:t>Член комиссии</w:t>
      </w:r>
    </w:p>
    <w:p w14:paraId="71CE2D59" w14:textId="77777777" w:rsidR="0090249B" w:rsidRPr="00DD5988" w:rsidRDefault="00AB58B8" w:rsidP="0090249B">
      <w:pPr>
        <w:jc w:val="both"/>
        <w:rPr>
          <w:bCs/>
        </w:rPr>
      </w:pPr>
      <w:r>
        <w:rPr>
          <w:bCs/>
        </w:rPr>
        <w:t>Батурина Олеся Владимировна</w:t>
      </w:r>
    </w:p>
    <w:p w14:paraId="0DAE94DD" w14:textId="77777777" w:rsidR="0090249B" w:rsidRPr="00DD5988" w:rsidRDefault="0090249B" w:rsidP="0090249B">
      <w:pPr>
        <w:jc w:val="both"/>
        <w:rPr>
          <w:b/>
          <w:bCs/>
        </w:rPr>
      </w:pPr>
      <w:r w:rsidRPr="00DD5988">
        <w:rPr>
          <w:b/>
          <w:bCs/>
        </w:rPr>
        <w:t>Член комиссии</w:t>
      </w:r>
    </w:p>
    <w:p w14:paraId="7D919A8E" w14:textId="2CB7F71D" w:rsidR="0090249B" w:rsidRDefault="005D2F8E" w:rsidP="0090249B">
      <w:pPr>
        <w:jc w:val="both"/>
        <w:rPr>
          <w:bCs/>
        </w:rPr>
      </w:pPr>
      <w:r>
        <w:rPr>
          <w:bCs/>
        </w:rPr>
        <w:t>Буденко Валерий Анатольевич</w:t>
      </w:r>
    </w:p>
    <w:p w14:paraId="5A796A5F" w14:textId="77777777" w:rsidR="00C12DFC" w:rsidRPr="00DD5988" w:rsidRDefault="00C12DFC" w:rsidP="00C12DFC">
      <w:pPr>
        <w:jc w:val="both"/>
        <w:rPr>
          <w:b/>
          <w:bCs/>
        </w:rPr>
      </w:pPr>
      <w:r w:rsidRPr="00DD5988">
        <w:rPr>
          <w:b/>
          <w:bCs/>
        </w:rPr>
        <w:t>Член комиссии</w:t>
      </w:r>
    </w:p>
    <w:p w14:paraId="7EF291D4" w14:textId="49630579" w:rsidR="00C12DFC" w:rsidRDefault="00C12DFC" w:rsidP="00C12DFC">
      <w:pPr>
        <w:jc w:val="both"/>
        <w:rPr>
          <w:bCs/>
        </w:rPr>
      </w:pPr>
      <w:r>
        <w:rPr>
          <w:bCs/>
        </w:rPr>
        <w:t>Ильюшина Марина Викторовна</w:t>
      </w:r>
    </w:p>
    <w:p w14:paraId="55E3233C" w14:textId="77777777" w:rsidR="0090249B" w:rsidRPr="00DD5988" w:rsidRDefault="0090249B" w:rsidP="0090249B">
      <w:pPr>
        <w:jc w:val="both"/>
        <w:rPr>
          <w:b/>
          <w:bCs/>
        </w:rPr>
      </w:pPr>
      <w:r w:rsidRPr="00DD5988">
        <w:rPr>
          <w:b/>
          <w:bCs/>
        </w:rPr>
        <w:t>Член комиссии</w:t>
      </w:r>
    </w:p>
    <w:p w14:paraId="05CB9323" w14:textId="77777777" w:rsidR="0090249B" w:rsidRPr="00DD5988" w:rsidRDefault="0090249B" w:rsidP="0090249B">
      <w:pPr>
        <w:widowControl w:val="0"/>
        <w:autoSpaceDE w:val="0"/>
        <w:autoSpaceDN w:val="0"/>
        <w:adjustRightInd w:val="0"/>
        <w:jc w:val="both"/>
        <w:rPr>
          <w:bCs/>
        </w:rPr>
      </w:pPr>
      <w:r>
        <w:rPr>
          <w:bCs/>
        </w:rPr>
        <w:t>Байкова Светлана Николаевна</w:t>
      </w:r>
    </w:p>
    <w:p w14:paraId="6DD84D20" w14:textId="77777777" w:rsidR="0090249B" w:rsidRPr="00DD5988" w:rsidRDefault="0090249B" w:rsidP="0090249B">
      <w:pPr>
        <w:jc w:val="both"/>
        <w:rPr>
          <w:b/>
          <w:bCs/>
        </w:rPr>
      </w:pPr>
      <w:r w:rsidRPr="00DD5988">
        <w:rPr>
          <w:b/>
          <w:bCs/>
        </w:rPr>
        <w:t>Секретарь комиссии</w:t>
      </w:r>
    </w:p>
    <w:p w14:paraId="1E13B34C" w14:textId="77777777" w:rsidR="0090249B" w:rsidRPr="00DD5988" w:rsidRDefault="0090249B" w:rsidP="0090249B">
      <w:pPr>
        <w:widowControl w:val="0"/>
        <w:autoSpaceDE w:val="0"/>
        <w:autoSpaceDN w:val="0"/>
        <w:adjustRightInd w:val="0"/>
        <w:jc w:val="both"/>
        <w:rPr>
          <w:bCs/>
        </w:rPr>
      </w:pPr>
      <w:r>
        <w:rPr>
          <w:bCs/>
        </w:rPr>
        <w:t>Черткова Елена Анатольевна</w:t>
      </w:r>
    </w:p>
    <w:p w14:paraId="74D22906" w14:textId="77777777" w:rsidR="000E1B26" w:rsidRPr="000F6D7C" w:rsidRDefault="000E1B26" w:rsidP="000E1B26">
      <w:pPr>
        <w:jc w:val="both"/>
      </w:pPr>
      <w:r w:rsidRPr="000F6D7C">
        <w:rPr>
          <w:b/>
        </w:rPr>
        <w:t>3.</w:t>
      </w:r>
      <w:r w:rsidRPr="000F6D7C">
        <w:t xml:space="preserve"> З</w:t>
      </w:r>
      <w:r w:rsidRPr="000F6D7C">
        <w:rPr>
          <w:b/>
          <w:bCs/>
        </w:rPr>
        <w:t xml:space="preserve">аказчиком является: </w:t>
      </w:r>
      <w:r w:rsidRPr="000F6D7C">
        <w:t>ОАО</w:t>
      </w:r>
      <w:r w:rsidRPr="000F6D7C">
        <w:rPr>
          <w:color w:val="FF6600"/>
        </w:rPr>
        <w:t xml:space="preserve"> </w:t>
      </w:r>
      <w:r w:rsidRPr="000F6D7C">
        <w:t xml:space="preserve">"Бежицкий хлебокомбинат", </w:t>
      </w:r>
      <w:smartTag w:uri="urn:schemas-microsoft-com:office:smarttags" w:element="metricconverter">
        <w:smartTagPr>
          <w:attr w:name="ProductID" w:val="241035, г"/>
        </w:smartTagPr>
        <w:r w:rsidRPr="000F6D7C">
          <w:t>241035, г</w:t>
        </w:r>
      </w:smartTag>
      <w:r w:rsidRPr="000F6D7C">
        <w:t>.Брянск ул. Ульянова 60.</w:t>
      </w:r>
    </w:p>
    <w:p w14:paraId="3D7CB0C8" w14:textId="77777777" w:rsidR="000E1B26" w:rsidRPr="000F6D7C" w:rsidRDefault="000E1B26" w:rsidP="000E1B26">
      <w:pPr>
        <w:jc w:val="both"/>
      </w:pPr>
      <w:r w:rsidRPr="000F6D7C">
        <w:rPr>
          <w:b/>
        </w:rPr>
        <w:t>4.</w:t>
      </w:r>
      <w:r w:rsidRPr="000F6D7C">
        <w:t xml:space="preserve"> </w:t>
      </w:r>
      <w:r w:rsidRPr="000F6D7C">
        <w:rPr>
          <w:b/>
        </w:rPr>
        <w:t>Процедура рассмотрения и оценки котировочных заявок</w:t>
      </w:r>
    </w:p>
    <w:p w14:paraId="7396CE2E" w14:textId="37E4FFA6" w:rsidR="000E1B26" w:rsidRPr="000F6D7C" w:rsidRDefault="000E1B26" w:rsidP="000E1B26">
      <w:pPr>
        <w:jc w:val="both"/>
      </w:pPr>
      <w:r w:rsidRPr="000F6D7C">
        <w:t xml:space="preserve">Процедура рассмотрения и оценки котировочных заявок проводилась </w:t>
      </w:r>
      <w:r w:rsidRPr="000F6D7C">
        <w:rPr>
          <w:bCs/>
        </w:rPr>
        <w:t>закупочной</w:t>
      </w:r>
      <w:r w:rsidRPr="000F6D7C">
        <w:t xml:space="preserve"> комиссией </w:t>
      </w:r>
      <w:r w:rsidR="00415A38">
        <w:rPr>
          <w:b/>
        </w:rPr>
        <w:t>10</w:t>
      </w:r>
      <w:r w:rsidR="00AB58B8">
        <w:rPr>
          <w:b/>
        </w:rPr>
        <w:t>.</w:t>
      </w:r>
      <w:r w:rsidR="00C12DFC">
        <w:rPr>
          <w:b/>
        </w:rPr>
        <w:t>1</w:t>
      </w:r>
      <w:r w:rsidR="00415A38">
        <w:rPr>
          <w:b/>
        </w:rPr>
        <w:t>2</w:t>
      </w:r>
      <w:r w:rsidRPr="000F6D7C">
        <w:rPr>
          <w:b/>
        </w:rPr>
        <w:t>.20</w:t>
      </w:r>
      <w:r w:rsidR="0090249B">
        <w:rPr>
          <w:b/>
        </w:rPr>
        <w:t>25</w:t>
      </w:r>
      <w:r w:rsidRPr="000F6D7C">
        <w:rPr>
          <w:b/>
        </w:rPr>
        <w:t>г.</w:t>
      </w:r>
      <w:r w:rsidRPr="000F6D7C">
        <w:t xml:space="preserve"> </w:t>
      </w:r>
      <w:r w:rsidRPr="000F6D7C">
        <w:rPr>
          <w:b/>
        </w:rPr>
        <w:t>в  1</w:t>
      </w:r>
      <w:r w:rsidR="0090249B">
        <w:rPr>
          <w:b/>
        </w:rPr>
        <w:t>0</w:t>
      </w:r>
      <w:r w:rsidRPr="000F6D7C">
        <w:rPr>
          <w:b/>
        </w:rPr>
        <w:t>:00</w:t>
      </w:r>
      <w:r w:rsidRPr="000F6D7C">
        <w:t xml:space="preserve"> по адресу: </w:t>
      </w:r>
      <w:smartTag w:uri="urn:schemas-microsoft-com:office:smarttags" w:element="metricconverter">
        <w:smartTagPr>
          <w:attr w:name="ProductID" w:val="241035, г"/>
        </w:smartTagPr>
        <w:r w:rsidRPr="000F6D7C">
          <w:t>241035, г</w:t>
        </w:r>
      </w:smartTag>
      <w:r w:rsidRPr="000F6D7C">
        <w:t>.Брянск ул. Ульянова 60, кабинет заместителя генерального директора по коммерческим вопросам.</w:t>
      </w:r>
    </w:p>
    <w:p w14:paraId="7B70BFA1" w14:textId="77777777" w:rsidR="000E1B26" w:rsidRPr="000F6D7C" w:rsidRDefault="000E1B26" w:rsidP="000E1B26">
      <w:pPr>
        <w:jc w:val="both"/>
      </w:pPr>
      <w:r w:rsidRPr="000F6D7C">
        <w:rPr>
          <w:b/>
        </w:rPr>
        <w:t>5</w:t>
      </w:r>
      <w:r w:rsidRPr="000F6D7C">
        <w:t xml:space="preserve">. </w:t>
      </w:r>
      <w:r w:rsidRPr="000F6D7C">
        <w:rPr>
          <w:b/>
        </w:rPr>
        <w:t>Извещение о проведении запроса котировок</w:t>
      </w:r>
    </w:p>
    <w:p w14:paraId="2F748CAF" w14:textId="423EEAF9" w:rsidR="000E1B26" w:rsidRPr="000F6D7C" w:rsidRDefault="000E1B26" w:rsidP="000E1B26">
      <w:pPr>
        <w:jc w:val="both"/>
        <w:rPr>
          <w:b/>
          <w:bCs/>
        </w:rPr>
      </w:pPr>
      <w:r w:rsidRPr="000F6D7C">
        <w:t xml:space="preserve">Извещение о проведении запроса котировок было размещено на сайте </w:t>
      </w:r>
      <w:hyperlink r:id="rId6" w:history="1">
        <w:r w:rsidRPr="000F6D7C">
          <w:rPr>
            <w:rStyle w:val="a3"/>
          </w:rPr>
          <w:t>http://zakupki.gov.ru</w:t>
        </w:r>
      </w:hyperlink>
      <w:r w:rsidRPr="000F6D7C">
        <w:rPr>
          <w:b/>
          <w:bCs/>
        </w:rPr>
        <w:t xml:space="preserve"> </w:t>
      </w:r>
      <w:r w:rsidRPr="000F6D7C">
        <w:t xml:space="preserve">в сети интернет  </w:t>
      </w:r>
      <w:r w:rsidR="00C12DFC">
        <w:rPr>
          <w:b/>
        </w:rPr>
        <w:t>2</w:t>
      </w:r>
      <w:r w:rsidR="00415A38">
        <w:rPr>
          <w:b/>
        </w:rPr>
        <w:t>7</w:t>
      </w:r>
      <w:r>
        <w:rPr>
          <w:b/>
        </w:rPr>
        <w:t>.</w:t>
      </w:r>
      <w:r w:rsidR="00C12DFC">
        <w:rPr>
          <w:b/>
        </w:rPr>
        <w:t>11</w:t>
      </w:r>
      <w:r w:rsidRPr="000F6D7C">
        <w:rPr>
          <w:b/>
        </w:rPr>
        <w:t>.20</w:t>
      </w:r>
      <w:r w:rsidR="0090249B">
        <w:rPr>
          <w:b/>
        </w:rPr>
        <w:t>25</w:t>
      </w:r>
      <w:r w:rsidRPr="000F6D7C">
        <w:rPr>
          <w:b/>
        </w:rPr>
        <w:t xml:space="preserve"> </w:t>
      </w:r>
    </w:p>
    <w:bookmarkEnd w:id="0"/>
    <w:p w14:paraId="525BEB4E" w14:textId="77777777" w:rsidR="00BA4B61" w:rsidRPr="00BA4B61" w:rsidRDefault="00BA4B61" w:rsidP="00BA4B61">
      <w:pPr>
        <w:jc w:val="both"/>
      </w:pPr>
      <w:r w:rsidRPr="00BA4B61">
        <w:t>Комиссия рассмотрела информацию и документы, направленные в соответствии с ч.2 ст.50 Федерального закона №44-ФЗ, и приняла следующее решение:</w:t>
      </w:r>
    </w:p>
    <w:tbl>
      <w:tblPr>
        <w:tblStyle w:val="a5"/>
        <w:tblW w:w="977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1418"/>
        <w:gridCol w:w="1672"/>
        <w:gridCol w:w="3289"/>
        <w:gridCol w:w="1405"/>
        <w:gridCol w:w="1140"/>
      </w:tblGrid>
      <w:tr w:rsidR="00BA4B61" w:rsidRPr="00782FF4" w14:paraId="554E29F4" w14:textId="77777777" w:rsidTr="00B61A02">
        <w:trPr>
          <w:trHeight w:val="843"/>
        </w:trPr>
        <w:tc>
          <w:tcPr>
            <w:tcW w:w="851" w:type="dxa"/>
            <w:vAlign w:val="center"/>
          </w:tcPr>
          <w:p w14:paraId="2B5EF697" w14:textId="77777777" w:rsidR="00BA4B61" w:rsidRPr="00013CE7" w:rsidRDefault="00BA4B61" w:rsidP="00013CE7">
            <w:pPr>
              <w:jc w:val="both"/>
              <w:rPr>
                <w:rFonts w:eastAsia="Times New Roman"/>
              </w:rPr>
            </w:pPr>
            <w:r w:rsidRPr="00013CE7">
              <w:rPr>
                <w:rFonts w:eastAsia="Times New Roman"/>
              </w:rPr>
              <w:t>Порядковый номер заявки, присвоенный оператором</w:t>
            </w:r>
          </w:p>
        </w:tc>
        <w:tc>
          <w:tcPr>
            <w:tcW w:w="1418" w:type="dxa"/>
            <w:vAlign w:val="center"/>
          </w:tcPr>
          <w:p w14:paraId="7526BDDE" w14:textId="77777777" w:rsidR="00BA4B61" w:rsidRPr="00013CE7" w:rsidRDefault="00BA4B61" w:rsidP="00013CE7">
            <w:pPr>
              <w:jc w:val="both"/>
              <w:rPr>
                <w:rFonts w:eastAsia="Times New Roman"/>
              </w:rPr>
            </w:pPr>
            <w:r w:rsidRPr="00013CE7">
              <w:rPr>
                <w:rFonts w:eastAsia="Times New Roman"/>
              </w:rPr>
              <w:t>Идентификационный номер заявки, присвоенный оператором,</w:t>
            </w:r>
          </w:p>
          <w:p w14:paraId="6A4EE4A2" w14:textId="77777777" w:rsidR="00BA4B61" w:rsidRPr="00013CE7" w:rsidRDefault="00BA4B61" w:rsidP="00013CE7">
            <w:pPr>
              <w:jc w:val="both"/>
              <w:rPr>
                <w:rFonts w:eastAsia="Times New Roman"/>
              </w:rPr>
            </w:pPr>
            <w:r w:rsidRPr="00013CE7">
              <w:rPr>
                <w:rFonts w:eastAsia="Times New Roman"/>
              </w:rPr>
              <w:t>дата и время регистрации</w:t>
            </w:r>
          </w:p>
        </w:tc>
        <w:tc>
          <w:tcPr>
            <w:tcW w:w="1672" w:type="dxa"/>
            <w:vAlign w:val="center"/>
          </w:tcPr>
          <w:p w14:paraId="6FA605C6" w14:textId="77777777" w:rsidR="00BA4B61" w:rsidRPr="00013CE7" w:rsidRDefault="00BA4B61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Решение о соответствии или об отклонении заявки</w:t>
            </w:r>
          </w:p>
        </w:tc>
        <w:tc>
          <w:tcPr>
            <w:tcW w:w="3289" w:type="dxa"/>
            <w:vAlign w:val="center"/>
          </w:tcPr>
          <w:p w14:paraId="4F385E7C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</w:p>
          <w:p w14:paraId="408DA811" w14:textId="77777777" w:rsidR="00BA4B61" w:rsidRPr="00013CE7" w:rsidRDefault="00BA4B61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Обоснование решения об отклонении заявки</w:t>
            </w:r>
          </w:p>
        </w:tc>
        <w:tc>
          <w:tcPr>
            <w:tcW w:w="1405" w:type="dxa"/>
            <w:vAlign w:val="center"/>
          </w:tcPr>
          <w:p w14:paraId="15757908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</w:p>
          <w:p w14:paraId="56B0EE1D" w14:textId="77777777" w:rsidR="00BA4B61" w:rsidRPr="00013CE7" w:rsidRDefault="00BA4B61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Предложение о цене, руб.</w:t>
            </w:r>
          </w:p>
        </w:tc>
        <w:tc>
          <w:tcPr>
            <w:tcW w:w="1140" w:type="dxa"/>
            <w:vAlign w:val="center"/>
          </w:tcPr>
          <w:p w14:paraId="55526734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Порядковый номер заявки, присвоенный комиссией по осуществлению закупок</w:t>
            </w:r>
          </w:p>
        </w:tc>
      </w:tr>
      <w:tr w:rsidR="00BA4B61" w:rsidRPr="00782FF4" w14:paraId="515D9961" w14:textId="77777777" w:rsidTr="00B61A02">
        <w:trPr>
          <w:trHeight w:val="504"/>
        </w:trPr>
        <w:tc>
          <w:tcPr>
            <w:tcW w:w="851" w:type="dxa"/>
            <w:vAlign w:val="center"/>
          </w:tcPr>
          <w:p w14:paraId="32AC5D58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1</w:t>
            </w:r>
          </w:p>
        </w:tc>
        <w:tc>
          <w:tcPr>
            <w:tcW w:w="1418" w:type="dxa"/>
            <w:vAlign w:val="center"/>
          </w:tcPr>
          <w:p w14:paraId="1985BB6F" w14:textId="58D12364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  <w:p w14:paraId="5EAAE40B" w14:textId="77777777" w:rsidR="00BA4B61" w:rsidRDefault="00BA4B61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02.12.2025</w:t>
            </w:r>
          </w:p>
          <w:p w14:paraId="3A744939" w14:textId="0911DC24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16:25</w:t>
            </w:r>
          </w:p>
        </w:tc>
        <w:tc>
          <w:tcPr>
            <w:tcW w:w="1672" w:type="dxa"/>
            <w:vAlign w:val="center"/>
          </w:tcPr>
          <w:p w14:paraId="1A29D684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Соответствует</w:t>
            </w:r>
          </w:p>
        </w:tc>
        <w:tc>
          <w:tcPr>
            <w:tcW w:w="3289" w:type="dxa"/>
            <w:vAlign w:val="center"/>
          </w:tcPr>
          <w:p w14:paraId="52175261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</w:p>
        </w:tc>
        <w:tc>
          <w:tcPr>
            <w:tcW w:w="1405" w:type="dxa"/>
            <w:vAlign w:val="center"/>
          </w:tcPr>
          <w:p w14:paraId="63C03791" w14:textId="5C348958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>
              <w:t>841427,40</w:t>
            </w:r>
          </w:p>
        </w:tc>
        <w:tc>
          <w:tcPr>
            <w:tcW w:w="1140" w:type="dxa"/>
            <w:vAlign w:val="center"/>
          </w:tcPr>
          <w:p w14:paraId="5D6D9E45" w14:textId="77A116D8" w:rsidR="00BA4B61" w:rsidRPr="00782FF4" w:rsidRDefault="005E3A42" w:rsidP="00013CE7">
            <w:pPr>
              <w:jc w:val="both"/>
            </w:pPr>
            <w:r>
              <w:t>1</w:t>
            </w:r>
          </w:p>
        </w:tc>
      </w:tr>
      <w:tr w:rsidR="00BA4B61" w:rsidRPr="00782FF4" w14:paraId="6BB81FA5" w14:textId="77777777" w:rsidTr="00B61A02">
        <w:trPr>
          <w:trHeight w:val="504"/>
        </w:trPr>
        <w:tc>
          <w:tcPr>
            <w:tcW w:w="851" w:type="dxa"/>
            <w:vAlign w:val="center"/>
          </w:tcPr>
          <w:p w14:paraId="0ED1EFB0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2</w:t>
            </w:r>
          </w:p>
        </w:tc>
        <w:tc>
          <w:tcPr>
            <w:tcW w:w="1418" w:type="dxa"/>
            <w:vAlign w:val="center"/>
          </w:tcPr>
          <w:p w14:paraId="26E4F76C" w14:textId="0769180C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  <w:p w14:paraId="38F4C4D3" w14:textId="464F4FC2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08</w:t>
            </w:r>
            <w:r w:rsidRPr="00782FF4"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t>12</w:t>
            </w:r>
            <w:r w:rsidRPr="00782FF4">
              <w:rPr>
                <w:rFonts w:eastAsia="Times New Roman"/>
              </w:rPr>
              <w:t xml:space="preserve">.2025 </w:t>
            </w:r>
            <w:r>
              <w:rPr>
                <w:rFonts w:eastAsia="Times New Roman"/>
              </w:rPr>
              <w:lastRenderedPageBreak/>
              <w:t>16:54</w:t>
            </w:r>
            <w:r w:rsidRPr="00782FF4">
              <w:rPr>
                <w:rFonts w:eastAsia="Times New Roman"/>
              </w:rPr>
              <w:t xml:space="preserve"> </w:t>
            </w:r>
          </w:p>
        </w:tc>
        <w:tc>
          <w:tcPr>
            <w:tcW w:w="1672" w:type="dxa"/>
            <w:vAlign w:val="center"/>
          </w:tcPr>
          <w:p w14:paraId="212F9D48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lastRenderedPageBreak/>
              <w:t>Соответствует</w:t>
            </w:r>
          </w:p>
        </w:tc>
        <w:tc>
          <w:tcPr>
            <w:tcW w:w="3289" w:type="dxa"/>
            <w:vAlign w:val="center"/>
          </w:tcPr>
          <w:p w14:paraId="3AB1A9B3" w14:textId="77777777" w:rsidR="00BA4B61" w:rsidRPr="00782FF4" w:rsidRDefault="00BA4B61" w:rsidP="00013CE7">
            <w:pPr>
              <w:jc w:val="both"/>
              <w:rPr>
                <w:rFonts w:eastAsia="Times New Roman"/>
              </w:rPr>
            </w:pPr>
          </w:p>
        </w:tc>
        <w:tc>
          <w:tcPr>
            <w:tcW w:w="1405" w:type="dxa"/>
            <w:vAlign w:val="center"/>
          </w:tcPr>
          <w:p w14:paraId="4CC80A00" w14:textId="29F5C14B" w:rsidR="00BA4B61" w:rsidRPr="00782FF4" w:rsidRDefault="00BA4B61" w:rsidP="00013CE7">
            <w:pPr>
              <w:jc w:val="both"/>
              <w:rPr>
                <w:rFonts w:eastAsia="Times New Roman"/>
              </w:rPr>
            </w:pPr>
            <w:r>
              <w:t>1302580,00</w:t>
            </w:r>
          </w:p>
        </w:tc>
        <w:tc>
          <w:tcPr>
            <w:tcW w:w="1140" w:type="dxa"/>
            <w:vAlign w:val="center"/>
          </w:tcPr>
          <w:p w14:paraId="43DC0BA9" w14:textId="64C53196" w:rsidR="00BA4B61" w:rsidRPr="00782FF4" w:rsidRDefault="005E3A42" w:rsidP="00013CE7">
            <w:pPr>
              <w:jc w:val="both"/>
            </w:pPr>
            <w:r>
              <w:t>7</w:t>
            </w:r>
          </w:p>
        </w:tc>
      </w:tr>
      <w:tr w:rsidR="00B61A02" w:rsidRPr="00782FF4" w14:paraId="28B1DF99" w14:textId="77777777" w:rsidTr="00B61A02">
        <w:trPr>
          <w:trHeight w:val="504"/>
        </w:trPr>
        <w:tc>
          <w:tcPr>
            <w:tcW w:w="851" w:type="dxa"/>
            <w:vAlign w:val="center"/>
          </w:tcPr>
          <w:p w14:paraId="11A2E133" w14:textId="77777777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3</w:t>
            </w:r>
          </w:p>
        </w:tc>
        <w:tc>
          <w:tcPr>
            <w:tcW w:w="1418" w:type="dxa"/>
            <w:vAlign w:val="center"/>
          </w:tcPr>
          <w:p w14:paraId="30A61681" w14:textId="21FD078F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  <w:p w14:paraId="6EBA1672" w14:textId="5E5880FD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09</w:t>
            </w:r>
            <w:r w:rsidRPr="00782FF4">
              <w:rPr>
                <w:rFonts w:eastAsia="Times New Roman"/>
              </w:rPr>
              <w:t>.1</w:t>
            </w:r>
            <w:r>
              <w:rPr>
                <w:rFonts w:eastAsia="Times New Roman"/>
              </w:rPr>
              <w:t>2</w:t>
            </w:r>
            <w:r w:rsidRPr="00782FF4">
              <w:rPr>
                <w:rFonts w:eastAsia="Times New Roman"/>
              </w:rPr>
              <w:t xml:space="preserve">.2025 </w:t>
            </w:r>
            <w:r>
              <w:rPr>
                <w:rFonts w:eastAsia="Times New Roman"/>
              </w:rPr>
              <w:t>10:14</w:t>
            </w:r>
            <w:r w:rsidRPr="00782FF4">
              <w:rPr>
                <w:rFonts w:eastAsia="Times New Roman"/>
              </w:rPr>
              <w:t xml:space="preserve"> </w:t>
            </w:r>
          </w:p>
        </w:tc>
        <w:tc>
          <w:tcPr>
            <w:tcW w:w="1672" w:type="dxa"/>
            <w:vAlign w:val="center"/>
          </w:tcPr>
          <w:p w14:paraId="73FC0D78" w14:textId="363CD4C7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Отклонить</w:t>
            </w:r>
          </w:p>
        </w:tc>
        <w:tc>
          <w:tcPr>
            <w:tcW w:w="3289" w:type="dxa"/>
            <w:vAlign w:val="center"/>
          </w:tcPr>
          <w:p w14:paraId="279DB0C0" w14:textId="643383A3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 xml:space="preserve">.4 ч.12 ст.48 44-ФЗ - в случаях, предусмотренных статьей 14 Федерального закона 44-ФЗ (за исключением случая, предусмотренного пунктом 5 части 12 статьи 48 Федерального закона 44-ФЗ) </w:t>
            </w:r>
            <w:r w:rsidRPr="00782FF4">
              <w:rPr>
                <w:rFonts w:eastAsia="Times New Roman"/>
              </w:rPr>
              <w:br/>
            </w:r>
            <w:r w:rsidRPr="00782FF4">
              <w:rPr>
                <w:rFonts w:eastAsia="Times New Roman"/>
              </w:rPr>
              <w:br/>
              <w:t xml:space="preserve">Причина несоответствия: пп. «а» п.2 ч.4 ст.14-все заявки на участие в закупке, содержащие предложение о поставке товара, происходящего из иностранного государства, подлежат отклонению, если на участие в закупке подана и по результатам рассмотрения признана соответствующей требованиям извещения об осуществлении закупки, заявка, содержащая предложение о поставке такого товара российского происхождения.  Комиссия отклоняет данную заявку, так как согласно постановлению Правительства РФ от 23.12.2024 № 1875 (пп. «а» и «б»  п. 3), участник не предоставил  - номер реестровой записи из реестра российской промышленной продукции и справку, подтверждающую наличие специального инвестиционного контракта, предусмотренную пунктом 1(1) постановления Правительства Российской Федерации от 17 июля 2015 г. № 719 «О подтверждении производства российской промышленной продукции»  - номер реестровой записи из реестра российской промышленной продукции с  указанием информации о совокупном количестве баллов; - номер реестровой записи из евразийского реестра промышленных </w:t>
            </w:r>
            <w:r w:rsidRPr="00782FF4">
              <w:rPr>
                <w:rFonts w:eastAsia="Times New Roman"/>
              </w:rPr>
              <w:lastRenderedPageBreak/>
              <w:t>товаров государств - членов Евразийского экономического союза с  указанием информации о совокупном количестве баллов, - сертификат о происхождении товара (СТ-1), выданный уполномоченным органом (организацией) государства - члена Евразийского экономического союза по форме, установленной Правилами определения страны происхождения товаров. В случае отсутствия такой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государства. Заявка участника отклоняется в связи с подачей на участие в закупке заявки, содержащей предложение о поставке товара, которая по результатам рассмотрения признана соответствующей требованиям извещения об осуществлении закупки, содержащая предложение о поставке такого товара российского происхождения</w:t>
            </w:r>
          </w:p>
        </w:tc>
        <w:tc>
          <w:tcPr>
            <w:tcW w:w="1405" w:type="dxa"/>
            <w:vAlign w:val="center"/>
          </w:tcPr>
          <w:p w14:paraId="67928ED6" w14:textId="7E434FDC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lastRenderedPageBreak/>
              <w:t>540000,00</w:t>
            </w:r>
          </w:p>
        </w:tc>
        <w:tc>
          <w:tcPr>
            <w:tcW w:w="1140" w:type="dxa"/>
            <w:vAlign w:val="center"/>
          </w:tcPr>
          <w:p w14:paraId="21D2A287" w14:textId="7C52BE6A" w:rsidR="00B61A02" w:rsidRPr="00782FF4" w:rsidRDefault="005E3A42" w:rsidP="00013CE7">
            <w:pPr>
              <w:jc w:val="both"/>
            </w:pPr>
            <w:r>
              <w:t>2</w:t>
            </w:r>
          </w:p>
        </w:tc>
      </w:tr>
      <w:tr w:rsidR="00B61A02" w:rsidRPr="00782FF4" w14:paraId="65860F69" w14:textId="77777777" w:rsidTr="00B61A02">
        <w:trPr>
          <w:trHeight w:val="504"/>
        </w:trPr>
        <w:tc>
          <w:tcPr>
            <w:tcW w:w="851" w:type="dxa"/>
            <w:vAlign w:val="center"/>
          </w:tcPr>
          <w:p w14:paraId="4ADBC028" w14:textId="77777777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4</w:t>
            </w:r>
          </w:p>
        </w:tc>
        <w:tc>
          <w:tcPr>
            <w:tcW w:w="1418" w:type="dxa"/>
            <w:vAlign w:val="center"/>
          </w:tcPr>
          <w:p w14:paraId="6B67949F" w14:textId="7B5E4463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  <w:p w14:paraId="7FBD8CA5" w14:textId="527308AB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09</w:t>
            </w:r>
            <w:r w:rsidRPr="00782FF4"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t>12</w:t>
            </w:r>
            <w:r w:rsidRPr="00782FF4">
              <w:rPr>
                <w:rFonts w:eastAsia="Times New Roman"/>
              </w:rPr>
              <w:t xml:space="preserve">.2025 </w:t>
            </w:r>
            <w:r>
              <w:rPr>
                <w:rFonts w:eastAsia="Times New Roman"/>
              </w:rPr>
              <w:t>15:01</w:t>
            </w:r>
            <w:r w:rsidRPr="00782FF4">
              <w:rPr>
                <w:rFonts w:eastAsia="Times New Roman"/>
              </w:rPr>
              <w:t xml:space="preserve"> </w:t>
            </w:r>
          </w:p>
        </w:tc>
        <w:tc>
          <w:tcPr>
            <w:tcW w:w="1672" w:type="dxa"/>
            <w:vAlign w:val="center"/>
          </w:tcPr>
          <w:p w14:paraId="25C9A3EF" w14:textId="32A46E0F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Отклонить</w:t>
            </w:r>
          </w:p>
        </w:tc>
        <w:tc>
          <w:tcPr>
            <w:tcW w:w="3289" w:type="dxa"/>
            <w:vAlign w:val="center"/>
          </w:tcPr>
          <w:p w14:paraId="64DA1B3D" w14:textId="77777777" w:rsidR="00B61A02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 xml:space="preserve">.4 ч.12 ст.48 44-ФЗ - в случаях, предусмотренных статьей 14 Федерального закона 44-ФЗ (за исключением случая, предусмотренного пунктом 5 части 12 статьи 48 Федерального закона 44-ФЗ) </w:t>
            </w:r>
            <w:r w:rsidRPr="00782FF4">
              <w:rPr>
                <w:rFonts w:eastAsia="Times New Roman"/>
              </w:rPr>
              <w:br/>
            </w:r>
            <w:r w:rsidRPr="00782FF4">
              <w:rPr>
                <w:rFonts w:eastAsia="Times New Roman"/>
              </w:rPr>
              <w:br/>
              <w:t>Причина несоот</w:t>
            </w:r>
          </w:p>
          <w:p w14:paraId="43A2C364" w14:textId="691EFCEE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 xml:space="preserve">ветствия: пп. «а» п.2 ч.4 ст.14-все заявки на участие в закупке, содержащие предложение о поставке товара, происходящего из иностранного государства, подлежат отклонению, если на участие в закупке подана и по результатам </w:t>
            </w:r>
            <w:r w:rsidRPr="00782FF4">
              <w:rPr>
                <w:rFonts w:eastAsia="Times New Roman"/>
              </w:rPr>
              <w:lastRenderedPageBreak/>
              <w:t xml:space="preserve">рассмотрения признана соответствующей требованиям извещения об осуществлении закупки, заявка, содержащая предложение о поставке такого товара российского происхождения.  Комиссия отклоняет данную заявку, так как согласно постановлению Правительства РФ от 23.12.2024 № 1875 (пп. «а» и «б»  п. 3), участник не предоставил  - номер реестровой записи из реестра российской промышленной продукции и справку, подтверждающую наличие специального инвестиционного контракта, предусмотренную пунктом 1(1) постановления Правительства Российской Федерации от 17 июля 2015 г. № 719 «О подтверждении производства российской промышленной продукции»  - номер реестровой записи из реестра российской промышленной продукции с  указанием информации о совокупном количестве баллов; - номер реестровой записи из евразийского реестра промышленных товаров государств - членов Евразийского экономического союза с  указанием информации о совокупном количестве баллов, - сертификат о происхождении товара (СТ-1), выданный уполномоченным органом (организацией) государства - члена Евразийского экономического союза по форме, установленной Правилами определения страны происхождения товаров. В случае отсутствия такой информации и документов в заявке на участие в закупке такая </w:t>
            </w:r>
            <w:r w:rsidRPr="00782FF4">
              <w:rPr>
                <w:rFonts w:eastAsia="Times New Roman"/>
              </w:rPr>
              <w:lastRenderedPageBreak/>
              <w:t>заявка приравнивается к заявке, в которой содержится предложение о поставке товаров, происходящих из иностранного государства. Заявка участника отклоняется в связи с подачей на участие в закупке заявки, содержащей предложение о поставке товара, которая по результатам рассмотрения признана соответствующей требованиям извещения об осуществлении закупки, содержащая предложение о поставке такого товара российского происхождения</w:t>
            </w:r>
          </w:p>
        </w:tc>
        <w:tc>
          <w:tcPr>
            <w:tcW w:w="1405" w:type="dxa"/>
            <w:vAlign w:val="center"/>
          </w:tcPr>
          <w:p w14:paraId="562EBCAD" w14:textId="37419ECF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lastRenderedPageBreak/>
              <w:t>949500,00</w:t>
            </w:r>
          </w:p>
        </w:tc>
        <w:tc>
          <w:tcPr>
            <w:tcW w:w="1140" w:type="dxa"/>
            <w:vAlign w:val="center"/>
          </w:tcPr>
          <w:p w14:paraId="2B57E201" w14:textId="308F80F9" w:rsidR="00B61A02" w:rsidRPr="00782FF4" w:rsidRDefault="005E3A42" w:rsidP="00013CE7">
            <w:pPr>
              <w:jc w:val="both"/>
            </w:pPr>
            <w:r>
              <w:t>5</w:t>
            </w:r>
          </w:p>
        </w:tc>
      </w:tr>
      <w:tr w:rsidR="00B61A02" w:rsidRPr="00782FF4" w14:paraId="16599C04" w14:textId="77777777" w:rsidTr="00B61A02">
        <w:trPr>
          <w:trHeight w:val="504"/>
        </w:trPr>
        <w:tc>
          <w:tcPr>
            <w:tcW w:w="851" w:type="dxa"/>
            <w:vAlign w:val="center"/>
          </w:tcPr>
          <w:p w14:paraId="630A212F" w14:textId="77777777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1418" w:type="dxa"/>
            <w:vAlign w:val="center"/>
          </w:tcPr>
          <w:p w14:paraId="16A7F373" w14:textId="33447C0F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  <w:p w14:paraId="4433416B" w14:textId="2FACCAF3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09</w:t>
            </w:r>
            <w:r w:rsidRPr="00782FF4">
              <w:rPr>
                <w:rFonts w:eastAsia="Times New Roman"/>
              </w:rPr>
              <w:t>.1</w:t>
            </w:r>
            <w:r>
              <w:rPr>
                <w:rFonts w:eastAsia="Times New Roman"/>
              </w:rPr>
              <w:t>2</w:t>
            </w:r>
            <w:r w:rsidRPr="00782FF4">
              <w:rPr>
                <w:rFonts w:eastAsia="Times New Roman"/>
              </w:rPr>
              <w:t xml:space="preserve">.2025 </w:t>
            </w:r>
            <w:r>
              <w:rPr>
                <w:rFonts w:eastAsia="Times New Roman"/>
              </w:rPr>
              <w:t>15:45</w:t>
            </w:r>
            <w:r w:rsidRPr="00782FF4">
              <w:rPr>
                <w:rFonts w:eastAsia="Times New Roman"/>
              </w:rPr>
              <w:t xml:space="preserve"> </w:t>
            </w:r>
          </w:p>
        </w:tc>
        <w:tc>
          <w:tcPr>
            <w:tcW w:w="1672" w:type="dxa"/>
            <w:vAlign w:val="center"/>
          </w:tcPr>
          <w:p w14:paraId="7D617A03" w14:textId="1C6549A2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Отклонить</w:t>
            </w:r>
          </w:p>
        </w:tc>
        <w:tc>
          <w:tcPr>
            <w:tcW w:w="3289" w:type="dxa"/>
            <w:vAlign w:val="center"/>
          </w:tcPr>
          <w:p w14:paraId="1F92C49F" w14:textId="516A5739" w:rsidR="00B61A02" w:rsidRPr="005E3A42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Сервер </w:t>
            </w:r>
            <w:r w:rsidR="005E3A42">
              <w:rPr>
                <w:rFonts w:eastAsia="Times New Roman"/>
              </w:rPr>
              <w:t>Пантера-12 по заявленным характеристикам указанным на официальном сайте производителей не соответствует модулям памяти заявленным в Т.З. (Скорость предмета данных каждого уст. Модуля оперативной памяти</w:t>
            </w:r>
            <w:r w:rsidR="005E3A42" w:rsidRPr="00013CE7">
              <w:rPr>
                <w:rFonts w:eastAsia="Times New Roman"/>
              </w:rPr>
              <w:t xml:space="preserve">&gt; </w:t>
            </w:r>
            <w:r w:rsidR="005E3A42">
              <w:rPr>
                <w:rFonts w:eastAsia="Times New Roman"/>
              </w:rPr>
              <w:t>МТ/с3200)</w:t>
            </w:r>
          </w:p>
        </w:tc>
        <w:tc>
          <w:tcPr>
            <w:tcW w:w="1405" w:type="dxa"/>
            <w:vAlign w:val="center"/>
          </w:tcPr>
          <w:p w14:paraId="5C8DC13B" w14:textId="235424BF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t>553394,00</w:t>
            </w:r>
          </w:p>
        </w:tc>
        <w:tc>
          <w:tcPr>
            <w:tcW w:w="1140" w:type="dxa"/>
            <w:vAlign w:val="center"/>
          </w:tcPr>
          <w:p w14:paraId="7DDCB005" w14:textId="7ED32D22" w:rsidR="00B61A02" w:rsidRPr="00782FF4" w:rsidRDefault="005E3A42" w:rsidP="00013CE7">
            <w:pPr>
              <w:jc w:val="both"/>
            </w:pPr>
            <w:r>
              <w:t>3</w:t>
            </w:r>
          </w:p>
        </w:tc>
      </w:tr>
      <w:tr w:rsidR="00B61A02" w:rsidRPr="00782FF4" w14:paraId="16074278" w14:textId="77777777" w:rsidTr="00B61A02">
        <w:trPr>
          <w:trHeight w:val="504"/>
        </w:trPr>
        <w:tc>
          <w:tcPr>
            <w:tcW w:w="851" w:type="dxa"/>
            <w:vAlign w:val="center"/>
          </w:tcPr>
          <w:p w14:paraId="06C30406" w14:textId="77777777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6</w:t>
            </w:r>
          </w:p>
        </w:tc>
        <w:tc>
          <w:tcPr>
            <w:tcW w:w="1418" w:type="dxa"/>
            <w:vAlign w:val="center"/>
          </w:tcPr>
          <w:p w14:paraId="027E00FF" w14:textId="7A1717EB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  143</w:t>
            </w:r>
          </w:p>
          <w:p w14:paraId="36F8ED8F" w14:textId="1C4F374C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09</w:t>
            </w:r>
            <w:r w:rsidRPr="00782FF4"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t>12</w:t>
            </w:r>
            <w:r w:rsidRPr="00782FF4">
              <w:rPr>
                <w:rFonts w:eastAsia="Times New Roman"/>
              </w:rPr>
              <w:t>.2025 09:4</w:t>
            </w:r>
            <w:r>
              <w:rPr>
                <w:rFonts w:eastAsia="Times New Roman"/>
              </w:rPr>
              <w:t>0</w:t>
            </w:r>
          </w:p>
        </w:tc>
        <w:tc>
          <w:tcPr>
            <w:tcW w:w="1672" w:type="dxa"/>
            <w:vAlign w:val="center"/>
          </w:tcPr>
          <w:p w14:paraId="06BE6644" w14:textId="62C0DFE2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Отклонить</w:t>
            </w:r>
          </w:p>
        </w:tc>
        <w:tc>
          <w:tcPr>
            <w:tcW w:w="3289" w:type="dxa"/>
            <w:vAlign w:val="center"/>
          </w:tcPr>
          <w:p w14:paraId="5165E49E" w14:textId="1E53D8C4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 xml:space="preserve">.4 ч.12 ст.48 44-ФЗ - в случаях, предусмотренных статьей 14 Федерального закона 44-ФЗ (за исключением случая, предусмотренного пунктом 5 части 12 статьи 48 Федерального закона 44-ФЗ) </w:t>
            </w:r>
            <w:r w:rsidRPr="00782FF4">
              <w:rPr>
                <w:rFonts w:eastAsia="Times New Roman"/>
              </w:rPr>
              <w:br/>
            </w:r>
            <w:r w:rsidRPr="00782FF4">
              <w:rPr>
                <w:rFonts w:eastAsia="Times New Roman"/>
              </w:rPr>
              <w:br/>
              <w:t xml:space="preserve">Причина несоответствия: пп. «а» п.2 ч.4 ст.14-все заявки на участие в закупке, содержащие предложение о поставке товара, происходящего из иностранного государства, подлежат отклонению, если на участие в закупке подана и по результатам рассмотрения признана соответствующей требованиям извещения об осуществлении закупки, заявка, содержащая предложение о поставке такого товара российского происхождения.  Комиссия отклоняет данную заявку, так </w:t>
            </w:r>
            <w:r w:rsidRPr="00782FF4">
              <w:rPr>
                <w:rFonts w:eastAsia="Times New Roman"/>
              </w:rPr>
              <w:lastRenderedPageBreak/>
              <w:t xml:space="preserve">как согласно постановлению Правительства РФ от 23.12.2024 № 1875 (пп. «а» и «б»  п. 3), участник не предоставил  - номер реестровой записи из реестра российской промышленной продукции и справку, подтверждающую наличие специального инвестиционного контракта, предусмотренную пунктом 1(1) постановления Правительства Российской Федерации от 17 июля 2015 г. № 719 «О подтверждении производства российской промышленной продукции»  - номер реестровой записи из реестра российской промышленной продукции с  указанием информации о совокупном количестве баллов; - номер реестровой записи из евразийского реестра промышленных товаров государств - членов Евразийского экономического союза с  указанием информации о совокупном количестве баллов, - сертификат о происхождении товара (СТ-1), выданный уполномоченным органом (организацией) государства - члена Евразийского экономического союза по форме, установленной Правилами определения страны происхождения товаров. В случае отсутствия такой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государства. Заявка участника отклоняется в связи с подачей на участие в закупке заявки, содержащей предложение о </w:t>
            </w:r>
            <w:r w:rsidRPr="00782FF4">
              <w:rPr>
                <w:rFonts w:eastAsia="Times New Roman"/>
              </w:rPr>
              <w:lastRenderedPageBreak/>
              <w:t>поставке товара, которая по результатам рассмотрения признана соответствующей требованиям извещения об осуществлении закупки, содержащая предложение о поставке такого товара российского происхождения</w:t>
            </w:r>
          </w:p>
        </w:tc>
        <w:tc>
          <w:tcPr>
            <w:tcW w:w="1405" w:type="dxa"/>
            <w:vAlign w:val="center"/>
          </w:tcPr>
          <w:p w14:paraId="4D0057CA" w14:textId="156B1F74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lastRenderedPageBreak/>
              <w:t>608010,00</w:t>
            </w:r>
          </w:p>
        </w:tc>
        <w:tc>
          <w:tcPr>
            <w:tcW w:w="1140" w:type="dxa"/>
            <w:vAlign w:val="center"/>
          </w:tcPr>
          <w:p w14:paraId="015431CD" w14:textId="301DFCD1" w:rsidR="00B61A02" w:rsidRPr="00782FF4" w:rsidRDefault="005E3A42" w:rsidP="00013CE7">
            <w:pPr>
              <w:jc w:val="both"/>
            </w:pPr>
            <w:r>
              <w:t>4</w:t>
            </w:r>
          </w:p>
        </w:tc>
      </w:tr>
      <w:tr w:rsidR="00B61A02" w:rsidRPr="00782FF4" w14:paraId="2D4A2CDB" w14:textId="77777777" w:rsidTr="00B61A02">
        <w:trPr>
          <w:trHeight w:val="504"/>
        </w:trPr>
        <w:tc>
          <w:tcPr>
            <w:tcW w:w="851" w:type="dxa"/>
            <w:vAlign w:val="center"/>
          </w:tcPr>
          <w:p w14:paraId="2F8DA387" w14:textId="77777777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lastRenderedPageBreak/>
              <w:t>7</w:t>
            </w:r>
          </w:p>
        </w:tc>
        <w:tc>
          <w:tcPr>
            <w:tcW w:w="1418" w:type="dxa"/>
            <w:vAlign w:val="center"/>
          </w:tcPr>
          <w:p w14:paraId="67C73E48" w14:textId="42683158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  <w:p w14:paraId="61AD363F" w14:textId="43868426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 w:rsidRPr="00782FF4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0</w:t>
            </w:r>
            <w:r w:rsidRPr="00782FF4">
              <w:rPr>
                <w:rFonts w:eastAsia="Times New Roman"/>
              </w:rPr>
              <w:t>.1</w:t>
            </w:r>
            <w:r>
              <w:rPr>
                <w:rFonts w:eastAsia="Times New Roman"/>
              </w:rPr>
              <w:t>2</w:t>
            </w:r>
            <w:r w:rsidRPr="00782FF4">
              <w:rPr>
                <w:rFonts w:eastAsia="Times New Roman"/>
              </w:rPr>
              <w:t xml:space="preserve">.2025 </w:t>
            </w:r>
            <w:r>
              <w:rPr>
                <w:rFonts w:eastAsia="Times New Roman"/>
              </w:rPr>
              <w:t>09</w:t>
            </w:r>
            <w:r w:rsidRPr="00782FF4">
              <w:rPr>
                <w:rFonts w:eastAsia="Times New Roman"/>
              </w:rPr>
              <w:t>:</w:t>
            </w:r>
            <w:r>
              <w:rPr>
                <w:rFonts w:eastAsia="Times New Roman"/>
              </w:rPr>
              <w:t>53</w:t>
            </w:r>
            <w:r w:rsidRPr="00782FF4">
              <w:rPr>
                <w:rFonts w:eastAsia="Times New Roman"/>
              </w:rPr>
              <w:t xml:space="preserve"> </w:t>
            </w:r>
          </w:p>
        </w:tc>
        <w:tc>
          <w:tcPr>
            <w:tcW w:w="1672" w:type="dxa"/>
            <w:vAlign w:val="center"/>
          </w:tcPr>
          <w:p w14:paraId="4D06E833" w14:textId="4A410946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Соответствует</w:t>
            </w:r>
          </w:p>
        </w:tc>
        <w:tc>
          <w:tcPr>
            <w:tcW w:w="3289" w:type="dxa"/>
            <w:vAlign w:val="center"/>
          </w:tcPr>
          <w:p w14:paraId="1D06DA26" w14:textId="12B6BCC5" w:rsidR="00B61A02" w:rsidRPr="00782FF4" w:rsidRDefault="00B61A02" w:rsidP="00013CE7">
            <w:pPr>
              <w:jc w:val="both"/>
              <w:rPr>
                <w:rFonts w:eastAsia="Times New Roman"/>
              </w:rPr>
            </w:pPr>
          </w:p>
        </w:tc>
        <w:tc>
          <w:tcPr>
            <w:tcW w:w="1405" w:type="dxa"/>
            <w:vAlign w:val="center"/>
          </w:tcPr>
          <w:p w14:paraId="2AEBB3AE" w14:textId="3A293130" w:rsidR="00B61A02" w:rsidRPr="00782FF4" w:rsidRDefault="00B61A02" w:rsidP="00013CE7">
            <w:pPr>
              <w:jc w:val="both"/>
              <w:rPr>
                <w:rFonts w:eastAsia="Times New Roman"/>
              </w:rPr>
            </w:pPr>
            <w:r>
              <w:t>1190000,00</w:t>
            </w:r>
          </w:p>
        </w:tc>
        <w:tc>
          <w:tcPr>
            <w:tcW w:w="1140" w:type="dxa"/>
            <w:vAlign w:val="center"/>
          </w:tcPr>
          <w:p w14:paraId="007540F8" w14:textId="0978BD63" w:rsidR="00B61A02" w:rsidRPr="00782FF4" w:rsidRDefault="005E3A42" w:rsidP="00013CE7">
            <w:pPr>
              <w:jc w:val="both"/>
            </w:pPr>
            <w:r>
              <w:t>6</w:t>
            </w:r>
          </w:p>
        </w:tc>
      </w:tr>
      <w:tr w:rsidR="00B61A02" w:rsidRPr="00782FF4" w14:paraId="08BC0068" w14:textId="77777777" w:rsidTr="00B61A02">
        <w:trPr>
          <w:trHeight w:val="504"/>
        </w:trPr>
        <w:tc>
          <w:tcPr>
            <w:tcW w:w="851" w:type="dxa"/>
            <w:vAlign w:val="center"/>
          </w:tcPr>
          <w:p w14:paraId="48C00C59" w14:textId="2C58AAAF" w:rsidR="00B61A02" w:rsidRPr="00782FF4" w:rsidRDefault="00B61A02" w:rsidP="00013CE7">
            <w:pPr>
              <w:jc w:val="both"/>
              <w:rPr>
                <w:rFonts w:eastAsia="Times New Roman"/>
              </w:rPr>
            </w:pPr>
          </w:p>
        </w:tc>
        <w:tc>
          <w:tcPr>
            <w:tcW w:w="1418" w:type="dxa"/>
            <w:vAlign w:val="center"/>
          </w:tcPr>
          <w:p w14:paraId="32E35F94" w14:textId="50A38601" w:rsidR="00B61A02" w:rsidRPr="00782FF4" w:rsidRDefault="00B61A02" w:rsidP="00013CE7">
            <w:pPr>
              <w:jc w:val="both"/>
              <w:rPr>
                <w:rFonts w:eastAsia="Times New Roman"/>
              </w:rPr>
            </w:pPr>
          </w:p>
        </w:tc>
        <w:tc>
          <w:tcPr>
            <w:tcW w:w="1672" w:type="dxa"/>
            <w:vAlign w:val="center"/>
          </w:tcPr>
          <w:p w14:paraId="57D68848" w14:textId="4EE56013" w:rsidR="00B61A02" w:rsidRPr="00782FF4" w:rsidRDefault="00B61A02" w:rsidP="00013CE7">
            <w:pPr>
              <w:jc w:val="both"/>
              <w:rPr>
                <w:rFonts w:eastAsia="Times New Roman"/>
              </w:rPr>
            </w:pPr>
          </w:p>
        </w:tc>
        <w:tc>
          <w:tcPr>
            <w:tcW w:w="3289" w:type="dxa"/>
            <w:vAlign w:val="center"/>
          </w:tcPr>
          <w:p w14:paraId="5C3711FD" w14:textId="17D7DA7B" w:rsidR="00B61A02" w:rsidRPr="00782FF4" w:rsidRDefault="00B61A02" w:rsidP="00013CE7">
            <w:pPr>
              <w:jc w:val="both"/>
              <w:rPr>
                <w:rFonts w:eastAsia="Times New Roman"/>
              </w:rPr>
            </w:pPr>
          </w:p>
        </w:tc>
        <w:tc>
          <w:tcPr>
            <w:tcW w:w="1405" w:type="dxa"/>
            <w:vAlign w:val="center"/>
          </w:tcPr>
          <w:p w14:paraId="47B9FCF6" w14:textId="65FF8D2D" w:rsidR="00B61A02" w:rsidRPr="00782FF4" w:rsidRDefault="00B61A02" w:rsidP="00013CE7">
            <w:pPr>
              <w:jc w:val="both"/>
              <w:rPr>
                <w:rFonts w:eastAsia="Times New Roman"/>
              </w:rPr>
            </w:pPr>
          </w:p>
        </w:tc>
        <w:tc>
          <w:tcPr>
            <w:tcW w:w="1140" w:type="dxa"/>
            <w:vAlign w:val="center"/>
          </w:tcPr>
          <w:p w14:paraId="03A5BFCE" w14:textId="77777777" w:rsidR="00B61A02" w:rsidRPr="00782FF4" w:rsidRDefault="00B61A02" w:rsidP="00013CE7">
            <w:pPr>
              <w:jc w:val="both"/>
            </w:pPr>
          </w:p>
        </w:tc>
      </w:tr>
    </w:tbl>
    <w:p w14:paraId="1B8766B6" w14:textId="5FC0758D" w:rsidR="00FA6C5E" w:rsidRPr="00013CE7" w:rsidRDefault="00013CE7" w:rsidP="00013CE7">
      <w:pPr>
        <w:jc w:val="both"/>
      </w:pPr>
      <w:r>
        <w:t>6</w:t>
      </w:r>
      <w:r w:rsidR="00534E26" w:rsidRPr="00013CE7">
        <w:t>. Решение комиссии</w:t>
      </w:r>
    </w:p>
    <w:p w14:paraId="347C06B2" w14:textId="77777777" w:rsidR="00534E26" w:rsidRPr="00555021" w:rsidRDefault="00534E26" w:rsidP="00534E26">
      <w:pPr>
        <w:jc w:val="both"/>
        <w:rPr>
          <w:bCs/>
          <w:sz w:val="22"/>
          <w:szCs w:val="22"/>
        </w:rPr>
      </w:pPr>
      <w:r w:rsidRPr="00555021">
        <w:rPr>
          <w:bCs/>
          <w:sz w:val="22"/>
          <w:szCs w:val="22"/>
        </w:rPr>
        <w:t xml:space="preserve">Признать победителем в проведении запроса котировок: </w:t>
      </w:r>
    </w:p>
    <w:p w14:paraId="1519A572" w14:textId="592CA297" w:rsidR="00534E26" w:rsidRPr="00555021" w:rsidRDefault="00534E26" w:rsidP="00534E26">
      <w:pPr>
        <w:pStyle w:val="10"/>
        <w:rPr>
          <w:sz w:val="22"/>
          <w:szCs w:val="22"/>
        </w:rPr>
      </w:pPr>
      <w:r w:rsidRPr="00555021">
        <w:rPr>
          <w:sz w:val="22"/>
          <w:szCs w:val="22"/>
        </w:rPr>
        <w:t xml:space="preserve"> </w:t>
      </w:r>
      <w:r w:rsidR="005E3A42" w:rsidRPr="005E3A42">
        <w:rPr>
          <w:b/>
          <w:sz w:val="22"/>
          <w:szCs w:val="22"/>
          <w:u w:val="single"/>
        </w:rPr>
        <w:t>ООО "ТВЕНТИ ФАЙВ"</w:t>
      </w:r>
    </w:p>
    <w:p w14:paraId="13ECC488" w14:textId="17C3FE21" w:rsidR="00534E26" w:rsidRPr="00555021" w:rsidRDefault="00534E26" w:rsidP="00534E26">
      <w:pPr>
        <w:jc w:val="both"/>
        <w:rPr>
          <w:b/>
          <w:sz w:val="22"/>
          <w:szCs w:val="22"/>
        </w:rPr>
      </w:pPr>
      <w:r w:rsidRPr="00555021">
        <w:rPr>
          <w:b/>
          <w:bCs/>
          <w:sz w:val="22"/>
          <w:szCs w:val="22"/>
        </w:rPr>
        <w:t xml:space="preserve">Цена договора – </w:t>
      </w:r>
      <w:r w:rsidR="005E3A42">
        <w:rPr>
          <w:b/>
          <w:bCs/>
          <w:sz w:val="22"/>
          <w:szCs w:val="22"/>
        </w:rPr>
        <w:t>841 427,40</w:t>
      </w:r>
      <w:r w:rsidRPr="00F73472">
        <w:rPr>
          <w:b/>
          <w:bCs/>
          <w:sz w:val="22"/>
          <w:szCs w:val="22"/>
        </w:rPr>
        <w:t xml:space="preserve"> </w:t>
      </w:r>
      <w:r w:rsidRPr="00555021">
        <w:rPr>
          <w:b/>
          <w:bCs/>
          <w:sz w:val="22"/>
          <w:szCs w:val="22"/>
        </w:rPr>
        <w:t>(</w:t>
      </w:r>
      <w:r w:rsidR="005E3A42">
        <w:rPr>
          <w:b/>
          <w:bCs/>
          <w:sz w:val="22"/>
          <w:szCs w:val="22"/>
        </w:rPr>
        <w:t>восемьсот сорок одна тысяча четыреста двадцать семь</w:t>
      </w:r>
      <w:r w:rsidRPr="00555021">
        <w:rPr>
          <w:b/>
          <w:bCs/>
          <w:sz w:val="22"/>
          <w:szCs w:val="22"/>
        </w:rPr>
        <w:t>)</w:t>
      </w:r>
      <w:r w:rsidR="00013CE7">
        <w:rPr>
          <w:b/>
          <w:bCs/>
          <w:sz w:val="22"/>
          <w:szCs w:val="22"/>
        </w:rPr>
        <w:t>40</w:t>
      </w:r>
      <w:r w:rsidRPr="00555021">
        <w:rPr>
          <w:b/>
          <w:bCs/>
          <w:sz w:val="22"/>
          <w:szCs w:val="22"/>
        </w:rPr>
        <w:t xml:space="preserve"> рублей.</w:t>
      </w:r>
    </w:p>
    <w:p w14:paraId="7D3C5F22" w14:textId="2C8CD717" w:rsidR="00534E26" w:rsidRPr="00555021" w:rsidRDefault="00534E26" w:rsidP="00534E26">
      <w:pPr>
        <w:jc w:val="both"/>
        <w:rPr>
          <w:b/>
          <w:sz w:val="22"/>
          <w:szCs w:val="22"/>
        </w:rPr>
      </w:pPr>
      <w:r w:rsidRPr="00555021">
        <w:rPr>
          <w:sz w:val="22"/>
          <w:szCs w:val="22"/>
        </w:rPr>
        <w:t xml:space="preserve">Общий перечень предложений о цене, сделанных участниками закупки в ходе проведения запроса </w:t>
      </w:r>
    </w:p>
    <w:p w14:paraId="101A915E" w14:textId="33A93571" w:rsidR="00534E26" w:rsidRPr="00555021" w:rsidRDefault="00013CE7" w:rsidP="00534E26">
      <w:pPr>
        <w:rPr>
          <w:sz w:val="22"/>
          <w:szCs w:val="22"/>
        </w:rPr>
      </w:pPr>
      <w:r>
        <w:rPr>
          <w:b/>
          <w:sz w:val="22"/>
          <w:szCs w:val="22"/>
        </w:rPr>
        <w:t>7</w:t>
      </w:r>
      <w:r w:rsidR="00534E26" w:rsidRPr="00555021">
        <w:rPr>
          <w:b/>
          <w:sz w:val="22"/>
          <w:szCs w:val="22"/>
        </w:rPr>
        <w:t>.</w:t>
      </w:r>
      <w:r w:rsidR="00534E26" w:rsidRPr="00555021">
        <w:rPr>
          <w:sz w:val="22"/>
          <w:szCs w:val="22"/>
        </w:rPr>
        <w:t xml:space="preserve"> Протокол рассмотрения и оценки котировочных заявок </w:t>
      </w:r>
      <w:r w:rsidR="00534E26" w:rsidRPr="00555021">
        <w:rPr>
          <w:b/>
          <w:sz w:val="22"/>
          <w:szCs w:val="22"/>
        </w:rPr>
        <w:t>№</w:t>
      </w:r>
      <w:r w:rsidR="00534E26" w:rsidRPr="00555021">
        <w:rPr>
          <w:rFonts w:ascii="Arial" w:hAnsi="Arial" w:cs="Arial"/>
          <w:b/>
          <w:bCs/>
          <w:color w:val="0060A4"/>
          <w:sz w:val="22"/>
          <w:szCs w:val="22"/>
        </w:rPr>
        <w:t xml:space="preserve"> </w:t>
      </w:r>
      <w:r w:rsidRPr="00D77A6E">
        <w:rPr>
          <w:rFonts w:ascii="Tahoma" w:hAnsi="Tahoma" w:cs="Tahoma"/>
          <w:color w:val="212121"/>
          <w:sz w:val="21"/>
          <w:szCs w:val="21"/>
          <w:shd w:val="clear" w:color="auto" w:fill="EBF1FC"/>
        </w:rPr>
        <w:t>32515459299</w:t>
      </w:r>
      <w:r w:rsidR="00534E26" w:rsidRPr="007C0066">
        <w:rPr>
          <w:b/>
          <w:bCs/>
          <w:sz w:val="22"/>
          <w:szCs w:val="22"/>
        </w:rPr>
        <w:t>-0</w:t>
      </w:r>
      <w:r w:rsidR="00534E26">
        <w:rPr>
          <w:b/>
          <w:bCs/>
          <w:sz w:val="22"/>
          <w:szCs w:val="22"/>
        </w:rPr>
        <w:t>1</w:t>
      </w:r>
      <w:r w:rsidR="00534E26" w:rsidRPr="001A4476">
        <w:rPr>
          <w:b/>
          <w:bCs/>
          <w:sz w:val="22"/>
          <w:szCs w:val="22"/>
        </w:rPr>
        <w:t xml:space="preserve"> </w:t>
      </w:r>
      <w:r w:rsidR="00534E26" w:rsidRPr="00555021">
        <w:rPr>
          <w:b/>
          <w:sz w:val="22"/>
          <w:szCs w:val="22"/>
        </w:rPr>
        <w:t xml:space="preserve"> от </w:t>
      </w:r>
      <w:r>
        <w:rPr>
          <w:b/>
          <w:sz w:val="22"/>
          <w:szCs w:val="22"/>
        </w:rPr>
        <w:t>12</w:t>
      </w:r>
      <w:r w:rsidR="007A5726">
        <w:rPr>
          <w:b/>
          <w:sz w:val="22"/>
          <w:szCs w:val="22"/>
        </w:rPr>
        <w:t>.</w:t>
      </w:r>
      <w:r w:rsidR="00906CA9">
        <w:rPr>
          <w:b/>
          <w:sz w:val="22"/>
          <w:szCs w:val="22"/>
        </w:rPr>
        <w:t>12</w:t>
      </w:r>
      <w:r w:rsidR="00534E26" w:rsidRPr="00555021">
        <w:rPr>
          <w:b/>
          <w:sz w:val="22"/>
          <w:szCs w:val="22"/>
        </w:rPr>
        <w:t>.20</w:t>
      </w:r>
      <w:r w:rsidR="00534E26">
        <w:rPr>
          <w:b/>
          <w:sz w:val="22"/>
          <w:szCs w:val="22"/>
        </w:rPr>
        <w:t>2</w:t>
      </w:r>
      <w:r w:rsidR="00A41823">
        <w:rPr>
          <w:b/>
          <w:sz w:val="22"/>
          <w:szCs w:val="22"/>
        </w:rPr>
        <w:t>5</w:t>
      </w:r>
      <w:r w:rsidR="00534E26">
        <w:rPr>
          <w:b/>
          <w:sz w:val="22"/>
          <w:szCs w:val="22"/>
        </w:rPr>
        <w:t>.</w:t>
      </w:r>
      <w:r w:rsidR="00534E26" w:rsidRPr="00555021">
        <w:rPr>
          <w:sz w:val="22"/>
          <w:szCs w:val="22"/>
        </w:rPr>
        <w:t xml:space="preserve"> составлен в одном экземпляре, который остается заказчику. </w:t>
      </w:r>
      <w:r w:rsidR="00534E26" w:rsidRPr="00555021">
        <w:rPr>
          <w:sz w:val="22"/>
          <w:szCs w:val="22"/>
        </w:rPr>
        <w:br/>
      </w:r>
      <w:r>
        <w:rPr>
          <w:b/>
          <w:sz w:val="22"/>
          <w:szCs w:val="22"/>
        </w:rPr>
        <w:t>8</w:t>
      </w:r>
      <w:r w:rsidR="00534E26" w:rsidRPr="00555021">
        <w:rPr>
          <w:b/>
          <w:sz w:val="22"/>
          <w:szCs w:val="22"/>
        </w:rPr>
        <w:t>.</w:t>
      </w:r>
      <w:r w:rsidR="00534E26" w:rsidRPr="00555021">
        <w:rPr>
          <w:sz w:val="22"/>
          <w:szCs w:val="22"/>
        </w:rPr>
        <w:t xml:space="preserve"> Настоящий протокол подлежит размещению на сайте </w:t>
      </w:r>
    </w:p>
    <w:p w14:paraId="664779EB" w14:textId="247B359F" w:rsidR="00534E26" w:rsidRPr="00555021" w:rsidRDefault="00013CE7" w:rsidP="00534E26">
      <w:pPr>
        <w:rPr>
          <w:b/>
          <w:bCs/>
          <w:sz w:val="22"/>
          <w:szCs w:val="22"/>
        </w:rPr>
      </w:pPr>
      <w:hyperlink r:id="rId7" w:history="1">
        <w:r w:rsidR="00534E26" w:rsidRPr="00555021">
          <w:rPr>
            <w:rStyle w:val="a3"/>
            <w:sz w:val="22"/>
            <w:szCs w:val="22"/>
          </w:rPr>
          <w:t>http://zakupki.gov.ru</w:t>
        </w:r>
      </w:hyperlink>
      <w:r w:rsidR="00534E26" w:rsidRPr="00555021">
        <w:rPr>
          <w:sz w:val="22"/>
          <w:szCs w:val="22"/>
        </w:rPr>
        <w:t xml:space="preserve"> и </w:t>
      </w:r>
      <w:r w:rsidR="00534E26" w:rsidRPr="00555021">
        <w:rPr>
          <w:rFonts w:ascii="Times New Roman CYR" w:hAnsi="Times New Roman CYR" w:cs="Times New Roman CYR"/>
          <w:bCs/>
          <w:sz w:val="22"/>
          <w:szCs w:val="22"/>
        </w:rPr>
        <w:t xml:space="preserve">электронной торговой площадке </w:t>
      </w:r>
      <w:r w:rsidR="00534E26">
        <w:rPr>
          <w:sz w:val="22"/>
          <w:szCs w:val="22"/>
        </w:rPr>
        <w:t>«</w:t>
      </w:r>
      <w:r>
        <w:rPr>
          <w:sz w:val="22"/>
          <w:szCs w:val="22"/>
        </w:rPr>
        <w:t xml:space="preserve">Торги </w:t>
      </w:r>
      <w:r w:rsidR="00534E26">
        <w:rPr>
          <w:sz w:val="22"/>
          <w:szCs w:val="22"/>
        </w:rPr>
        <w:t>-</w:t>
      </w:r>
      <w:r>
        <w:rPr>
          <w:sz w:val="22"/>
          <w:szCs w:val="22"/>
        </w:rPr>
        <w:t>223</w:t>
      </w:r>
      <w:r w:rsidR="00534E26" w:rsidRPr="009C692A">
        <w:rPr>
          <w:sz w:val="22"/>
          <w:szCs w:val="22"/>
        </w:rPr>
        <w:t>»</w:t>
      </w:r>
    </w:p>
    <w:p w14:paraId="5F1D241B" w14:textId="68AEF5DC" w:rsidR="00534E26" w:rsidRDefault="00013CE7" w:rsidP="00534E26">
      <w:pPr>
        <w:spacing w:after="240"/>
        <w:rPr>
          <w:sz w:val="22"/>
          <w:szCs w:val="22"/>
        </w:rPr>
      </w:pPr>
      <w:r>
        <w:rPr>
          <w:b/>
          <w:sz w:val="22"/>
          <w:szCs w:val="22"/>
        </w:rPr>
        <w:t>9</w:t>
      </w:r>
      <w:r w:rsidR="00534E26" w:rsidRPr="00555021">
        <w:rPr>
          <w:sz w:val="22"/>
          <w:szCs w:val="22"/>
        </w:rPr>
        <w:t xml:space="preserve">. Подписи: </w:t>
      </w:r>
    </w:p>
    <w:tbl>
      <w:tblPr>
        <w:tblW w:w="8813" w:type="dxa"/>
        <w:tblCellSpacing w:w="15" w:type="dxa"/>
        <w:tblCellMar>
          <w:top w:w="150" w:type="dxa"/>
          <w:left w:w="150" w:type="dxa"/>
          <w:bottom w:w="150" w:type="dxa"/>
          <w:right w:w="150" w:type="dxa"/>
        </w:tblCellMar>
        <w:tblLook w:val="0000" w:firstRow="0" w:lastRow="0" w:firstColumn="0" w:lastColumn="0" w:noHBand="0" w:noVBand="0"/>
      </w:tblPr>
      <w:tblGrid>
        <w:gridCol w:w="2759"/>
        <w:gridCol w:w="6054"/>
      </w:tblGrid>
      <w:tr w:rsidR="00906CA9" w:rsidRPr="0018514F" w14:paraId="1771A64B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65477C29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6009" w:type="dxa"/>
            <w:vAlign w:val="center"/>
          </w:tcPr>
          <w:p w14:paraId="02732C28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___________________ Т.Н. Голикова</w:t>
            </w:r>
          </w:p>
        </w:tc>
      </w:tr>
      <w:tr w:rsidR="00906CA9" w:rsidRPr="0018514F" w14:paraId="4EBB6520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7E0541B8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Заместитель председателя комиссии</w:t>
            </w:r>
          </w:p>
        </w:tc>
        <w:tc>
          <w:tcPr>
            <w:tcW w:w="6009" w:type="dxa"/>
            <w:vAlign w:val="center"/>
          </w:tcPr>
          <w:p w14:paraId="2AB722B6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___________________ С.В. Новикова</w:t>
            </w:r>
          </w:p>
        </w:tc>
      </w:tr>
      <w:tr w:rsidR="00906CA9" w:rsidRPr="0018514F" w14:paraId="432DED04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062361A2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6009" w:type="dxa"/>
            <w:vAlign w:val="center"/>
          </w:tcPr>
          <w:p w14:paraId="166531A3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___________________ В.А. Кленин</w:t>
            </w:r>
          </w:p>
        </w:tc>
      </w:tr>
      <w:tr w:rsidR="00906CA9" w:rsidRPr="0018514F" w14:paraId="1EF9563C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53EA9223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6009" w:type="dxa"/>
            <w:vAlign w:val="center"/>
          </w:tcPr>
          <w:p w14:paraId="68F520D4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___________________ В.А. Буденко</w:t>
            </w:r>
          </w:p>
        </w:tc>
      </w:tr>
      <w:tr w:rsidR="00906CA9" w:rsidRPr="0018514F" w14:paraId="41A94D24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5E6E00E1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6009" w:type="dxa"/>
            <w:vAlign w:val="center"/>
          </w:tcPr>
          <w:p w14:paraId="3D24A3B6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___________________ О.В. Батурина</w:t>
            </w:r>
          </w:p>
        </w:tc>
      </w:tr>
      <w:tr w:rsidR="00906CA9" w:rsidRPr="0018514F" w14:paraId="624D4BD2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1701379F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6009" w:type="dxa"/>
            <w:vAlign w:val="center"/>
          </w:tcPr>
          <w:p w14:paraId="24BF8490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 xml:space="preserve">___________________ </w:t>
            </w:r>
            <w:r>
              <w:rPr>
                <w:sz w:val="22"/>
                <w:szCs w:val="22"/>
              </w:rPr>
              <w:t>Н.В. Некрасова</w:t>
            </w:r>
          </w:p>
        </w:tc>
      </w:tr>
      <w:tr w:rsidR="00906CA9" w:rsidRPr="0018514F" w14:paraId="19AE41F1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4A62AA61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6009" w:type="dxa"/>
            <w:vAlign w:val="center"/>
          </w:tcPr>
          <w:p w14:paraId="462F2514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 xml:space="preserve">__________________ </w:t>
            </w:r>
            <w:r>
              <w:rPr>
                <w:sz w:val="22"/>
                <w:szCs w:val="22"/>
              </w:rPr>
              <w:t>М.В. Ильюшина</w:t>
            </w:r>
          </w:p>
        </w:tc>
      </w:tr>
      <w:tr w:rsidR="00906CA9" w:rsidRPr="0018514F" w14:paraId="713CA006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4D246D94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6009" w:type="dxa"/>
            <w:vAlign w:val="center"/>
          </w:tcPr>
          <w:p w14:paraId="098C94FF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___________________ С.Н. Байкова</w:t>
            </w:r>
          </w:p>
        </w:tc>
      </w:tr>
      <w:tr w:rsidR="00906CA9" w:rsidRPr="0018514F" w14:paraId="664523C9" w14:textId="77777777" w:rsidTr="0043015D">
        <w:trPr>
          <w:tblCellSpacing w:w="15" w:type="dxa"/>
        </w:trPr>
        <w:tc>
          <w:tcPr>
            <w:tcW w:w="2714" w:type="dxa"/>
            <w:vAlign w:val="center"/>
          </w:tcPr>
          <w:p w14:paraId="3DD3F885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6009" w:type="dxa"/>
            <w:vAlign w:val="center"/>
          </w:tcPr>
          <w:p w14:paraId="07F1E75A" w14:textId="77777777" w:rsidR="00906CA9" w:rsidRPr="0018514F" w:rsidRDefault="00906CA9" w:rsidP="0043015D">
            <w:pPr>
              <w:rPr>
                <w:sz w:val="22"/>
                <w:szCs w:val="22"/>
              </w:rPr>
            </w:pPr>
            <w:r w:rsidRPr="0018514F">
              <w:rPr>
                <w:sz w:val="22"/>
                <w:szCs w:val="22"/>
              </w:rPr>
              <w:t>__________________ Е.А. Черткова</w:t>
            </w:r>
          </w:p>
        </w:tc>
      </w:tr>
    </w:tbl>
    <w:p w14:paraId="243D7894" w14:textId="77777777" w:rsidR="00906CA9" w:rsidRDefault="00906CA9" w:rsidP="00534E26">
      <w:pPr>
        <w:spacing w:after="240"/>
        <w:rPr>
          <w:sz w:val="22"/>
          <w:szCs w:val="22"/>
        </w:rPr>
      </w:pPr>
    </w:p>
    <w:tbl>
      <w:tblPr>
        <w:tblW w:w="366" w:type="dxa"/>
        <w:tblCellSpacing w:w="15" w:type="dxa"/>
        <w:tblCellMar>
          <w:top w:w="150" w:type="dxa"/>
          <w:left w:w="150" w:type="dxa"/>
          <w:bottom w:w="150" w:type="dxa"/>
          <w:right w:w="150" w:type="dxa"/>
        </w:tblCellMar>
        <w:tblLook w:val="0000" w:firstRow="0" w:lastRow="0" w:firstColumn="0" w:lastColumn="0" w:noHBand="0" w:noVBand="0"/>
      </w:tblPr>
      <w:tblGrid>
        <w:gridCol w:w="366"/>
      </w:tblGrid>
      <w:tr w:rsidR="00906CA9" w:rsidRPr="00ED0295" w14:paraId="08739B9C" w14:textId="77777777" w:rsidTr="00906CA9">
        <w:trPr>
          <w:tblCellSpacing w:w="15" w:type="dxa"/>
        </w:trPr>
        <w:tc>
          <w:tcPr>
            <w:tcW w:w="306" w:type="dxa"/>
            <w:vAlign w:val="center"/>
          </w:tcPr>
          <w:p w14:paraId="7F9EC189" w14:textId="77777777" w:rsidR="00906CA9" w:rsidRPr="00ED0295" w:rsidRDefault="00906CA9" w:rsidP="001D017A">
            <w:pPr>
              <w:rPr>
                <w:sz w:val="22"/>
                <w:szCs w:val="22"/>
              </w:rPr>
            </w:pPr>
          </w:p>
        </w:tc>
      </w:tr>
      <w:tr w:rsidR="00906CA9" w:rsidRPr="00ED0295" w14:paraId="3447E00B" w14:textId="77777777" w:rsidTr="00906CA9">
        <w:trPr>
          <w:tblCellSpacing w:w="15" w:type="dxa"/>
        </w:trPr>
        <w:tc>
          <w:tcPr>
            <w:tcW w:w="306" w:type="dxa"/>
            <w:vAlign w:val="center"/>
          </w:tcPr>
          <w:p w14:paraId="0E56D577" w14:textId="77777777" w:rsidR="00906CA9" w:rsidRPr="0049127B" w:rsidRDefault="00906CA9" w:rsidP="001D017A">
            <w:pPr>
              <w:rPr>
                <w:sz w:val="22"/>
                <w:szCs w:val="22"/>
              </w:rPr>
            </w:pPr>
          </w:p>
        </w:tc>
      </w:tr>
    </w:tbl>
    <w:p w14:paraId="4125560C" w14:textId="77777777" w:rsidR="00013CE7" w:rsidRPr="003021BA" w:rsidRDefault="00013CE7" w:rsidP="00534E26">
      <w:pPr>
        <w:spacing w:after="240"/>
      </w:pPr>
    </w:p>
    <w:p w14:paraId="57E96B9E" w14:textId="77777777" w:rsidR="008B588D" w:rsidRPr="000D6E72" w:rsidRDefault="008B588D" w:rsidP="00BC500A">
      <w:pPr>
        <w:jc w:val="both"/>
      </w:pPr>
    </w:p>
    <w:sectPr w:rsidR="008B588D" w:rsidRPr="000D6E72" w:rsidSect="00F513C9">
      <w:pgSz w:w="11906" w:h="16838"/>
      <w:pgMar w:top="284" w:right="850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0C43"/>
    <w:multiLevelType w:val="hybridMultilevel"/>
    <w:tmpl w:val="28F488CC"/>
    <w:styleLink w:val="1"/>
    <w:lvl w:ilvl="0" w:tplc="5DC2522C">
      <w:start w:val="1"/>
      <w:numFmt w:val="decimal"/>
      <w:pStyle w:val="1"/>
      <w:lvlText w:val="%1."/>
      <w:lvlJc w:val="left"/>
      <w:pPr>
        <w:ind w:left="357" w:hanging="357"/>
      </w:pPr>
      <w:rPr>
        <w:rFonts w:hint="default"/>
        <w:color w:val="auto"/>
      </w:rPr>
    </w:lvl>
    <w:lvl w:ilvl="1" w:tplc="D9D441A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B46F43E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AD2872E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D1EAAD5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9CB8C27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B7466B4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67EEA784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245AF6B0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5707957"/>
    <w:multiLevelType w:val="hybridMultilevel"/>
    <w:tmpl w:val="28F488CC"/>
    <w:numStyleLink w:val="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4A7"/>
    <w:rsid w:val="00001B3D"/>
    <w:rsid w:val="00001EB5"/>
    <w:rsid w:val="0000254C"/>
    <w:rsid w:val="000039CB"/>
    <w:rsid w:val="00004F39"/>
    <w:rsid w:val="00005590"/>
    <w:rsid w:val="00006616"/>
    <w:rsid w:val="00010C8C"/>
    <w:rsid w:val="00013CE7"/>
    <w:rsid w:val="00013F6D"/>
    <w:rsid w:val="0001533A"/>
    <w:rsid w:val="000249EF"/>
    <w:rsid w:val="00031D2B"/>
    <w:rsid w:val="000339BC"/>
    <w:rsid w:val="0003688D"/>
    <w:rsid w:val="00037713"/>
    <w:rsid w:val="00043E03"/>
    <w:rsid w:val="00050F5B"/>
    <w:rsid w:val="00054D1F"/>
    <w:rsid w:val="00056B98"/>
    <w:rsid w:val="0006104F"/>
    <w:rsid w:val="00061DE2"/>
    <w:rsid w:val="00061F8C"/>
    <w:rsid w:val="0006692C"/>
    <w:rsid w:val="00071C75"/>
    <w:rsid w:val="00074C02"/>
    <w:rsid w:val="00075FE7"/>
    <w:rsid w:val="00082750"/>
    <w:rsid w:val="00084703"/>
    <w:rsid w:val="00085A4A"/>
    <w:rsid w:val="000866F7"/>
    <w:rsid w:val="0009193F"/>
    <w:rsid w:val="00092C7B"/>
    <w:rsid w:val="00095AFD"/>
    <w:rsid w:val="000A26E0"/>
    <w:rsid w:val="000A4A61"/>
    <w:rsid w:val="000B055D"/>
    <w:rsid w:val="000B1419"/>
    <w:rsid w:val="000B2491"/>
    <w:rsid w:val="000C227F"/>
    <w:rsid w:val="000C4E6A"/>
    <w:rsid w:val="000C64DA"/>
    <w:rsid w:val="000C7B48"/>
    <w:rsid w:val="000D05F1"/>
    <w:rsid w:val="000D29E7"/>
    <w:rsid w:val="000D6E72"/>
    <w:rsid w:val="000D714F"/>
    <w:rsid w:val="000D79C1"/>
    <w:rsid w:val="000D7C92"/>
    <w:rsid w:val="000E1B26"/>
    <w:rsid w:val="000E260A"/>
    <w:rsid w:val="000E2F19"/>
    <w:rsid w:val="000E63BB"/>
    <w:rsid w:val="000E6B07"/>
    <w:rsid w:val="000E6E22"/>
    <w:rsid w:val="000F04DD"/>
    <w:rsid w:val="000F2780"/>
    <w:rsid w:val="000F618F"/>
    <w:rsid w:val="000F6D7C"/>
    <w:rsid w:val="00100277"/>
    <w:rsid w:val="001047D7"/>
    <w:rsid w:val="00104DAD"/>
    <w:rsid w:val="0010510C"/>
    <w:rsid w:val="00110321"/>
    <w:rsid w:val="0011122F"/>
    <w:rsid w:val="001119AA"/>
    <w:rsid w:val="0011479B"/>
    <w:rsid w:val="0011552F"/>
    <w:rsid w:val="00116175"/>
    <w:rsid w:val="00122ACE"/>
    <w:rsid w:val="00124D7F"/>
    <w:rsid w:val="00126011"/>
    <w:rsid w:val="00126DCA"/>
    <w:rsid w:val="0013420E"/>
    <w:rsid w:val="001453FC"/>
    <w:rsid w:val="00145AA1"/>
    <w:rsid w:val="00152D5E"/>
    <w:rsid w:val="0015680A"/>
    <w:rsid w:val="00157CC3"/>
    <w:rsid w:val="00160136"/>
    <w:rsid w:val="00163873"/>
    <w:rsid w:val="00167C89"/>
    <w:rsid w:val="001759C2"/>
    <w:rsid w:val="00184DC5"/>
    <w:rsid w:val="00184F63"/>
    <w:rsid w:val="001857A9"/>
    <w:rsid w:val="00190D68"/>
    <w:rsid w:val="0019176C"/>
    <w:rsid w:val="00191B2D"/>
    <w:rsid w:val="00193FF0"/>
    <w:rsid w:val="00196B9B"/>
    <w:rsid w:val="00197A89"/>
    <w:rsid w:val="001A3409"/>
    <w:rsid w:val="001A4476"/>
    <w:rsid w:val="001A73EE"/>
    <w:rsid w:val="001B1A11"/>
    <w:rsid w:val="001B4B8F"/>
    <w:rsid w:val="001B706A"/>
    <w:rsid w:val="001B79EA"/>
    <w:rsid w:val="001B79EB"/>
    <w:rsid w:val="001C0A46"/>
    <w:rsid w:val="001C20EC"/>
    <w:rsid w:val="001C2780"/>
    <w:rsid w:val="001C3054"/>
    <w:rsid w:val="001C616D"/>
    <w:rsid w:val="001D3F69"/>
    <w:rsid w:val="001D74F8"/>
    <w:rsid w:val="001E01DF"/>
    <w:rsid w:val="001E0703"/>
    <w:rsid w:val="001E12DA"/>
    <w:rsid w:val="001E19CD"/>
    <w:rsid w:val="001E1B33"/>
    <w:rsid w:val="001E49C4"/>
    <w:rsid w:val="001E656C"/>
    <w:rsid w:val="001E682D"/>
    <w:rsid w:val="001F2093"/>
    <w:rsid w:val="001F279A"/>
    <w:rsid w:val="001F392F"/>
    <w:rsid w:val="001F6AA5"/>
    <w:rsid w:val="00201178"/>
    <w:rsid w:val="00201D85"/>
    <w:rsid w:val="002058C6"/>
    <w:rsid w:val="0020734C"/>
    <w:rsid w:val="0021209E"/>
    <w:rsid w:val="00217FC8"/>
    <w:rsid w:val="00222B38"/>
    <w:rsid w:val="002241C7"/>
    <w:rsid w:val="002247A8"/>
    <w:rsid w:val="0022673C"/>
    <w:rsid w:val="00226AF1"/>
    <w:rsid w:val="00235339"/>
    <w:rsid w:val="00235702"/>
    <w:rsid w:val="0024312D"/>
    <w:rsid w:val="00244004"/>
    <w:rsid w:val="002446BA"/>
    <w:rsid w:val="002459FD"/>
    <w:rsid w:val="00246E84"/>
    <w:rsid w:val="00251717"/>
    <w:rsid w:val="0025368D"/>
    <w:rsid w:val="00254237"/>
    <w:rsid w:val="00254C40"/>
    <w:rsid w:val="002550AC"/>
    <w:rsid w:val="00256CFB"/>
    <w:rsid w:val="00261CCF"/>
    <w:rsid w:val="0026255C"/>
    <w:rsid w:val="002630D5"/>
    <w:rsid w:val="00265EBF"/>
    <w:rsid w:val="00270650"/>
    <w:rsid w:val="002710ED"/>
    <w:rsid w:val="002714F7"/>
    <w:rsid w:val="00272522"/>
    <w:rsid w:val="00272B7F"/>
    <w:rsid w:val="0027480B"/>
    <w:rsid w:val="002773E6"/>
    <w:rsid w:val="002821F2"/>
    <w:rsid w:val="0028733B"/>
    <w:rsid w:val="00287A61"/>
    <w:rsid w:val="002904B8"/>
    <w:rsid w:val="00293340"/>
    <w:rsid w:val="00294E97"/>
    <w:rsid w:val="00297283"/>
    <w:rsid w:val="00297BD1"/>
    <w:rsid w:val="002A2492"/>
    <w:rsid w:val="002A2B3E"/>
    <w:rsid w:val="002A688E"/>
    <w:rsid w:val="002B0C09"/>
    <w:rsid w:val="002B197B"/>
    <w:rsid w:val="002B399F"/>
    <w:rsid w:val="002B7CA3"/>
    <w:rsid w:val="002C375D"/>
    <w:rsid w:val="002C3E85"/>
    <w:rsid w:val="002C5AA8"/>
    <w:rsid w:val="002C7C8A"/>
    <w:rsid w:val="002D2368"/>
    <w:rsid w:val="002D50DF"/>
    <w:rsid w:val="002D52D3"/>
    <w:rsid w:val="002D7777"/>
    <w:rsid w:val="002D7D4D"/>
    <w:rsid w:val="002E05E7"/>
    <w:rsid w:val="002E2F47"/>
    <w:rsid w:val="002E4B78"/>
    <w:rsid w:val="002E65C1"/>
    <w:rsid w:val="00300515"/>
    <w:rsid w:val="00301BF1"/>
    <w:rsid w:val="003021BA"/>
    <w:rsid w:val="00306363"/>
    <w:rsid w:val="0030785F"/>
    <w:rsid w:val="00307EE9"/>
    <w:rsid w:val="00314229"/>
    <w:rsid w:val="00314663"/>
    <w:rsid w:val="0031469E"/>
    <w:rsid w:val="003165DD"/>
    <w:rsid w:val="00317422"/>
    <w:rsid w:val="00321A46"/>
    <w:rsid w:val="0032493C"/>
    <w:rsid w:val="00325F83"/>
    <w:rsid w:val="00336947"/>
    <w:rsid w:val="00343917"/>
    <w:rsid w:val="00346D35"/>
    <w:rsid w:val="003473D7"/>
    <w:rsid w:val="0035316A"/>
    <w:rsid w:val="0035328A"/>
    <w:rsid w:val="00357AC8"/>
    <w:rsid w:val="003602A0"/>
    <w:rsid w:val="00360E88"/>
    <w:rsid w:val="00361668"/>
    <w:rsid w:val="00364B33"/>
    <w:rsid w:val="00380940"/>
    <w:rsid w:val="003943E6"/>
    <w:rsid w:val="00396F0D"/>
    <w:rsid w:val="00397AFA"/>
    <w:rsid w:val="003A11BC"/>
    <w:rsid w:val="003A7D87"/>
    <w:rsid w:val="003B0841"/>
    <w:rsid w:val="003B12A0"/>
    <w:rsid w:val="003B688E"/>
    <w:rsid w:val="003B6AD8"/>
    <w:rsid w:val="003B6C7C"/>
    <w:rsid w:val="003B6EFC"/>
    <w:rsid w:val="003B70D0"/>
    <w:rsid w:val="003C45CC"/>
    <w:rsid w:val="003C4742"/>
    <w:rsid w:val="003C7968"/>
    <w:rsid w:val="003D02F9"/>
    <w:rsid w:val="003D17C0"/>
    <w:rsid w:val="003D1C98"/>
    <w:rsid w:val="003D2CC7"/>
    <w:rsid w:val="003D3333"/>
    <w:rsid w:val="003D5755"/>
    <w:rsid w:val="003D6F53"/>
    <w:rsid w:val="003D7ADE"/>
    <w:rsid w:val="003F116D"/>
    <w:rsid w:val="003F339D"/>
    <w:rsid w:val="003F7C90"/>
    <w:rsid w:val="00400652"/>
    <w:rsid w:val="00400AE6"/>
    <w:rsid w:val="00402314"/>
    <w:rsid w:val="00402759"/>
    <w:rsid w:val="0040428F"/>
    <w:rsid w:val="00404942"/>
    <w:rsid w:val="00405AE3"/>
    <w:rsid w:val="00405F57"/>
    <w:rsid w:val="00410298"/>
    <w:rsid w:val="0041257C"/>
    <w:rsid w:val="004134AC"/>
    <w:rsid w:val="0041599F"/>
    <w:rsid w:val="00415A38"/>
    <w:rsid w:val="00424809"/>
    <w:rsid w:val="0042636E"/>
    <w:rsid w:val="00426FF5"/>
    <w:rsid w:val="00437AD7"/>
    <w:rsid w:val="00440F35"/>
    <w:rsid w:val="004465BA"/>
    <w:rsid w:val="00452F61"/>
    <w:rsid w:val="00456D5E"/>
    <w:rsid w:val="00461FAA"/>
    <w:rsid w:val="004645A1"/>
    <w:rsid w:val="00464C58"/>
    <w:rsid w:val="004664C0"/>
    <w:rsid w:val="00474000"/>
    <w:rsid w:val="004846F8"/>
    <w:rsid w:val="00486735"/>
    <w:rsid w:val="00495111"/>
    <w:rsid w:val="004A41E6"/>
    <w:rsid w:val="004A5854"/>
    <w:rsid w:val="004A660D"/>
    <w:rsid w:val="004B05CE"/>
    <w:rsid w:val="004B0618"/>
    <w:rsid w:val="004B2FD0"/>
    <w:rsid w:val="004B34A1"/>
    <w:rsid w:val="004B686C"/>
    <w:rsid w:val="004C0D6B"/>
    <w:rsid w:val="004C4B9E"/>
    <w:rsid w:val="004C57E3"/>
    <w:rsid w:val="004C669F"/>
    <w:rsid w:val="004C6AC4"/>
    <w:rsid w:val="004C7B35"/>
    <w:rsid w:val="004D0489"/>
    <w:rsid w:val="004D1E18"/>
    <w:rsid w:val="004D1F71"/>
    <w:rsid w:val="004D36DB"/>
    <w:rsid w:val="004D3B79"/>
    <w:rsid w:val="004D6F70"/>
    <w:rsid w:val="004D785C"/>
    <w:rsid w:val="004E6F5B"/>
    <w:rsid w:val="004F04E5"/>
    <w:rsid w:val="004F1F17"/>
    <w:rsid w:val="004F389D"/>
    <w:rsid w:val="004F39C4"/>
    <w:rsid w:val="004F3D84"/>
    <w:rsid w:val="00500150"/>
    <w:rsid w:val="005058F8"/>
    <w:rsid w:val="00505912"/>
    <w:rsid w:val="00505C9A"/>
    <w:rsid w:val="00507407"/>
    <w:rsid w:val="00510C10"/>
    <w:rsid w:val="0051301B"/>
    <w:rsid w:val="00514EC5"/>
    <w:rsid w:val="0052026D"/>
    <w:rsid w:val="0052123E"/>
    <w:rsid w:val="005253AB"/>
    <w:rsid w:val="005324ED"/>
    <w:rsid w:val="005340DE"/>
    <w:rsid w:val="00534E26"/>
    <w:rsid w:val="00536197"/>
    <w:rsid w:val="00537590"/>
    <w:rsid w:val="00537D98"/>
    <w:rsid w:val="00540C31"/>
    <w:rsid w:val="0054275E"/>
    <w:rsid w:val="005477D0"/>
    <w:rsid w:val="00555021"/>
    <w:rsid w:val="005561CD"/>
    <w:rsid w:val="005562F1"/>
    <w:rsid w:val="0055734B"/>
    <w:rsid w:val="00561B31"/>
    <w:rsid w:val="00564F30"/>
    <w:rsid w:val="00565D74"/>
    <w:rsid w:val="00571896"/>
    <w:rsid w:val="00572ED8"/>
    <w:rsid w:val="00573732"/>
    <w:rsid w:val="00573CB5"/>
    <w:rsid w:val="005742B5"/>
    <w:rsid w:val="00581020"/>
    <w:rsid w:val="00582A52"/>
    <w:rsid w:val="0058438D"/>
    <w:rsid w:val="00584859"/>
    <w:rsid w:val="005857F5"/>
    <w:rsid w:val="005A02BE"/>
    <w:rsid w:val="005B1E94"/>
    <w:rsid w:val="005B2721"/>
    <w:rsid w:val="005B324F"/>
    <w:rsid w:val="005B5EEC"/>
    <w:rsid w:val="005B62D2"/>
    <w:rsid w:val="005B73E2"/>
    <w:rsid w:val="005C0ACF"/>
    <w:rsid w:val="005C0E74"/>
    <w:rsid w:val="005C5278"/>
    <w:rsid w:val="005C7B9F"/>
    <w:rsid w:val="005D224A"/>
    <w:rsid w:val="005D2F8E"/>
    <w:rsid w:val="005D530E"/>
    <w:rsid w:val="005D719A"/>
    <w:rsid w:val="005E102D"/>
    <w:rsid w:val="005E2B4D"/>
    <w:rsid w:val="005E3A42"/>
    <w:rsid w:val="005E6204"/>
    <w:rsid w:val="005E6C96"/>
    <w:rsid w:val="005E7287"/>
    <w:rsid w:val="005F21F2"/>
    <w:rsid w:val="005F2CFE"/>
    <w:rsid w:val="005F440F"/>
    <w:rsid w:val="005F4E8D"/>
    <w:rsid w:val="005F5075"/>
    <w:rsid w:val="005F6B24"/>
    <w:rsid w:val="005F759F"/>
    <w:rsid w:val="005F7E42"/>
    <w:rsid w:val="005F7F0A"/>
    <w:rsid w:val="00600ECB"/>
    <w:rsid w:val="00603A3B"/>
    <w:rsid w:val="00604053"/>
    <w:rsid w:val="006044C4"/>
    <w:rsid w:val="00604701"/>
    <w:rsid w:val="00604ED8"/>
    <w:rsid w:val="006058A3"/>
    <w:rsid w:val="00605E8B"/>
    <w:rsid w:val="006124D8"/>
    <w:rsid w:val="00614F63"/>
    <w:rsid w:val="00621DA7"/>
    <w:rsid w:val="0062352F"/>
    <w:rsid w:val="006303D3"/>
    <w:rsid w:val="006351C4"/>
    <w:rsid w:val="006351DD"/>
    <w:rsid w:val="006363EB"/>
    <w:rsid w:val="00640834"/>
    <w:rsid w:val="00646550"/>
    <w:rsid w:val="0065108D"/>
    <w:rsid w:val="00651317"/>
    <w:rsid w:val="006552FF"/>
    <w:rsid w:val="00656104"/>
    <w:rsid w:val="006564C0"/>
    <w:rsid w:val="00657B79"/>
    <w:rsid w:val="00660DA0"/>
    <w:rsid w:val="0066288A"/>
    <w:rsid w:val="00666E45"/>
    <w:rsid w:val="0067768D"/>
    <w:rsid w:val="00683025"/>
    <w:rsid w:val="00684939"/>
    <w:rsid w:val="00687470"/>
    <w:rsid w:val="006922CD"/>
    <w:rsid w:val="006A1FB1"/>
    <w:rsid w:val="006A5666"/>
    <w:rsid w:val="006A5A8E"/>
    <w:rsid w:val="006A7058"/>
    <w:rsid w:val="006A73D5"/>
    <w:rsid w:val="006B1057"/>
    <w:rsid w:val="006B367C"/>
    <w:rsid w:val="006C0006"/>
    <w:rsid w:val="006C2C76"/>
    <w:rsid w:val="006C3A24"/>
    <w:rsid w:val="006C5F55"/>
    <w:rsid w:val="006C6BEA"/>
    <w:rsid w:val="006D02DE"/>
    <w:rsid w:val="006D238B"/>
    <w:rsid w:val="006D5840"/>
    <w:rsid w:val="006D6B7D"/>
    <w:rsid w:val="006E7083"/>
    <w:rsid w:val="006E7BD2"/>
    <w:rsid w:val="006F5AB4"/>
    <w:rsid w:val="006F7C34"/>
    <w:rsid w:val="00700205"/>
    <w:rsid w:val="00703D15"/>
    <w:rsid w:val="00704979"/>
    <w:rsid w:val="00705822"/>
    <w:rsid w:val="00712F61"/>
    <w:rsid w:val="007164C8"/>
    <w:rsid w:val="00716819"/>
    <w:rsid w:val="007169ED"/>
    <w:rsid w:val="0072001C"/>
    <w:rsid w:val="00722E49"/>
    <w:rsid w:val="007234FC"/>
    <w:rsid w:val="00723A46"/>
    <w:rsid w:val="00726742"/>
    <w:rsid w:val="00727C1C"/>
    <w:rsid w:val="0073126B"/>
    <w:rsid w:val="00732940"/>
    <w:rsid w:val="00732B94"/>
    <w:rsid w:val="0073430C"/>
    <w:rsid w:val="0075057A"/>
    <w:rsid w:val="007509C9"/>
    <w:rsid w:val="00753C48"/>
    <w:rsid w:val="007624A7"/>
    <w:rsid w:val="007635EB"/>
    <w:rsid w:val="0076418D"/>
    <w:rsid w:val="007647A4"/>
    <w:rsid w:val="00766656"/>
    <w:rsid w:val="007671CE"/>
    <w:rsid w:val="00767FA3"/>
    <w:rsid w:val="007703EA"/>
    <w:rsid w:val="0077199C"/>
    <w:rsid w:val="0077706D"/>
    <w:rsid w:val="007777BD"/>
    <w:rsid w:val="00780C24"/>
    <w:rsid w:val="00781037"/>
    <w:rsid w:val="00781AFB"/>
    <w:rsid w:val="00783394"/>
    <w:rsid w:val="0078424C"/>
    <w:rsid w:val="00786A01"/>
    <w:rsid w:val="00791204"/>
    <w:rsid w:val="007919B1"/>
    <w:rsid w:val="00796205"/>
    <w:rsid w:val="007A0F0C"/>
    <w:rsid w:val="007A378D"/>
    <w:rsid w:val="007A3B85"/>
    <w:rsid w:val="007A4165"/>
    <w:rsid w:val="007A4BED"/>
    <w:rsid w:val="007A5726"/>
    <w:rsid w:val="007B03D2"/>
    <w:rsid w:val="007B0A1E"/>
    <w:rsid w:val="007B1250"/>
    <w:rsid w:val="007B17A6"/>
    <w:rsid w:val="007B39BF"/>
    <w:rsid w:val="007B46E6"/>
    <w:rsid w:val="007B619F"/>
    <w:rsid w:val="007B6F26"/>
    <w:rsid w:val="007B7428"/>
    <w:rsid w:val="007C0066"/>
    <w:rsid w:val="007C21A5"/>
    <w:rsid w:val="007C31C4"/>
    <w:rsid w:val="007C5590"/>
    <w:rsid w:val="007C56FC"/>
    <w:rsid w:val="007C6823"/>
    <w:rsid w:val="007D045C"/>
    <w:rsid w:val="007D1FB0"/>
    <w:rsid w:val="007D3FB9"/>
    <w:rsid w:val="007D496E"/>
    <w:rsid w:val="007D569F"/>
    <w:rsid w:val="007D797F"/>
    <w:rsid w:val="007D7BCA"/>
    <w:rsid w:val="007E3617"/>
    <w:rsid w:val="007E3BFB"/>
    <w:rsid w:val="007E5B0D"/>
    <w:rsid w:val="007E71BC"/>
    <w:rsid w:val="007F33E3"/>
    <w:rsid w:val="007F3B14"/>
    <w:rsid w:val="007F7435"/>
    <w:rsid w:val="00803984"/>
    <w:rsid w:val="00803A5C"/>
    <w:rsid w:val="00805BFB"/>
    <w:rsid w:val="00806A01"/>
    <w:rsid w:val="008072AD"/>
    <w:rsid w:val="00813664"/>
    <w:rsid w:val="00816A36"/>
    <w:rsid w:val="00826878"/>
    <w:rsid w:val="00827D5D"/>
    <w:rsid w:val="00831193"/>
    <w:rsid w:val="00835072"/>
    <w:rsid w:val="00836602"/>
    <w:rsid w:val="00840143"/>
    <w:rsid w:val="00845620"/>
    <w:rsid w:val="00856B89"/>
    <w:rsid w:val="0086026B"/>
    <w:rsid w:val="00862560"/>
    <w:rsid w:val="008663C3"/>
    <w:rsid w:val="008665C3"/>
    <w:rsid w:val="00866FCE"/>
    <w:rsid w:val="008675A8"/>
    <w:rsid w:val="00867D1C"/>
    <w:rsid w:val="00872380"/>
    <w:rsid w:val="0087319E"/>
    <w:rsid w:val="00874699"/>
    <w:rsid w:val="00881BC5"/>
    <w:rsid w:val="0088370A"/>
    <w:rsid w:val="00885E46"/>
    <w:rsid w:val="00886B0D"/>
    <w:rsid w:val="00887F1C"/>
    <w:rsid w:val="00887FA4"/>
    <w:rsid w:val="00890A8B"/>
    <w:rsid w:val="008974DC"/>
    <w:rsid w:val="00897DB2"/>
    <w:rsid w:val="008A6448"/>
    <w:rsid w:val="008B0ABA"/>
    <w:rsid w:val="008B0FA1"/>
    <w:rsid w:val="008B1B6B"/>
    <w:rsid w:val="008B527F"/>
    <w:rsid w:val="008B5296"/>
    <w:rsid w:val="008B588D"/>
    <w:rsid w:val="008C5BBC"/>
    <w:rsid w:val="008C5E14"/>
    <w:rsid w:val="008C7CFC"/>
    <w:rsid w:val="008D24C2"/>
    <w:rsid w:val="008D4354"/>
    <w:rsid w:val="008D5D40"/>
    <w:rsid w:val="008D6080"/>
    <w:rsid w:val="008D6ABC"/>
    <w:rsid w:val="008D7A6D"/>
    <w:rsid w:val="008E2890"/>
    <w:rsid w:val="008E2F82"/>
    <w:rsid w:val="008E45BD"/>
    <w:rsid w:val="008E5C31"/>
    <w:rsid w:val="008E6CAC"/>
    <w:rsid w:val="008E7A19"/>
    <w:rsid w:val="008E7FFD"/>
    <w:rsid w:val="008F260A"/>
    <w:rsid w:val="008F35B3"/>
    <w:rsid w:val="00902127"/>
    <w:rsid w:val="0090249B"/>
    <w:rsid w:val="00906C51"/>
    <w:rsid w:val="00906CA9"/>
    <w:rsid w:val="00907BD8"/>
    <w:rsid w:val="00910BF8"/>
    <w:rsid w:val="00913552"/>
    <w:rsid w:val="00920E99"/>
    <w:rsid w:val="00922C4B"/>
    <w:rsid w:val="00922E73"/>
    <w:rsid w:val="00932582"/>
    <w:rsid w:val="00940ADF"/>
    <w:rsid w:val="00941DAF"/>
    <w:rsid w:val="00942371"/>
    <w:rsid w:val="0094419F"/>
    <w:rsid w:val="00954D59"/>
    <w:rsid w:val="0095532C"/>
    <w:rsid w:val="009604A7"/>
    <w:rsid w:val="00961982"/>
    <w:rsid w:val="00966362"/>
    <w:rsid w:val="0096677A"/>
    <w:rsid w:val="00967092"/>
    <w:rsid w:val="0097062A"/>
    <w:rsid w:val="00970A78"/>
    <w:rsid w:val="0097554E"/>
    <w:rsid w:val="00977E89"/>
    <w:rsid w:val="0098168A"/>
    <w:rsid w:val="009837D9"/>
    <w:rsid w:val="00985E7C"/>
    <w:rsid w:val="009874DD"/>
    <w:rsid w:val="00993316"/>
    <w:rsid w:val="00996027"/>
    <w:rsid w:val="00996B73"/>
    <w:rsid w:val="009A0109"/>
    <w:rsid w:val="009A6BB8"/>
    <w:rsid w:val="009A728B"/>
    <w:rsid w:val="009B5318"/>
    <w:rsid w:val="009B62AD"/>
    <w:rsid w:val="009B7447"/>
    <w:rsid w:val="009C0747"/>
    <w:rsid w:val="009C1895"/>
    <w:rsid w:val="009C37AD"/>
    <w:rsid w:val="009D2C79"/>
    <w:rsid w:val="009D4816"/>
    <w:rsid w:val="009D7F77"/>
    <w:rsid w:val="009D7FF0"/>
    <w:rsid w:val="009E1F32"/>
    <w:rsid w:val="009E42D8"/>
    <w:rsid w:val="009E74C3"/>
    <w:rsid w:val="009F1847"/>
    <w:rsid w:val="009F1F00"/>
    <w:rsid w:val="009F6A54"/>
    <w:rsid w:val="00A02151"/>
    <w:rsid w:val="00A053D5"/>
    <w:rsid w:val="00A053EE"/>
    <w:rsid w:val="00A05E56"/>
    <w:rsid w:val="00A10A2F"/>
    <w:rsid w:val="00A15614"/>
    <w:rsid w:val="00A203B7"/>
    <w:rsid w:val="00A217F6"/>
    <w:rsid w:val="00A21F0E"/>
    <w:rsid w:val="00A23111"/>
    <w:rsid w:val="00A231B8"/>
    <w:rsid w:val="00A24DF8"/>
    <w:rsid w:val="00A25B30"/>
    <w:rsid w:val="00A30C6D"/>
    <w:rsid w:val="00A327A1"/>
    <w:rsid w:val="00A328E4"/>
    <w:rsid w:val="00A3334A"/>
    <w:rsid w:val="00A34F03"/>
    <w:rsid w:val="00A35F09"/>
    <w:rsid w:val="00A37FC9"/>
    <w:rsid w:val="00A41823"/>
    <w:rsid w:val="00A45A3C"/>
    <w:rsid w:val="00A45AFB"/>
    <w:rsid w:val="00A472F1"/>
    <w:rsid w:val="00A52B66"/>
    <w:rsid w:val="00A53323"/>
    <w:rsid w:val="00A53D03"/>
    <w:rsid w:val="00A54B77"/>
    <w:rsid w:val="00A56236"/>
    <w:rsid w:val="00A5669C"/>
    <w:rsid w:val="00A63361"/>
    <w:rsid w:val="00A64DF9"/>
    <w:rsid w:val="00A7150B"/>
    <w:rsid w:val="00A731BE"/>
    <w:rsid w:val="00A74B2F"/>
    <w:rsid w:val="00A752FB"/>
    <w:rsid w:val="00A80C61"/>
    <w:rsid w:val="00A8751D"/>
    <w:rsid w:val="00A87CE5"/>
    <w:rsid w:val="00A90699"/>
    <w:rsid w:val="00A92ADB"/>
    <w:rsid w:val="00A97910"/>
    <w:rsid w:val="00AA5FB2"/>
    <w:rsid w:val="00AA6824"/>
    <w:rsid w:val="00AA74E9"/>
    <w:rsid w:val="00AB06A5"/>
    <w:rsid w:val="00AB58B8"/>
    <w:rsid w:val="00AC0CF3"/>
    <w:rsid w:val="00AC108C"/>
    <w:rsid w:val="00AC19B3"/>
    <w:rsid w:val="00AC5C83"/>
    <w:rsid w:val="00AC62FE"/>
    <w:rsid w:val="00AD35C1"/>
    <w:rsid w:val="00AD3A93"/>
    <w:rsid w:val="00AD6DCE"/>
    <w:rsid w:val="00AD78B1"/>
    <w:rsid w:val="00AE102B"/>
    <w:rsid w:val="00AE115A"/>
    <w:rsid w:val="00AE55C6"/>
    <w:rsid w:val="00AE6788"/>
    <w:rsid w:val="00AF1648"/>
    <w:rsid w:val="00AF20FF"/>
    <w:rsid w:val="00AF279F"/>
    <w:rsid w:val="00AF590C"/>
    <w:rsid w:val="00AF7872"/>
    <w:rsid w:val="00B05670"/>
    <w:rsid w:val="00B07FD4"/>
    <w:rsid w:val="00B1087C"/>
    <w:rsid w:val="00B13240"/>
    <w:rsid w:val="00B13E39"/>
    <w:rsid w:val="00B16FA6"/>
    <w:rsid w:val="00B22FFE"/>
    <w:rsid w:val="00B30E59"/>
    <w:rsid w:val="00B32031"/>
    <w:rsid w:val="00B33FFA"/>
    <w:rsid w:val="00B36387"/>
    <w:rsid w:val="00B43665"/>
    <w:rsid w:val="00B46E50"/>
    <w:rsid w:val="00B519FD"/>
    <w:rsid w:val="00B529B0"/>
    <w:rsid w:val="00B52D52"/>
    <w:rsid w:val="00B53846"/>
    <w:rsid w:val="00B566CA"/>
    <w:rsid w:val="00B60938"/>
    <w:rsid w:val="00B61A02"/>
    <w:rsid w:val="00B64AC7"/>
    <w:rsid w:val="00B655F0"/>
    <w:rsid w:val="00B66724"/>
    <w:rsid w:val="00B840A1"/>
    <w:rsid w:val="00B8491E"/>
    <w:rsid w:val="00B84FDE"/>
    <w:rsid w:val="00B8581E"/>
    <w:rsid w:val="00B87A67"/>
    <w:rsid w:val="00B90EF3"/>
    <w:rsid w:val="00B927FE"/>
    <w:rsid w:val="00B92C46"/>
    <w:rsid w:val="00B9705E"/>
    <w:rsid w:val="00BA03A3"/>
    <w:rsid w:val="00BA03A7"/>
    <w:rsid w:val="00BA04AB"/>
    <w:rsid w:val="00BA4B61"/>
    <w:rsid w:val="00BA6381"/>
    <w:rsid w:val="00BA7169"/>
    <w:rsid w:val="00BA789B"/>
    <w:rsid w:val="00BB1D90"/>
    <w:rsid w:val="00BB2814"/>
    <w:rsid w:val="00BC174B"/>
    <w:rsid w:val="00BC1EC3"/>
    <w:rsid w:val="00BC500A"/>
    <w:rsid w:val="00BC6CF9"/>
    <w:rsid w:val="00BC754E"/>
    <w:rsid w:val="00BD0165"/>
    <w:rsid w:val="00BD465E"/>
    <w:rsid w:val="00BD6B66"/>
    <w:rsid w:val="00BD7C25"/>
    <w:rsid w:val="00BE0181"/>
    <w:rsid w:val="00BE0D25"/>
    <w:rsid w:val="00BE0DC2"/>
    <w:rsid w:val="00BE3D3B"/>
    <w:rsid w:val="00BE6891"/>
    <w:rsid w:val="00BF3B60"/>
    <w:rsid w:val="00BF461C"/>
    <w:rsid w:val="00BF4E9F"/>
    <w:rsid w:val="00BF6B15"/>
    <w:rsid w:val="00BF6CC0"/>
    <w:rsid w:val="00C00F27"/>
    <w:rsid w:val="00C056BE"/>
    <w:rsid w:val="00C057BE"/>
    <w:rsid w:val="00C1223B"/>
    <w:rsid w:val="00C12CA0"/>
    <w:rsid w:val="00C12DFC"/>
    <w:rsid w:val="00C14B94"/>
    <w:rsid w:val="00C1563F"/>
    <w:rsid w:val="00C15F21"/>
    <w:rsid w:val="00C167FF"/>
    <w:rsid w:val="00C262EB"/>
    <w:rsid w:val="00C319F6"/>
    <w:rsid w:val="00C31A08"/>
    <w:rsid w:val="00C33EFA"/>
    <w:rsid w:val="00C34733"/>
    <w:rsid w:val="00C34D98"/>
    <w:rsid w:val="00C34DE1"/>
    <w:rsid w:val="00C3646A"/>
    <w:rsid w:val="00C44DB8"/>
    <w:rsid w:val="00C46239"/>
    <w:rsid w:val="00C474AC"/>
    <w:rsid w:val="00C50738"/>
    <w:rsid w:val="00C51A9D"/>
    <w:rsid w:val="00C56528"/>
    <w:rsid w:val="00C60D30"/>
    <w:rsid w:val="00C71F58"/>
    <w:rsid w:val="00C7739B"/>
    <w:rsid w:val="00C77BD2"/>
    <w:rsid w:val="00CA01CC"/>
    <w:rsid w:val="00CA2EA2"/>
    <w:rsid w:val="00CA3005"/>
    <w:rsid w:val="00CA3BA9"/>
    <w:rsid w:val="00CA4386"/>
    <w:rsid w:val="00CA4E41"/>
    <w:rsid w:val="00CA691A"/>
    <w:rsid w:val="00CA7735"/>
    <w:rsid w:val="00CB50E1"/>
    <w:rsid w:val="00CB6CE4"/>
    <w:rsid w:val="00CB762E"/>
    <w:rsid w:val="00CC14B7"/>
    <w:rsid w:val="00CC4211"/>
    <w:rsid w:val="00CD1182"/>
    <w:rsid w:val="00CE14EC"/>
    <w:rsid w:val="00CE17D5"/>
    <w:rsid w:val="00CE2422"/>
    <w:rsid w:val="00CF667C"/>
    <w:rsid w:val="00D01274"/>
    <w:rsid w:val="00D0269A"/>
    <w:rsid w:val="00D04D31"/>
    <w:rsid w:val="00D07A58"/>
    <w:rsid w:val="00D10F20"/>
    <w:rsid w:val="00D12DA5"/>
    <w:rsid w:val="00D17A2E"/>
    <w:rsid w:val="00D20B33"/>
    <w:rsid w:val="00D21AFA"/>
    <w:rsid w:val="00D21F8E"/>
    <w:rsid w:val="00D228B4"/>
    <w:rsid w:val="00D2306C"/>
    <w:rsid w:val="00D274A3"/>
    <w:rsid w:val="00D31F46"/>
    <w:rsid w:val="00D33F0E"/>
    <w:rsid w:val="00D34B9C"/>
    <w:rsid w:val="00D352BF"/>
    <w:rsid w:val="00D3611D"/>
    <w:rsid w:val="00D3751F"/>
    <w:rsid w:val="00D43A11"/>
    <w:rsid w:val="00D454DD"/>
    <w:rsid w:val="00D45DC3"/>
    <w:rsid w:val="00D466CA"/>
    <w:rsid w:val="00D47715"/>
    <w:rsid w:val="00D503CB"/>
    <w:rsid w:val="00D53703"/>
    <w:rsid w:val="00D53CFD"/>
    <w:rsid w:val="00D545BC"/>
    <w:rsid w:val="00D55F12"/>
    <w:rsid w:val="00D60422"/>
    <w:rsid w:val="00D62BD0"/>
    <w:rsid w:val="00D63713"/>
    <w:rsid w:val="00D65119"/>
    <w:rsid w:val="00D7378E"/>
    <w:rsid w:val="00D74725"/>
    <w:rsid w:val="00D77A6E"/>
    <w:rsid w:val="00D81227"/>
    <w:rsid w:val="00D856C2"/>
    <w:rsid w:val="00D85A3A"/>
    <w:rsid w:val="00D87CDA"/>
    <w:rsid w:val="00D92B96"/>
    <w:rsid w:val="00D957FB"/>
    <w:rsid w:val="00D97B65"/>
    <w:rsid w:val="00DA1A02"/>
    <w:rsid w:val="00DA6C6E"/>
    <w:rsid w:val="00DA7271"/>
    <w:rsid w:val="00DB436E"/>
    <w:rsid w:val="00DB4B66"/>
    <w:rsid w:val="00DB5543"/>
    <w:rsid w:val="00DB7329"/>
    <w:rsid w:val="00DB7CBA"/>
    <w:rsid w:val="00DC153C"/>
    <w:rsid w:val="00DE2568"/>
    <w:rsid w:val="00DE2677"/>
    <w:rsid w:val="00DE3C8B"/>
    <w:rsid w:val="00DE4FE8"/>
    <w:rsid w:val="00DE7E94"/>
    <w:rsid w:val="00DF249A"/>
    <w:rsid w:val="00DF29BA"/>
    <w:rsid w:val="00DF41FD"/>
    <w:rsid w:val="00DF48C3"/>
    <w:rsid w:val="00E002D9"/>
    <w:rsid w:val="00E01EF2"/>
    <w:rsid w:val="00E02F89"/>
    <w:rsid w:val="00E031F4"/>
    <w:rsid w:val="00E06EB7"/>
    <w:rsid w:val="00E071CC"/>
    <w:rsid w:val="00E076FC"/>
    <w:rsid w:val="00E14C16"/>
    <w:rsid w:val="00E23C7B"/>
    <w:rsid w:val="00E25101"/>
    <w:rsid w:val="00E252EC"/>
    <w:rsid w:val="00E26B21"/>
    <w:rsid w:val="00E3171C"/>
    <w:rsid w:val="00E33715"/>
    <w:rsid w:val="00E36F3F"/>
    <w:rsid w:val="00E376CA"/>
    <w:rsid w:val="00E377EF"/>
    <w:rsid w:val="00E41F3B"/>
    <w:rsid w:val="00E428E0"/>
    <w:rsid w:val="00E4423E"/>
    <w:rsid w:val="00E45A56"/>
    <w:rsid w:val="00E472B2"/>
    <w:rsid w:val="00E51E99"/>
    <w:rsid w:val="00E53C86"/>
    <w:rsid w:val="00E563DB"/>
    <w:rsid w:val="00E62448"/>
    <w:rsid w:val="00E63A76"/>
    <w:rsid w:val="00E678B7"/>
    <w:rsid w:val="00E70CE0"/>
    <w:rsid w:val="00E72056"/>
    <w:rsid w:val="00E72ADF"/>
    <w:rsid w:val="00E748AE"/>
    <w:rsid w:val="00E75FA7"/>
    <w:rsid w:val="00E77C2B"/>
    <w:rsid w:val="00E77C39"/>
    <w:rsid w:val="00E82ADD"/>
    <w:rsid w:val="00E8329F"/>
    <w:rsid w:val="00E8383F"/>
    <w:rsid w:val="00E91380"/>
    <w:rsid w:val="00E95A74"/>
    <w:rsid w:val="00E9614B"/>
    <w:rsid w:val="00E969CF"/>
    <w:rsid w:val="00EA109C"/>
    <w:rsid w:val="00EA1100"/>
    <w:rsid w:val="00EA125D"/>
    <w:rsid w:val="00EA2FD0"/>
    <w:rsid w:val="00EA42B4"/>
    <w:rsid w:val="00EA74D9"/>
    <w:rsid w:val="00EB1E05"/>
    <w:rsid w:val="00EB21C6"/>
    <w:rsid w:val="00EB52C7"/>
    <w:rsid w:val="00EC5E19"/>
    <w:rsid w:val="00EC6540"/>
    <w:rsid w:val="00ED239F"/>
    <w:rsid w:val="00ED28B5"/>
    <w:rsid w:val="00ED7C4C"/>
    <w:rsid w:val="00EE1E59"/>
    <w:rsid w:val="00EE6581"/>
    <w:rsid w:val="00EF2A2E"/>
    <w:rsid w:val="00EF2C6A"/>
    <w:rsid w:val="00EF46C6"/>
    <w:rsid w:val="00EF4C35"/>
    <w:rsid w:val="00EF5722"/>
    <w:rsid w:val="00F008F3"/>
    <w:rsid w:val="00F04EED"/>
    <w:rsid w:val="00F05051"/>
    <w:rsid w:val="00F10C8B"/>
    <w:rsid w:val="00F13DE5"/>
    <w:rsid w:val="00F22264"/>
    <w:rsid w:val="00F23E16"/>
    <w:rsid w:val="00F24B0B"/>
    <w:rsid w:val="00F26652"/>
    <w:rsid w:val="00F27727"/>
    <w:rsid w:val="00F32506"/>
    <w:rsid w:val="00F34351"/>
    <w:rsid w:val="00F35537"/>
    <w:rsid w:val="00F47C99"/>
    <w:rsid w:val="00F47C9F"/>
    <w:rsid w:val="00F513C9"/>
    <w:rsid w:val="00F62112"/>
    <w:rsid w:val="00F6272A"/>
    <w:rsid w:val="00F6435D"/>
    <w:rsid w:val="00F66252"/>
    <w:rsid w:val="00F73472"/>
    <w:rsid w:val="00F76102"/>
    <w:rsid w:val="00F765A4"/>
    <w:rsid w:val="00F774F6"/>
    <w:rsid w:val="00F812F2"/>
    <w:rsid w:val="00F822C3"/>
    <w:rsid w:val="00F82E9E"/>
    <w:rsid w:val="00F85F93"/>
    <w:rsid w:val="00F863F8"/>
    <w:rsid w:val="00F87243"/>
    <w:rsid w:val="00F87FC6"/>
    <w:rsid w:val="00F901E8"/>
    <w:rsid w:val="00F90F36"/>
    <w:rsid w:val="00F91F2E"/>
    <w:rsid w:val="00F970BC"/>
    <w:rsid w:val="00F9722F"/>
    <w:rsid w:val="00FA331A"/>
    <w:rsid w:val="00FA64FC"/>
    <w:rsid w:val="00FA6AAD"/>
    <w:rsid w:val="00FA6B49"/>
    <w:rsid w:val="00FA6C5E"/>
    <w:rsid w:val="00FA6C92"/>
    <w:rsid w:val="00FA7DB7"/>
    <w:rsid w:val="00FB1351"/>
    <w:rsid w:val="00FB24A6"/>
    <w:rsid w:val="00FB350D"/>
    <w:rsid w:val="00FB3E6D"/>
    <w:rsid w:val="00FB646D"/>
    <w:rsid w:val="00FC1AB3"/>
    <w:rsid w:val="00FC1ACE"/>
    <w:rsid w:val="00FC2D6B"/>
    <w:rsid w:val="00FC3FE1"/>
    <w:rsid w:val="00FC5754"/>
    <w:rsid w:val="00FC70B7"/>
    <w:rsid w:val="00FD24C0"/>
    <w:rsid w:val="00FD3A14"/>
    <w:rsid w:val="00FD3CDA"/>
    <w:rsid w:val="00FD4476"/>
    <w:rsid w:val="00FD4DB6"/>
    <w:rsid w:val="00FD4F4E"/>
    <w:rsid w:val="00FE05B1"/>
    <w:rsid w:val="00FE5295"/>
    <w:rsid w:val="00FE5565"/>
    <w:rsid w:val="00FF06B1"/>
    <w:rsid w:val="00FF0C33"/>
    <w:rsid w:val="00FF3C0D"/>
    <w:rsid w:val="00FF4427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64AEA09"/>
  <w15:docId w15:val="{D8693DA2-48A3-4C1E-84B3-B12F89B3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40C31"/>
    <w:rPr>
      <w:sz w:val="24"/>
      <w:szCs w:val="24"/>
    </w:rPr>
  </w:style>
  <w:style w:type="paragraph" w:styleId="2">
    <w:name w:val="heading 2"/>
    <w:basedOn w:val="a"/>
    <w:qFormat/>
    <w:rsid w:val="00762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624A7"/>
    <w:rPr>
      <w:color w:val="0000FF"/>
      <w:u w:val="single"/>
    </w:rPr>
  </w:style>
  <w:style w:type="paragraph" w:styleId="a4">
    <w:name w:val="Balloon Text"/>
    <w:basedOn w:val="a"/>
    <w:semiHidden/>
    <w:rsid w:val="00E33715"/>
    <w:rPr>
      <w:rFonts w:ascii="Tahoma" w:hAnsi="Tahoma" w:cs="Tahoma"/>
      <w:sz w:val="16"/>
      <w:szCs w:val="16"/>
    </w:rPr>
  </w:style>
  <w:style w:type="paragraph" w:customStyle="1" w:styleId="10">
    <w:name w:val="Обычный1"/>
    <w:link w:val="Normal"/>
    <w:rsid w:val="004D3B79"/>
  </w:style>
  <w:style w:type="character" w:customStyle="1" w:styleId="Normal">
    <w:name w:val="Normal Знак"/>
    <w:basedOn w:val="a0"/>
    <w:link w:val="10"/>
    <w:rsid w:val="004D3B79"/>
    <w:rPr>
      <w:lang w:val="ru-RU" w:eastAsia="ru-RU" w:bidi="ar-SA"/>
    </w:rPr>
  </w:style>
  <w:style w:type="table" w:styleId="a5">
    <w:name w:val="Table Grid"/>
    <w:basedOn w:val="a1"/>
    <w:uiPriority w:val="59"/>
    <w:rsid w:val="00BA4B6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List Paragraph"/>
    <w:basedOn w:val="a"/>
    <w:uiPriority w:val="34"/>
    <w:qFormat/>
    <w:rsid w:val="00BA4B61"/>
    <w:pPr>
      <w:spacing w:after="200" w:line="276" w:lineRule="auto"/>
      <w:ind w:left="720"/>
      <w:contextualSpacing/>
      <w:jc w:val="both"/>
    </w:pPr>
    <w:rPr>
      <w:rFonts w:eastAsia="Calibri"/>
      <w:sz w:val="22"/>
      <w:szCs w:val="22"/>
      <w:lang w:eastAsia="en-US"/>
    </w:rPr>
  </w:style>
  <w:style w:type="numbering" w:customStyle="1" w:styleId="1">
    <w:name w:val="Стиль1"/>
    <w:uiPriority w:val="99"/>
    <w:rsid w:val="00BA4B6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9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zakupki.gov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zakupki.gov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E9CB5-D5AE-427F-9104-8A468395E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7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1/11</vt:lpstr>
    </vt:vector>
  </TitlesOfParts>
  <Company>BOLDC</Company>
  <LinksUpToDate>false</LinksUpToDate>
  <CharactersWithSpaces>9823</CharactersWithSpaces>
  <SharedDoc>false</SharedDoc>
  <HLinks>
    <vt:vector size="24" baseType="variant">
      <vt:variant>
        <vt:i4>7274604</vt:i4>
      </vt:variant>
      <vt:variant>
        <vt:i4>9</vt:i4>
      </vt:variant>
      <vt:variant>
        <vt:i4>0</vt:i4>
      </vt:variant>
      <vt:variant>
        <vt:i4>5</vt:i4>
      </vt:variant>
      <vt:variant>
        <vt:lpwstr>http://zakupki.gov.ru/</vt:lpwstr>
      </vt:variant>
      <vt:variant>
        <vt:lpwstr/>
      </vt:variant>
      <vt:variant>
        <vt:i4>7929888</vt:i4>
      </vt:variant>
      <vt:variant>
        <vt:i4>6</vt:i4>
      </vt:variant>
      <vt:variant>
        <vt:i4>0</vt:i4>
      </vt:variant>
      <vt:variant>
        <vt:i4>5</vt:i4>
      </vt:variant>
      <vt:variant>
        <vt:lpwstr>http://www.hlebokombinat.debryansk.ru/</vt:lpwstr>
      </vt:variant>
      <vt:variant>
        <vt:lpwstr/>
      </vt:variant>
      <vt:variant>
        <vt:i4>7274604</vt:i4>
      </vt:variant>
      <vt:variant>
        <vt:i4>3</vt:i4>
      </vt:variant>
      <vt:variant>
        <vt:i4>0</vt:i4>
      </vt:variant>
      <vt:variant>
        <vt:i4>5</vt:i4>
      </vt:variant>
      <vt:variant>
        <vt:lpwstr>http://zakupki.gov.ru/</vt:lpwstr>
      </vt:variant>
      <vt:variant>
        <vt:lpwstr/>
      </vt:variant>
      <vt:variant>
        <vt:i4>7929888</vt:i4>
      </vt:variant>
      <vt:variant>
        <vt:i4>0</vt:i4>
      </vt:variant>
      <vt:variant>
        <vt:i4>0</vt:i4>
      </vt:variant>
      <vt:variant>
        <vt:i4>5</vt:i4>
      </vt:variant>
      <vt:variant>
        <vt:lpwstr>http://www.hlebokombinat.debryansk.ru/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1/11</dc:title>
  <dc:creator>bge</dc:creator>
  <cp:lastModifiedBy>Дмитрий Васильев</cp:lastModifiedBy>
  <cp:revision>41</cp:revision>
  <cp:lastPrinted>2025-06-02T07:35:00Z</cp:lastPrinted>
  <dcterms:created xsi:type="dcterms:W3CDTF">2020-09-09T11:36:00Z</dcterms:created>
  <dcterms:modified xsi:type="dcterms:W3CDTF">2025-12-12T12:20:00Z</dcterms:modified>
</cp:coreProperties>
</file>