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FDCD" w14:textId="77777777" w:rsidR="0079349A" w:rsidRPr="00781B6A" w:rsidRDefault="00781B6A">
      <w:pPr>
        <w:jc w:val="center"/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>Протокол 1</w:t>
      </w:r>
    </w:p>
    <w:p w14:paraId="71636BF3" w14:textId="77777777" w:rsidR="0079349A" w:rsidRPr="00781B6A" w:rsidRDefault="00781B6A">
      <w:pPr>
        <w:jc w:val="center"/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>Протокол рассмотрения заявок и подведения итогов (по каждому лоту) в процедуре "Запрос котировок № 2025-12-1165"</w:t>
      </w:r>
      <w:r w:rsidRPr="00781B6A">
        <w:rPr>
          <w:rFonts w:ascii="Times New Roman" w:hAnsi="Times New Roman" w:cs="Times New Roman"/>
          <w:sz w:val="24"/>
          <w:szCs w:val="24"/>
        </w:rPr>
        <w:br/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>Процедура на ЭТП № 5491686</w:t>
      </w:r>
      <w:r w:rsidRPr="00781B6A">
        <w:rPr>
          <w:rFonts w:ascii="Times New Roman" w:hAnsi="Times New Roman" w:cs="Times New Roman"/>
          <w:sz w:val="24"/>
          <w:szCs w:val="24"/>
        </w:rPr>
        <w:br/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>(Извещение в ЕИС № 32515492463)</w:t>
      </w:r>
    </w:p>
    <w:p w14:paraId="1147A32E" w14:textId="3F6EE155" w:rsidR="0079349A" w:rsidRPr="00781B6A" w:rsidRDefault="00781B6A" w:rsidP="00781B6A">
      <w:pPr>
        <w:jc w:val="center"/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</w:rPr>
        <w:br/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Место публикации: </w:t>
      </w:r>
      <w:hyperlink r:id="rId5" w:history="1">
        <w:r w:rsidRPr="00781B6A">
          <w:rPr>
            <w:rFonts w:ascii="Times New Roman" w:hAnsi="Times New Roman" w:cs="Times New Roman"/>
            <w:sz w:val="24"/>
            <w:szCs w:val="24"/>
          </w:rPr>
          <w:t xml:space="preserve">www.fabrikant.ru </w:t>
        </w:r>
      </w:hyperlink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                             </w:t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>Дата публикации: 15.12.2025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781B6A">
        <w:rPr>
          <w:rFonts w:ascii="Times New Roman" w:hAnsi="Times New Roman" w:cs="Times New Roman"/>
          <w:sz w:val="24"/>
          <w:szCs w:val="24"/>
        </w:rPr>
        <w:br/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 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781B6A">
        <w:rPr>
          <w:rFonts w:ascii="Times New Roman" w:hAnsi="Times New Roman" w:cs="Times New Roman"/>
          <w:sz w:val="24"/>
          <w:szCs w:val="24"/>
        </w:rPr>
        <w:br/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 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781B6A">
        <w:rPr>
          <w:rFonts w:ascii="Times New Roman" w:hAnsi="Times New Roman" w:cs="Times New Roman"/>
          <w:sz w:val="24"/>
          <w:szCs w:val="24"/>
        </w:rPr>
        <w:br/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 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781B6A">
        <w:rPr>
          <w:rFonts w:ascii="Times New Roman" w:hAnsi="Times New Roman" w:cs="Times New Roman"/>
          <w:sz w:val="24"/>
          <w:szCs w:val="24"/>
          <w:lang/>
        </w:rPr>
        <w:t>Организатор закупки: ГОСУДАРСТВЕННОЕ КАЗЕННОЕ УЧРЕЖДЕНИЕ "ЗАБАЙКАЛЬСКИЙ ЦЕНТР ГОСУДАРСТВЕННЫХ ЗАКУПОК".</w:t>
      </w:r>
    </w:p>
    <w:p w14:paraId="044BCA78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Заказчик(и): ГОСУДАРСТВЕННОЕ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АВТОНОМНОЕ УЧРЕЖДЕНИЕ ЗДРАВООХРАНЕНИЯ "ЗАБАЙКАЛЬСКАЯ КРАЕВАЯ КЛИНИЧЕСКАЯ БОЛЬНИЦА".</w:t>
      </w:r>
    </w:p>
    <w:p w14:paraId="6AA31E41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Контактное лицо: Сынбулатова И. Н., 83022210868, zabgoszakup223-fz.ru@yandex.ru. </w:t>
      </w:r>
      <w:r w:rsidRPr="00781B6A">
        <w:rPr>
          <w:rFonts w:ascii="Times New Roman" w:hAnsi="Times New Roman" w:cs="Times New Roman"/>
          <w:sz w:val="24"/>
          <w:szCs w:val="24"/>
        </w:rPr>
        <w:br/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Дополнительная контактная информация: не указано. </w:t>
      </w:r>
    </w:p>
    <w:p w14:paraId="0ECC9A74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Наименование закупки: Приобретение ле</w:t>
      </w:r>
      <w:r w:rsidRPr="00781B6A">
        <w:rPr>
          <w:rFonts w:ascii="Times New Roman" w:hAnsi="Times New Roman" w:cs="Times New Roman"/>
          <w:sz w:val="24"/>
          <w:szCs w:val="24"/>
          <w:lang/>
        </w:rPr>
        <w:t>карственного препарата для медицинского применения ОМЕПРАЗОЛ.</w:t>
      </w:r>
    </w:p>
    <w:p w14:paraId="5A4E0AC3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Номер лота: 1.</w:t>
      </w:r>
    </w:p>
    <w:p w14:paraId="7EFFC4A3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Наименование предмета договора: Приобретение лекарственного препарата для медицинского применения ОМЕПРАЗОЛ.</w:t>
      </w:r>
    </w:p>
    <w:p w14:paraId="35278D56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Сведения о сроке исполнения договора: В соответствии с проектом догово</w:t>
      </w:r>
      <w:r w:rsidRPr="00781B6A">
        <w:rPr>
          <w:rFonts w:ascii="Times New Roman" w:hAnsi="Times New Roman" w:cs="Times New Roman"/>
          <w:sz w:val="24"/>
          <w:szCs w:val="24"/>
          <w:lang/>
        </w:rPr>
        <w:t>ра.</w:t>
      </w:r>
    </w:p>
    <w:p w14:paraId="4965FA47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Извещение и документация о проведении процедуры были размещены на сайте электронной площадки «Фабрикант» www.fabrikant.ru, а также на Официальном сайте Российской Федерации для размещения информации о размещении заказов http://zakupki.gov.ru/.</w:t>
      </w:r>
    </w:p>
    <w:p w14:paraId="683F4E0E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Дата нач</w:t>
      </w:r>
      <w:r w:rsidRPr="00781B6A">
        <w:rPr>
          <w:rFonts w:ascii="Times New Roman" w:hAnsi="Times New Roman" w:cs="Times New Roman"/>
          <w:sz w:val="24"/>
          <w:szCs w:val="24"/>
          <w:lang/>
        </w:rPr>
        <w:t>ала подачи заявок: 05.12.2025.</w:t>
      </w:r>
    </w:p>
    <w:p w14:paraId="5FA26E3D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Дата и время окончания подачи заявок: 15.12.2025 01:00 (по московскому времени).</w:t>
      </w:r>
    </w:p>
    <w:p w14:paraId="756BFD5D" w14:textId="77777777" w:rsidR="0079349A" w:rsidRPr="00781B6A" w:rsidRDefault="00781B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Дата рассмотрения и подведения итогов: 15.12.2025.</w:t>
      </w:r>
    </w:p>
    <w:p w14:paraId="4AE3C581" w14:textId="77777777" w:rsidR="0079349A" w:rsidRPr="00781B6A" w:rsidRDefault="00781B6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Место рассмотрения и подведения итогов: «Фабрикант» www.fabrikant.ru. Забайкальский край г. Ч</w:t>
      </w:r>
      <w:r w:rsidRPr="00781B6A">
        <w:rPr>
          <w:rFonts w:ascii="Times New Roman" w:hAnsi="Times New Roman" w:cs="Times New Roman"/>
          <w:sz w:val="24"/>
          <w:szCs w:val="24"/>
          <w:lang/>
        </w:rPr>
        <w:t>ита</w:t>
      </w:r>
    </w:p>
    <w:p w14:paraId="1F1CD549" w14:textId="77777777" w:rsidR="0079349A" w:rsidRPr="00781B6A" w:rsidRDefault="00781B6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Классификация товаров, работ, услуг.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4509"/>
        <w:gridCol w:w="1851"/>
      </w:tblGrid>
      <w:tr w:rsidR="0079349A" w:rsidRPr="00781B6A" w14:paraId="3D6086EC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02F08D1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Код ОКПД 2</w:t>
            </w:r>
          </w:p>
        </w:tc>
        <w:tc>
          <w:tcPr>
            <w:tcW w:w="4509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77215B7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Код ОКВЭД 2</w:t>
            </w:r>
          </w:p>
        </w:tc>
        <w:tc>
          <w:tcPr>
            <w:tcW w:w="1851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EB7D484" w14:textId="6406A4C8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 xml:space="preserve">Количество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(ед. измерения)</w:t>
            </w:r>
          </w:p>
        </w:tc>
      </w:tr>
      <w:tr w:rsidR="0079349A" w:rsidRPr="00781B6A" w14:paraId="1AF5BA68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B24E3B3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21.20.10.112 Препараты для лечения заболеваний, связанных с нарушением кислотности</w:t>
            </w:r>
          </w:p>
        </w:tc>
        <w:tc>
          <w:tcPr>
            <w:tcW w:w="4509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1402D4F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1851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616FD06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88000 Миллиграмм</w:t>
            </w:r>
          </w:p>
        </w:tc>
      </w:tr>
    </w:tbl>
    <w:p w14:paraId="5FFCD87C" w14:textId="77777777" w:rsidR="0079349A" w:rsidRPr="00781B6A" w:rsidRDefault="00781B6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Начальная (максимальная) цена договора: 626 560,00 Рубль, с НДС 0%, с НДС</w:t>
      </w:r>
    </w:p>
    <w:p w14:paraId="0209E970" w14:textId="77777777" w:rsidR="0079349A" w:rsidRPr="00781B6A" w:rsidRDefault="00781B6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lastRenderedPageBreak/>
        <w:t>Состав комиссии.</w:t>
      </w:r>
      <w:r w:rsidRPr="00781B6A">
        <w:rPr>
          <w:rFonts w:ascii="Times New Roman" w:hAnsi="Times New Roman" w:cs="Times New Roman"/>
          <w:sz w:val="24"/>
          <w:szCs w:val="24"/>
        </w:rPr>
        <w:br/>
      </w:r>
      <w:r w:rsidRPr="00781B6A">
        <w:rPr>
          <w:rFonts w:ascii="Times New Roman" w:hAnsi="Times New Roman" w:cs="Times New Roman"/>
          <w:sz w:val="24"/>
          <w:szCs w:val="24"/>
          <w:lang/>
        </w:rPr>
        <w:t>На заседании комиссии по рассмотрению, оцен</w:t>
      </w:r>
      <w:r w:rsidRPr="00781B6A">
        <w:rPr>
          <w:rFonts w:ascii="Times New Roman" w:hAnsi="Times New Roman" w:cs="Times New Roman"/>
          <w:sz w:val="24"/>
          <w:szCs w:val="24"/>
          <w:lang/>
        </w:rPr>
        <w:t>ке и подведению итогов запроса котировок присутствовали: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1"/>
        <w:gridCol w:w="3328"/>
        <w:gridCol w:w="3328"/>
      </w:tblGrid>
      <w:tr w:rsidR="0079349A" w:rsidRPr="00781B6A" w14:paraId="40FE35DD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14D1FBD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6C77C64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Роль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DFBD3ED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Статус</w:t>
            </w:r>
          </w:p>
        </w:tc>
      </w:tr>
      <w:tr w:rsidR="0079349A" w:rsidRPr="00781B6A" w14:paraId="61FE0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3654868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Седунова Елена Валерьевна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F97B7EB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Председатель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A7768D8" w14:textId="24F35BF8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Присутствовал</w:t>
            </w:r>
          </w:p>
        </w:tc>
      </w:tr>
      <w:tr w:rsidR="0079349A" w:rsidRPr="00781B6A" w14:paraId="1F290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8AC44E1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Сынбулатова Ирина Николаевна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3DB48F3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Член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E8A6A9D" w14:textId="789C88B0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Присутствовал</w:t>
            </w:r>
          </w:p>
        </w:tc>
      </w:tr>
      <w:tr w:rsidR="0079349A" w:rsidRPr="00781B6A" w14:paraId="23E77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53750C5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Парахоньков Антон Владимирович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62243DF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Член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B92A597" w14:textId="08850625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Отсутствовал</w:t>
            </w:r>
          </w:p>
        </w:tc>
      </w:tr>
    </w:tbl>
    <w:p w14:paraId="0268A2D4" w14:textId="77777777" w:rsidR="0079349A" w:rsidRPr="00781B6A" w:rsidRDefault="00781B6A">
      <w:p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Количество присутствующих на заседании членов комиссии - </w:t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>2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. Кворум имеется. Заседание правомочно. </w:t>
      </w:r>
    </w:p>
    <w:p w14:paraId="033B5139" w14:textId="77777777" w:rsidR="0079349A" w:rsidRPr="00781B6A" w:rsidRDefault="00781B6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На момент окончания срока подачи заявок на участие в запросе котировок было подано </w:t>
      </w:r>
      <w:r w:rsidRPr="00781B6A">
        <w:rPr>
          <w:rFonts w:ascii="Times New Roman" w:hAnsi="Times New Roman" w:cs="Times New Roman"/>
          <w:b/>
          <w:bCs/>
          <w:sz w:val="24"/>
          <w:szCs w:val="24"/>
          <w:lang/>
        </w:rPr>
        <w:t>4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заявки(ок):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551"/>
        <w:gridCol w:w="2792"/>
        <w:gridCol w:w="1602"/>
        <w:gridCol w:w="1710"/>
      </w:tblGrid>
      <w:tr w:rsidR="0079349A" w:rsidRPr="00781B6A" w14:paraId="55DAD707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5A79FA6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Порядковый номер заявки</w:t>
            </w:r>
          </w:p>
        </w:tc>
        <w:tc>
          <w:tcPr>
            <w:tcW w:w="2551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AA466A9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Дата и время подачи заявки</w:t>
            </w:r>
          </w:p>
        </w:tc>
        <w:tc>
          <w:tcPr>
            <w:tcW w:w="279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0033EEC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Наименование участника закупки</w:t>
            </w:r>
          </w:p>
        </w:tc>
        <w:tc>
          <w:tcPr>
            <w:tcW w:w="160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791D015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Ценовое предложение</w:t>
            </w:r>
          </w:p>
        </w:tc>
        <w:tc>
          <w:tcPr>
            <w:tcW w:w="171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FE88248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Страна происхождения</w:t>
            </w:r>
          </w:p>
        </w:tc>
      </w:tr>
      <w:tr w:rsidR="0079349A" w:rsidRPr="00781B6A" w14:paraId="358317C9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777FD56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2551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13EA541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12.12.2025 07:52 (по московскому времени)</w:t>
            </w:r>
          </w:p>
        </w:tc>
        <w:tc>
          <w:tcPr>
            <w:tcW w:w="279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B56A6B9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ОБЩЕСТВО С ОГРАНИЧЕННОЙ ОТВЕТСТВЕННОСТЬЮ "НАДЕЖДА-ФАРМ"</w:t>
            </w:r>
          </w:p>
        </w:tc>
        <w:tc>
          <w:tcPr>
            <w:tcW w:w="160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646E792" w14:textId="04E4708F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297 440,00 Рубль, с НДС</w:t>
            </w:r>
          </w:p>
        </w:tc>
        <w:tc>
          <w:tcPr>
            <w:tcW w:w="171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92E6FC7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Российская Федерация</w:t>
            </w:r>
          </w:p>
        </w:tc>
      </w:tr>
      <w:tr w:rsidR="0079349A" w:rsidRPr="00781B6A" w14:paraId="0F53CEA8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134427B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4</w:t>
            </w:r>
          </w:p>
        </w:tc>
        <w:tc>
          <w:tcPr>
            <w:tcW w:w="2551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CE70E99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12.12.2025 15:02 (по московскому времени)</w:t>
            </w:r>
          </w:p>
        </w:tc>
        <w:tc>
          <w:tcPr>
            <w:tcW w:w="279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727D9F9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ОБЩЕСТВО С ОГРАНИЧЕННОЙ ОТВЕТСТВЕННОСТЬЮ "ФК ГРАНД КАПИТАЛ"</w:t>
            </w:r>
          </w:p>
        </w:tc>
        <w:tc>
          <w:tcPr>
            <w:tcW w:w="160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EE21B52" w14:textId="12DFF204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338 8</w:t>
            </w: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00,00 Рубль, с НДС</w:t>
            </w:r>
          </w:p>
        </w:tc>
        <w:tc>
          <w:tcPr>
            <w:tcW w:w="171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33EE7EA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Российская Федерация</w:t>
            </w:r>
          </w:p>
        </w:tc>
      </w:tr>
      <w:tr w:rsidR="0079349A" w:rsidRPr="00781B6A" w14:paraId="26B82B9C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D2BC3EC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2551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307F3C0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12.12.2025 11:31 (по московскому времени)</w:t>
            </w:r>
          </w:p>
        </w:tc>
        <w:tc>
          <w:tcPr>
            <w:tcW w:w="279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31EDD5F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ЗАКРЫТОЕ АКЦИОНЕРНОЕ ОБЩЕСТВО "ДАЛЬСИБ ФАРМАЦИЯ"</w:t>
            </w:r>
          </w:p>
        </w:tc>
        <w:tc>
          <w:tcPr>
            <w:tcW w:w="160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21F706F" w14:textId="21CB6C18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358 160,00 Рубль, с НДС</w:t>
            </w:r>
          </w:p>
        </w:tc>
        <w:tc>
          <w:tcPr>
            <w:tcW w:w="171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B2933E1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Российская Федерация</w:t>
            </w:r>
          </w:p>
        </w:tc>
      </w:tr>
      <w:tr w:rsidR="0079349A" w:rsidRPr="00781B6A" w14:paraId="62179545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26DD6AB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3</w:t>
            </w:r>
          </w:p>
        </w:tc>
        <w:tc>
          <w:tcPr>
            <w:tcW w:w="2551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AD10D2D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12.12.2025 14:04 (по московскому времени)</w:t>
            </w:r>
          </w:p>
        </w:tc>
        <w:tc>
          <w:tcPr>
            <w:tcW w:w="279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0F353E3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ОБЩЕСТВО С ОГРАНИЧЕННОЙ ОТВЕТСТВЕННОСТЬЮ "МИРРА ДОМ"</w:t>
            </w:r>
          </w:p>
        </w:tc>
        <w:tc>
          <w:tcPr>
            <w:tcW w:w="160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1E60275" w14:textId="2B05C66F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440 000,00 Рубль, с НДС</w:t>
            </w:r>
          </w:p>
        </w:tc>
        <w:tc>
          <w:tcPr>
            <w:tcW w:w="171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FF917ED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Иностранное государство</w:t>
            </w:r>
          </w:p>
        </w:tc>
      </w:tr>
    </w:tbl>
    <w:p w14:paraId="3DC65E6B" w14:textId="77777777" w:rsidR="0079349A" w:rsidRPr="00781B6A" w:rsidRDefault="00781B6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Комиссия рассмотрела заявки, поданные на участие в закупке, и приняла решение: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2044"/>
        <w:gridCol w:w="4010"/>
        <w:gridCol w:w="1271"/>
        <w:gridCol w:w="1421"/>
      </w:tblGrid>
      <w:tr w:rsidR="0079349A" w:rsidRPr="00781B6A" w14:paraId="0ECEE1B3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43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E210D5A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Порядковый номер заявки</w:t>
            </w:r>
          </w:p>
        </w:tc>
        <w:tc>
          <w:tcPr>
            <w:tcW w:w="205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50A37C5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Решение</w:t>
            </w: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 xml:space="preserve"> о соответствии или несоответствии заявки на участие требованиям</w:t>
            </w:r>
          </w:p>
        </w:tc>
        <w:tc>
          <w:tcPr>
            <w:tcW w:w="4025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40A66FF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Обоснование решения</w:t>
            </w:r>
          </w:p>
        </w:tc>
        <w:tc>
          <w:tcPr>
            <w:tcW w:w="127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E1E03BB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Итоговая позиция</w:t>
            </w:r>
          </w:p>
        </w:tc>
        <w:tc>
          <w:tcPr>
            <w:tcW w:w="142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081CE2A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Результат</w:t>
            </w:r>
          </w:p>
        </w:tc>
      </w:tr>
      <w:tr w:rsidR="0079349A" w:rsidRPr="00781B6A" w14:paraId="27018C78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43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1B54B99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205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321FB13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Соответствует требованиям</w:t>
            </w:r>
          </w:p>
        </w:tc>
        <w:tc>
          <w:tcPr>
            <w:tcW w:w="4025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9A9B280" w14:textId="77777777" w:rsidR="0079349A" w:rsidRPr="00781B6A" w:rsidRDefault="0079349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E31A93D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142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23644FD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Победитель</w:t>
            </w:r>
          </w:p>
        </w:tc>
      </w:tr>
      <w:tr w:rsidR="0079349A" w:rsidRPr="00781B6A" w14:paraId="5F388F4C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43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1769EB4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lastRenderedPageBreak/>
              <w:t>4</w:t>
            </w:r>
          </w:p>
        </w:tc>
        <w:tc>
          <w:tcPr>
            <w:tcW w:w="205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EB32154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Соответствует требованиям</w:t>
            </w:r>
          </w:p>
        </w:tc>
        <w:tc>
          <w:tcPr>
            <w:tcW w:w="4025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912675C" w14:textId="77777777" w:rsidR="0079349A" w:rsidRPr="00781B6A" w:rsidRDefault="0079349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214238A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142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9A44D5B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Второе место</w:t>
            </w:r>
          </w:p>
        </w:tc>
      </w:tr>
      <w:tr w:rsidR="0079349A" w:rsidRPr="00781B6A" w14:paraId="5D19E011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43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7DE3E63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205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40C2565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Соответствует требованиям</w:t>
            </w:r>
          </w:p>
        </w:tc>
        <w:tc>
          <w:tcPr>
            <w:tcW w:w="4025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1036DD5" w14:textId="77777777" w:rsidR="0079349A" w:rsidRPr="00781B6A" w:rsidRDefault="0079349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B994B90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3</w:t>
            </w:r>
          </w:p>
        </w:tc>
        <w:tc>
          <w:tcPr>
            <w:tcW w:w="142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2F49C37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Третье место</w:t>
            </w:r>
          </w:p>
        </w:tc>
      </w:tr>
      <w:tr w:rsidR="0079349A" w:rsidRPr="00781B6A" w14:paraId="081AC1FD" w14:textId="77777777" w:rsidTr="00781B6A">
        <w:tblPrEx>
          <w:tblCellMar>
            <w:top w:w="0" w:type="dxa"/>
            <w:bottom w:w="0" w:type="dxa"/>
          </w:tblCellMar>
        </w:tblPrEx>
        <w:tc>
          <w:tcPr>
            <w:tcW w:w="143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4B5D035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3</w:t>
            </w:r>
          </w:p>
        </w:tc>
        <w:tc>
          <w:tcPr>
            <w:tcW w:w="2052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E01478A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Не соответствует требованиям</w:t>
            </w:r>
          </w:p>
        </w:tc>
        <w:tc>
          <w:tcPr>
            <w:tcW w:w="4025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16B61E9" w14:textId="77777777" w:rsidR="00781B6A" w:rsidRPr="00781B6A" w:rsidRDefault="00781B6A" w:rsidP="00781B6A">
            <w:pPr>
              <w:spacing w:after="0"/>
              <w:ind w:firstLine="425"/>
              <w:jc w:val="both"/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</w:pPr>
            <w:r w:rsidRPr="00781B6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t>Отказать в допуске к участию в запросе котировок, в  соответствие с п. 14.4.4. раздела 14 Типового Положения о закупках товаров, работ, услуг, утвержденного приказом Департамента государственного имущества и земельных отношений Забайкальского края от 16 июля 2025 года № 35/НПА «Об утверждении Типового положения о закупке отдельными видами юридических лиц», - несоответствие заявки участника закупки или участника закупки правилам предоставления национального режима при осуществлении закупок при условии, что Правительством РФ установлены запрет, ограничение, преимущество в соответствии с п. 1 ч. 2 ст. 3.1-4 Закона о закупках в отношении товара, работы, услуги, являющихся предметом закупки, а именно:</w:t>
            </w:r>
          </w:p>
          <w:p w14:paraId="0F97D26F" w14:textId="77777777" w:rsidR="00781B6A" w:rsidRPr="00781B6A" w:rsidRDefault="00781B6A" w:rsidP="00781B6A">
            <w:pPr>
              <w:spacing w:after="0"/>
              <w:ind w:firstLine="425"/>
              <w:jc w:val="both"/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</w:pPr>
            <w:r w:rsidRPr="00781B6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t xml:space="preserve">если Правительством РФ установлено предусмотренное пп. "б" п. 1 ч. 2 ст. 3.1-4 Закона о закупках ограничение закупок товара, все заявки на участие в закупке, содержащие предложения о поставке такого товара, происходящего из иностранного государства, подлежат отклонению, если поданы заявка на участие в закупке, окончательное предложение, признанные по результатам их рассмотрения соответствующими требованиям настоящего Положения,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 и </w:t>
            </w:r>
            <w:r w:rsidRPr="00781B6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lastRenderedPageBreak/>
              <w:t>содержащие предложения о поставке товара российского происхождения (пп. "а" п. 2 ч. 4 ст. 3.1-4 Закона о закупках);</w:t>
            </w:r>
            <w:r w:rsidRPr="00781B6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tab/>
            </w:r>
          </w:p>
          <w:p w14:paraId="4E7094F0" w14:textId="77777777" w:rsidR="00781B6A" w:rsidRPr="00781B6A" w:rsidRDefault="00781B6A" w:rsidP="00781B6A">
            <w:pPr>
              <w:spacing w:after="0"/>
              <w:ind w:firstLine="425"/>
              <w:jc w:val="both"/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</w:pPr>
            <w:r w:rsidRPr="00781B6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t xml:space="preserve">В извещении об осуществлении закупки определен национальный режим в соответствии с п 10.2 раздела 10 Типового Положения о закупках товаров, работ, услуг, утвержденного приказом Департамента государственного имущества и земельных отношений Забайкальского края 16 июля 2025 года № 35/НПА «Об утверждении Типового положения о закупке отдельными видами юридических лиц» а именно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государств. </w:t>
            </w:r>
          </w:p>
          <w:p w14:paraId="500E8B66" w14:textId="77777777" w:rsidR="00781B6A" w:rsidRPr="00781B6A" w:rsidRDefault="00781B6A" w:rsidP="00781B6A">
            <w:pPr>
              <w:spacing w:after="0"/>
              <w:ind w:firstLine="425"/>
              <w:jc w:val="both"/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</w:pPr>
            <w:r w:rsidRPr="00781B6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t xml:space="preserve">Заявка участника закупки не соответствует правилам предоставления национального режима при осуществлении закупок при условии, что Правительством РФ установлены запрет, ограничение, преимущество в соответствии с п. 1 ч. 2 ст. 3.1-4 Закона N 223-ФЗ в отношении товара, работы, услуги, являющихся предметом закупки, а именно: предусмотренное пп. "б" п. 1 ч. 2 ст. 3.1-4 Закона N 223-ФЗ ограничение закупок товара, все заявки на участие в закупке, содержащие предложения о поставке такого товара, происходящего из иностранного государства, подлежат отклонению, если поданы заявка на участие в закупке, окончательное предложение, признанные по результатам их рассмотрения соответствующими требованиям Типового положения, извещения об осуществлении конкурентной закупки (в случае проведения конкурентной </w:t>
            </w:r>
            <w:r w:rsidRPr="00781B6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lastRenderedPageBreak/>
              <w:t>закупки), документации о конкурентной закупке (в случае проведения конкурентной закупки) и содержащие предложения о поставке товара российского происхождения (пп. "а" п. 2 ч. 4 ст. 3.1-4 Закона N 223-ФЗ).</w:t>
            </w:r>
          </w:p>
          <w:p w14:paraId="62223B25" w14:textId="59069FDF" w:rsidR="0079349A" w:rsidRPr="00781B6A" w:rsidRDefault="00781B6A" w:rsidP="00781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  <w:t>Участником предложен товар производства Республика Индия. При этом запрос котировок в электронный форме содержит заявку участника, предложившего товар производства Российская Федерация.</w:t>
            </w:r>
          </w:p>
        </w:tc>
        <w:tc>
          <w:tcPr>
            <w:tcW w:w="127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643D541" w14:textId="77777777" w:rsidR="0079349A" w:rsidRPr="00781B6A" w:rsidRDefault="0079349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358FE27" w14:textId="77777777" w:rsidR="0079349A" w:rsidRPr="00781B6A" w:rsidRDefault="00781B6A" w:rsidP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Не определено</w:t>
            </w:r>
          </w:p>
        </w:tc>
      </w:tr>
    </w:tbl>
    <w:p w14:paraId="0590B3A5" w14:textId="758E71DF" w:rsidR="0079349A" w:rsidRPr="00781B6A" w:rsidRDefault="00781B6A" w:rsidP="00781B6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lastRenderedPageBreak/>
        <w:t xml:space="preserve"> По итогам рассмот</w:t>
      </w:r>
      <w:r w:rsidRPr="00781B6A">
        <w:rPr>
          <w:rFonts w:ascii="Times New Roman" w:hAnsi="Times New Roman" w:cs="Times New Roman"/>
          <w:sz w:val="24"/>
          <w:szCs w:val="24"/>
          <w:lang/>
        </w:rPr>
        <w:t>рения и оценки заявок в соответствии с пунктом 14.4.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. раздела 14 Типового Положения о закупках товаров, работ, услуг, утвержденного приказом Департамента государственного имущества и земельных отношений Забайкальского края </w:t>
      </w:r>
      <w:r w:rsidRPr="00781B6A">
        <w:rPr>
          <w:rFonts w:ascii="Times New Roman" w:hAnsi="Times New Roman" w:cs="Times New Roman"/>
          <w:sz w:val="24"/>
          <w:szCs w:val="24"/>
          <w:lang/>
        </w:rPr>
        <w:t>от 16 июля 2025 года № 35/НПА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«Об утверждении Типового положения о закупке отдельными видами юридических лиц» Победителем в проведении запроса котировок признается ООО "НАДЕЖДА-ФАРМ", подавший заявку, которая отвечает всем требованиям, установленным в извещении о проведении запроса ко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тировок, и в которой указана наиболее низкая цена товаров, работ, услуг. </w:t>
      </w:r>
    </w:p>
    <w:p w14:paraId="1B488547" w14:textId="4E565B5D" w:rsidR="0079349A" w:rsidRPr="00781B6A" w:rsidRDefault="00781B6A" w:rsidP="00781B6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В соответствии с пунктом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781B6A">
        <w:rPr>
          <w:rFonts w:ascii="Times New Roman" w:hAnsi="Times New Roman" w:cs="Times New Roman"/>
          <w:sz w:val="24"/>
          <w:szCs w:val="24"/>
          <w:lang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81B6A">
        <w:rPr>
          <w:rFonts w:ascii="Times New Roman" w:hAnsi="Times New Roman" w:cs="Times New Roman"/>
          <w:sz w:val="24"/>
          <w:szCs w:val="24"/>
          <w:lang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. раздела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Типового Положения о закупках товаров, работ, услуг, утвержденного приказом Департамента государственного имущества и земельных отношени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й Забайкальского края </w:t>
      </w:r>
      <w:r w:rsidRPr="00781B6A">
        <w:rPr>
          <w:rFonts w:ascii="Times New Roman" w:hAnsi="Times New Roman" w:cs="Times New Roman"/>
          <w:sz w:val="24"/>
          <w:szCs w:val="24"/>
          <w:lang/>
        </w:rPr>
        <w:t>от 16 июля 2025 года № 35/НПА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 «Об утверждении Типового положения о закупке отдельными видами юридических лиц» заключить договор с победителем запроса котировок ООО "НАДЕЖДА-ФАРМ", заявка на участие, которого соответствует требования</w:t>
      </w:r>
      <w:r w:rsidRPr="00781B6A">
        <w:rPr>
          <w:rFonts w:ascii="Times New Roman" w:hAnsi="Times New Roman" w:cs="Times New Roman"/>
          <w:sz w:val="24"/>
          <w:szCs w:val="24"/>
          <w:lang/>
        </w:rPr>
        <w:t xml:space="preserve">м извещения, на условиях, предусмотренных извещением о проведении запроса котировок, и по цене, предложенной указанным участником в котировочной заявке. </w:t>
      </w:r>
    </w:p>
    <w:p w14:paraId="482DC172" w14:textId="77777777" w:rsidR="0079349A" w:rsidRPr="00781B6A" w:rsidRDefault="00781B6A" w:rsidP="00781B6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1B6A">
        <w:rPr>
          <w:rFonts w:ascii="Times New Roman" w:hAnsi="Times New Roman" w:cs="Times New Roman"/>
          <w:sz w:val="24"/>
          <w:szCs w:val="24"/>
          <w:lang/>
        </w:rPr>
        <w:t>Протокол рассмотрения заявок и подведения итогов (по каждому лоту) в процедуре "Запрос котировок" подп</w:t>
      </w:r>
      <w:r w:rsidRPr="00781B6A">
        <w:rPr>
          <w:rFonts w:ascii="Times New Roman" w:hAnsi="Times New Roman" w:cs="Times New Roman"/>
          <w:sz w:val="24"/>
          <w:szCs w:val="24"/>
          <w:lang/>
        </w:rPr>
        <w:t>исан всеми присутствующими на заседании членами комиссии.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3392"/>
        <w:gridCol w:w="3392"/>
      </w:tblGrid>
      <w:tr w:rsidR="0079349A" w:rsidRPr="00781B6A" w14:paraId="42891E03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E63054A" w14:textId="77777777" w:rsidR="0079349A" w:rsidRPr="00781B6A" w:rsidRDefault="00781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Председатель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7CE9750" w14:textId="77777777" w:rsidR="0079349A" w:rsidRPr="00781B6A" w:rsidRDefault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_______________</w:t>
            </w:r>
            <w:r w:rsidRPr="00781B6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B8FB114" w14:textId="77777777" w:rsidR="0079349A" w:rsidRPr="00781B6A" w:rsidRDefault="00781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Седунова Елена Валерьевна</w:t>
            </w:r>
          </w:p>
        </w:tc>
      </w:tr>
      <w:tr w:rsidR="0079349A" w:rsidRPr="00781B6A" w14:paraId="2DA66BE4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1513973" w14:textId="77777777" w:rsidR="0079349A" w:rsidRPr="00781B6A" w:rsidRDefault="00781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415BAE2" w14:textId="77777777" w:rsidR="0079349A" w:rsidRPr="00781B6A" w:rsidRDefault="00781B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_______________</w:t>
            </w:r>
            <w:r w:rsidRPr="00781B6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0AF3C3B" w14:textId="77777777" w:rsidR="0079349A" w:rsidRPr="00781B6A" w:rsidRDefault="00781B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B6A">
              <w:rPr>
                <w:rFonts w:ascii="Times New Roman" w:hAnsi="Times New Roman" w:cs="Times New Roman"/>
                <w:sz w:val="24"/>
                <w:szCs w:val="24"/>
                <w:lang/>
              </w:rPr>
              <w:t>Сынбулатова Ирина Николаевна</w:t>
            </w:r>
          </w:p>
        </w:tc>
      </w:tr>
    </w:tbl>
    <w:p w14:paraId="6485D61A" w14:textId="77777777" w:rsidR="0079349A" w:rsidRPr="00781B6A" w:rsidRDefault="0079349A">
      <w:pPr>
        <w:rPr>
          <w:rFonts w:ascii="Times New Roman" w:hAnsi="Times New Roman" w:cs="Times New Roman"/>
          <w:sz w:val="24"/>
          <w:szCs w:val="24"/>
        </w:rPr>
      </w:pPr>
    </w:p>
    <w:p w14:paraId="7D73A033" w14:textId="77777777" w:rsidR="0079349A" w:rsidRPr="00781B6A" w:rsidRDefault="0079349A">
      <w:pPr>
        <w:rPr>
          <w:rFonts w:ascii="Times New Roman" w:hAnsi="Times New Roman" w:cs="Times New Roman"/>
          <w:sz w:val="24"/>
          <w:szCs w:val="24"/>
        </w:rPr>
      </w:pPr>
    </w:p>
    <w:p w14:paraId="57D5AEED" w14:textId="77777777" w:rsidR="0079349A" w:rsidRPr="00781B6A" w:rsidRDefault="0079349A">
      <w:pPr>
        <w:rPr>
          <w:rFonts w:ascii="Times New Roman" w:hAnsi="Times New Roman" w:cs="Times New Roman"/>
          <w:sz w:val="24"/>
          <w:szCs w:val="24"/>
        </w:rPr>
      </w:pPr>
    </w:p>
    <w:sectPr w:rsidR="0079349A" w:rsidRPr="00781B6A">
      <w:pgSz w:w="11905" w:h="16837"/>
      <w:pgMar w:top="1440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C388BE"/>
    <w:multiLevelType w:val="multilevel"/>
    <w:tmpl w:val="3C7CE5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F156DFC4"/>
    <w:multiLevelType w:val="multilevel"/>
    <w:tmpl w:val="4F968C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FC5DE77E"/>
    <w:multiLevelType w:val="multilevel"/>
    <w:tmpl w:val="165C3A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FED03E61"/>
    <w:multiLevelType w:val="multilevel"/>
    <w:tmpl w:val="AFF02A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6F98D1"/>
    <w:multiLevelType w:val="multilevel"/>
    <w:tmpl w:val="BA7A4C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CE89CA"/>
    <w:multiLevelType w:val="multilevel"/>
    <w:tmpl w:val="F18AEC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EED66C8"/>
    <w:multiLevelType w:val="multilevel"/>
    <w:tmpl w:val="1792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F118CE"/>
    <w:multiLevelType w:val="multilevel"/>
    <w:tmpl w:val="F020B4C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95BE37"/>
    <w:multiLevelType w:val="multilevel"/>
    <w:tmpl w:val="FBF4676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9A"/>
    <w:rsid w:val="00781B6A"/>
    <w:rsid w:val="0079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4B484"/>
  <w15:docId w15:val="{D9463B0F-13B2-4780-854A-771EADAD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="Helvetica" w:hAnsi="Helvetica" w:cs="Helvetica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brikan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1214</Words>
  <Characters>6920</Characters>
  <Application>Microsoft Office Word</Application>
  <DocSecurity>0</DocSecurity>
  <Lines>57</Lines>
  <Paragraphs>16</Paragraphs>
  <ScaleCrop>false</ScaleCrop>
  <Manager/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Сынбулатова Ирина Николаевна</dc:creator>
  <cp:keywords/>
  <dc:description/>
  <cp:lastModifiedBy>Сынбулатова Ирина Николаевна</cp:lastModifiedBy>
  <cp:revision>2</cp:revision>
  <dcterms:created xsi:type="dcterms:W3CDTF">2025-12-15T01:59:00Z</dcterms:created>
  <dcterms:modified xsi:type="dcterms:W3CDTF">2025-12-15T01:59:00Z</dcterms:modified>
  <cp:category/>
</cp:coreProperties>
</file>