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189A" w:rsidRPr="00AF0BA9" w:rsidRDefault="00924CAD">
      <w:pPr>
        <w:spacing w:after="0"/>
        <w:jc w:val="center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>Протокол</w:t>
      </w:r>
    </w:p>
    <w:p w:rsidR="0041189A" w:rsidRPr="00AF0BA9" w:rsidRDefault="00924CAD">
      <w:pPr>
        <w:spacing w:after="0"/>
        <w:jc w:val="center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>подведения итогов процедуры</w:t>
      </w:r>
    </w:p>
    <w:p w:rsidR="0041189A" w:rsidRPr="00AF0BA9" w:rsidRDefault="00924CAD">
      <w:pPr>
        <w:spacing w:after="0"/>
        <w:jc w:val="center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>32515495328</w:t>
      </w:r>
    </w:p>
    <w:tbl>
      <w:tblPr>
        <w:tblW w:w="0" w:type="auto"/>
        <w:tblInd w:w="1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0"/>
        <w:gridCol w:w="5000"/>
      </w:tblGrid>
      <w:tr w:rsidR="0041189A" w:rsidRPr="00AF0BA9">
        <w:tblPrEx>
          <w:tblCellMar>
            <w:top w:w="0" w:type="dxa"/>
            <w:bottom w:w="0" w:type="dxa"/>
          </w:tblCellMar>
        </w:tblPrEx>
        <w:tc>
          <w:tcPr>
            <w:tcW w:w="5000" w:type="dxa"/>
          </w:tcPr>
          <w:p w:rsidR="0041189A" w:rsidRPr="00AF0BA9" w:rsidRDefault="0041189A">
            <w:pPr>
              <w:rPr>
                <w:sz w:val="20"/>
                <w:szCs w:val="20"/>
              </w:rPr>
            </w:pPr>
          </w:p>
        </w:tc>
        <w:tc>
          <w:tcPr>
            <w:tcW w:w="5000" w:type="dxa"/>
          </w:tcPr>
          <w:p w:rsidR="0041189A" w:rsidRPr="00AF0BA9" w:rsidRDefault="00924CAD">
            <w:pPr>
              <w:jc w:val="right"/>
              <w:rPr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«15» декабря 2025г.</w:t>
            </w:r>
          </w:p>
        </w:tc>
      </w:tr>
    </w:tbl>
    <w:p w:rsidR="0041189A" w:rsidRPr="00AF0BA9" w:rsidRDefault="00924CAD">
      <w:pPr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 xml:space="preserve">Организатором является: </w:t>
      </w:r>
      <w:r w:rsidRPr="00AF0BA9">
        <w:rPr>
          <w:sz w:val="20"/>
          <w:szCs w:val="20"/>
        </w:rPr>
        <w:t>АКЦИОНЕРНОЕ ОБЩЕСТВО "СПЕЦИАЛИЗИРОВАННЫЙ ЗАСТРОЙЩИК ИНВЕСТИЦИОННО-СТРОИТЕЛЬНЫЙ КОМИТЕТ ГОРОДСКОГО ОКРУГА ГОРОД УФА РЕСПУБЛИКИ БАШКОРТОСТАН"</w:t>
      </w:r>
      <w:r w:rsidRPr="00AF0BA9">
        <w:rPr>
          <w:sz w:val="20"/>
          <w:szCs w:val="20"/>
        </w:rPr>
        <w:br/>
      </w:r>
      <w:r w:rsidRPr="00AF0BA9">
        <w:rPr>
          <w:b/>
          <w:bCs/>
          <w:sz w:val="20"/>
          <w:szCs w:val="20"/>
        </w:rPr>
        <w:t xml:space="preserve">Заказчиком является: </w:t>
      </w:r>
      <w:r w:rsidRPr="00AF0BA9">
        <w:rPr>
          <w:sz w:val="20"/>
          <w:szCs w:val="20"/>
        </w:rPr>
        <w:t>АКЦИОНЕРНОЕ ОБЩЕСТВО "СПЕЦИАЛИЗИРОВАННЫЙ ЗАСТРОЙЩИК ИНВЕСТИЦИОННО-СТРОИТЕЛЬНЫЙ КОМИТЕТ ГОРОДСКОГО ОКРУГА ГОРОД УФА РЕСПУБЛИКИ БАШКОРТОСТАН"</w:t>
      </w:r>
    </w:p>
    <w:p w:rsidR="0041189A" w:rsidRPr="00AF0BA9" w:rsidRDefault="00924CAD">
      <w:pPr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 xml:space="preserve">Способ закупки: </w:t>
      </w:r>
    </w:p>
    <w:p w:rsidR="0041189A" w:rsidRPr="00AF0BA9" w:rsidRDefault="00924CAD">
      <w:pPr>
        <w:rPr>
          <w:sz w:val="20"/>
          <w:szCs w:val="20"/>
        </w:rPr>
      </w:pPr>
      <w:r w:rsidRPr="00AF0BA9">
        <w:rPr>
          <w:sz w:val="20"/>
          <w:szCs w:val="20"/>
        </w:rPr>
        <w:t>Запрос котировок в электронной форме</w:t>
      </w:r>
    </w:p>
    <w:p w:rsidR="0041189A" w:rsidRPr="00AF0BA9" w:rsidRDefault="00924CAD">
      <w:pPr>
        <w:keepLines/>
        <w:numPr>
          <w:ilvl w:val="0"/>
          <w:numId w:val="2"/>
        </w:numPr>
        <w:spacing w:after="96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 xml:space="preserve">Наименование процедуры: </w:t>
      </w:r>
      <w:r w:rsidRPr="00AF0BA9">
        <w:rPr>
          <w:sz w:val="20"/>
          <w:szCs w:val="20"/>
        </w:rPr>
        <w:t>Поставка  почтов</w:t>
      </w:r>
      <w:r w:rsidRPr="00AF0BA9">
        <w:rPr>
          <w:sz w:val="20"/>
          <w:szCs w:val="20"/>
        </w:rPr>
        <w:t xml:space="preserve">ых марок для нужд АО "СЗ ИСК </w:t>
      </w:r>
      <w:proofErr w:type="spellStart"/>
      <w:r w:rsidRPr="00AF0BA9">
        <w:rPr>
          <w:sz w:val="20"/>
          <w:szCs w:val="20"/>
        </w:rPr>
        <w:t>г</w:t>
      </w:r>
      <w:proofErr w:type="gramStart"/>
      <w:r w:rsidRPr="00AF0BA9">
        <w:rPr>
          <w:sz w:val="20"/>
          <w:szCs w:val="20"/>
        </w:rPr>
        <w:t>.У</w:t>
      </w:r>
      <w:proofErr w:type="gramEnd"/>
      <w:r w:rsidRPr="00AF0BA9">
        <w:rPr>
          <w:sz w:val="20"/>
          <w:szCs w:val="20"/>
        </w:rPr>
        <w:t>фы</w:t>
      </w:r>
      <w:proofErr w:type="spellEnd"/>
      <w:r w:rsidRPr="00AF0BA9">
        <w:rPr>
          <w:sz w:val="20"/>
          <w:szCs w:val="20"/>
        </w:rPr>
        <w:t>"</w:t>
      </w:r>
    </w:p>
    <w:p w:rsidR="0041189A" w:rsidRPr="00AF0BA9" w:rsidRDefault="00924CAD">
      <w:pPr>
        <w:keepLines/>
        <w:numPr>
          <w:ilvl w:val="0"/>
          <w:numId w:val="2"/>
        </w:numPr>
        <w:spacing w:after="96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 xml:space="preserve">Предмет договора лота: </w:t>
      </w:r>
      <w:r w:rsidRPr="00AF0BA9">
        <w:rPr>
          <w:sz w:val="20"/>
          <w:szCs w:val="20"/>
        </w:rPr>
        <w:t xml:space="preserve">Поставка  почтовых марок для нужд АО "СЗ ИСК </w:t>
      </w:r>
      <w:proofErr w:type="spellStart"/>
      <w:r w:rsidRPr="00AF0BA9">
        <w:rPr>
          <w:sz w:val="20"/>
          <w:szCs w:val="20"/>
        </w:rPr>
        <w:t>г</w:t>
      </w:r>
      <w:proofErr w:type="gramStart"/>
      <w:r w:rsidRPr="00AF0BA9">
        <w:rPr>
          <w:sz w:val="20"/>
          <w:szCs w:val="20"/>
        </w:rPr>
        <w:t>.У</w:t>
      </w:r>
      <w:proofErr w:type="gramEnd"/>
      <w:r w:rsidRPr="00AF0BA9">
        <w:rPr>
          <w:sz w:val="20"/>
          <w:szCs w:val="20"/>
        </w:rPr>
        <w:t>фы</w:t>
      </w:r>
      <w:proofErr w:type="spellEnd"/>
      <w:r w:rsidRPr="00AF0BA9">
        <w:rPr>
          <w:sz w:val="20"/>
          <w:szCs w:val="20"/>
        </w:rPr>
        <w:t>"</w:t>
      </w:r>
    </w:p>
    <w:p w:rsidR="0041189A" w:rsidRPr="00AF0BA9" w:rsidRDefault="00924CAD">
      <w:pPr>
        <w:keepLines/>
        <w:numPr>
          <w:ilvl w:val="0"/>
          <w:numId w:val="2"/>
        </w:numPr>
        <w:spacing w:after="96"/>
        <w:rPr>
          <w:sz w:val="20"/>
          <w:szCs w:val="20"/>
        </w:rPr>
      </w:pPr>
      <w:r w:rsidRPr="00AF0BA9">
        <w:rPr>
          <w:b/>
          <w:bCs/>
          <w:sz w:val="20"/>
          <w:szCs w:val="20"/>
        </w:rPr>
        <w:t xml:space="preserve">Начальная (максимальная) цена договора, лота: </w:t>
      </w:r>
      <w:r w:rsidRPr="00AF0BA9">
        <w:rPr>
          <w:sz w:val="20"/>
          <w:szCs w:val="20"/>
        </w:rPr>
        <w:t>78 000.00 (без НДС) в валюте - Российский рубль</w:t>
      </w:r>
    </w:p>
    <w:p w:rsidR="0041189A" w:rsidRPr="00AF0BA9" w:rsidRDefault="00924CAD">
      <w:pPr>
        <w:keepLines/>
        <w:numPr>
          <w:ilvl w:val="0"/>
          <w:numId w:val="2"/>
        </w:numPr>
        <w:spacing w:after="96"/>
        <w:rPr>
          <w:sz w:val="20"/>
          <w:szCs w:val="20"/>
        </w:rPr>
      </w:pPr>
      <w:r w:rsidRPr="00AF0BA9">
        <w:rPr>
          <w:sz w:val="20"/>
          <w:szCs w:val="20"/>
        </w:rPr>
        <w:t>Извещение о проведении настоящей процедуры и докуме</w:t>
      </w:r>
      <w:r w:rsidRPr="00AF0BA9">
        <w:rPr>
          <w:sz w:val="20"/>
          <w:szCs w:val="20"/>
        </w:rPr>
        <w:t xml:space="preserve">нтация были размещены «05» декабря 2025г. на сайте АО «Единая электронная торговая площадка» (АО «ЕЭТП»), по адресу в сети «Интернет»: </w:t>
      </w:r>
      <w:hyperlink r:id="rId8" w:history="1">
        <w:r w:rsidRPr="00AF0BA9">
          <w:rPr>
            <w:sz w:val="20"/>
            <w:szCs w:val="20"/>
          </w:rPr>
          <w:t>https://corp.roseltorg.ru</w:t>
        </w:r>
      </w:hyperlink>
    </w:p>
    <w:p w:rsidR="003B6F31" w:rsidRPr="00AF0BA9" w:rsidRDefault="003B6F31" w:rsidP="003B6F31">
      <w:pPr>
        <w:widowControl w:val="0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color w:val="000000" w:themeColor="text1"/>
          <w:sz w:val="20"/>
          <w:szCs w:val="20"/>
        </w:rPr>
      </w:pPr>
      <w:r w:rsidRPr="00AF0BA9">
        <w:rPr>
          <w:color w:val="000000" w:themeColor="text1"/>
          <w:sz w:val="20"/>
          <w:szCs w:val="20"/>
        </w:rPr>
        <w:t xml:space="preserve">На заседании </w:t>
      </w:r>
      <w:r w:rsidRPr="00AF0BA9">
        <w:rPr>
          <w:bCs/>
          <w:color w:val="000000" w:themeColor="text1"/>
          <w:sz w:val="20"/>
          <w:szCs w:val="20"/>
        </w:rPr>
        <w:t>Комиссии по закупкам (равно Комиссии</w:t>
      </w:r>
      <w:r w:rsidRPr="00AF0BA9">
        <w:rPr>
          <w:color w:val="000000" w:themeColor="text1"/>
          <w:sz w:val="20"/>
          <w:szCs w:val="20"/>
        </w:rPr>
        <w:t>), при подведении итогов присутствовали:</w:t>
      </w:r>
    </w:p>
    <w:tbl>
      <w:tblPr>
        <w:tblW w:w="5000" w:type="pct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  <w:insideH w:val="single" w:sz="3" w:space="0" w:color="000000"/>
          <w:insideV w:val="single" w:sz="3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969"/>
        <w:gridCol w:w="2583"/>
        <w:gridCol w:w="3945"/>
        <w:gridCol w:w="1767"/>
      </w:tblGrid>
      <w:tr w:rsidR="003B6F31" w:rsidRPr="00AF0BA9" w:rsidTr="0016415B"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Роль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ФИО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Должность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Организация</w:t>
            </w:r>
          </w:p>
        </w:tc>
      </w:tr>
      <w:tr w:rsidR="003B6F31" w:rsidRPr="00AF0BA9" w:rsidTr="0016415B"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Председатель Комиссии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Решетникова Людмила Петровна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Заместитель генерального директора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Cs/>
                <w:color w:val="000000" w:themeColor="text1"/>
                <w:sz w:val="20"/>
                <w:szCs w:val="20"/>
              </w:rPr>
              <w:t xml:space="preserve">АО «СЗ ИСК </w:t>
            </w:r>
            <w:proofErr w:type="spellStart"/>
            <w:r w:rsidRPr="00AF0BA9">
              <w:rPr>
                <w:bCs/>
                <w:color w:val="000000" w:themeColor="text1"/>
                <w:sz w:val="20"/>
                <w:szCs w:val="20"/>
              </w:rPr>
              <w:t>г</w:t>
            </w:r>
            <w:proofErr w:type="gramStart"/>
            <w:r w:rsidRPr="00AF0BA9">
              <w:rPr>
                <w:bCs/>
                <w:color w:val="000000" w:themeColor="text1"/>
                <w:sz w:val="20"/>
                <w:szCs w:val="20"/>
              </w:rPr>
              <w:t>.У</w:t>
            </w:r>
            <w:proofErr w:type="gramEnd"/>
            <w:r w:rsidRPr="00AF0BA9">
              <w:rPr>
                <w:bCs/>
                <w:color w:val="000000" w:themeColor="text1"/>
                <w:sz w:val="20"/>
                <w:szCs w:val="20"/>
              </w:rPr>
              <w:t>фы</w:t>
            </w:r>
            <w:proofErr w:type="spellEnd"/>
            <w:r w:rsidRPr="00AF0BA9">
              <w:rPr>
                <w:bCs/>
                <w:color w:val="000000" w:themeColor="text1"/>
                <w:sz w:val="20"/>
                <w:szCs w:val="20"/>
              </w:rPr>
              <w:t>»</w:t>
            </w:r>
          </w:p>
        </w:tc>
      </w:tr>
      <w:tr w:rsidR="003B6F31" w:rsidRPr="00AF0BA9" w:rsidTr="0016415B"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 xml:space="preserve">Зубаиров Ринат </w:t>
            </w:r>
            <w:proofErr w:type="spellStart"/>
            <w:r w:rsidRPr="00AF0BA9">
              <w:rPr>
                <w:color w:val="000000" w:themeColor="text1"/>
                <w:sz w:val="20"/>
                <w:szCs w:val="20"/>
              </w:rPr>
              <w:t>Асфарович</w:t>
            </w:r>
            <w:proofErr w:type="spellEnd"/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Начальник юридического отдела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Cs/>
                <w:color w:val="000000" w:themeColor="text1"/>
                <w:sz w:val="20"/>
                <w:szCs w:val="20"/>
              </w:rPr>
              <w:t xml:space="preserve">АО «СЗ ИСК </w:t>
            </w:r>
            <w:proofErr w:type="spellStart"/>
            <w:r w:rsidRPr="00AF0BA9">
              <w:rPr>
                <w:bCs/>
                <w:color w:val="000000" w:themeColor="text1"/>
                <w:sz w:val="20"/>
                <w:szCs w:val="20"/>
              </w:rPr>
              <w:t>г</w:t>
            </w:r>
            <w:proofErr w:type="gramStart"/>
            <w:r w:rsidRPr="00AF0BA9">
              <w:rPr>
                <w:bCs/>
                <w:color w:val="000000" w:themeColor="text1"/>
                <w:sz w:val="20"/>
                <w:szCs w:val="20"/>
              </w:rPr>
              <w:t>.У</w:t>
            </w:r>
            <w:proofErr w:type="gramEnd"/>
            <w:r w:rsidRPr="00AF0BA9">
              <w:rPr>
                <w:bCs/>
                <w:color w:val="000000" w:themeColor="text1"/>
                <w:sz w:val="20"/>
                <w:szCs w:val="20"/>
              </w:rPr>
              <w:t>фы</w:t>
            </w:r>
            <w:proofErr w:type="spellEnd"/>
            <w:r w:rsidRPr="00AF0BA9">
              <w:rPr>
                <w:bCs/>
                <w:color w:val="000000" w:themeColor="text1"/>
                <w:sz w:val="20"/>
                <w:szCs w:val="20"/>
              </w:rPr>
              <w:t>»</w:t>
            </w:r>
          </w:p>
        </w:tc>
      </w:tr>
      <w:tr w:rsidR="003B6F31" w:rsidRPr="00AF0BA9" w:rsidTr="0016415B"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Член Комиссии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Пиутлина Марина Германовна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Начальник отдела закупок и договоров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bCs/>
                <w:color w:val="000000" w:themeColor="text1"/>
                <w:sz w:val="20"/>
                <w:szCs w:val="20"/>
              </w:rPr>
              <w:t xml:space="preserve">АО «СЗ ИСК </w:t>
            </w:r>
            <w:proofErr w:type="spellStart"/>
            <w:r w:rsidRPr="00AF0BA9">
              <w:rPr>
                <w:bCs/>
                <w:color w:val="000000" w:themeColor="text1"/>
                <w:sz w:val="20"/>
                <w:szCs w:val="20"/>
              </w:rPr>
              <w:t>г</w:t>
            </w:r>
            <w:proofErr w:type="gramStart"/>
            <w:r w:rsidRPr="00AF0BA9">
              <w:rPr>
                <w:bCs/>
                <w:color w:val="000000" w:themeColor="text1"/>
                <w:sz w:val="20"/>
                <w:szCs w:val="20"/>
              </w:rPr>
              <w:t>.У</w:t>
            </w:r>
            <w:proofErr w:type="gramEnd"/>
            <w:r w:rsidRPr="00AF0BA9">
              <w:rPr>
                <w:bCs/>
                <w:color w:val="000000" w:themeColor="text1"/>
                <w:sz w:val="20"/>
                <w:szCs w:val="20"/>
              </w:rPr>
              <w:t>фы</w:t>
            </w:r>
            <w:proofErr w:type="spellEnd"/>
            <w:r w:rsidRPr="00AF0BA9">
              <w:rPr>
                <w:bCs/>
                <w:color w:val="000000" w:themeColor="text1"/>
                <w:sz w:val="20"/>
                <w:szCs w:val="20"/>
              </w:rPr>
              <w:t>»</w:t>
            </w:r>
          </w:p>
        </w:tc>
      </w:tr>
      <w:tr w:rsidR="003B6F31" w:rsidRPr="00AF0BA9" w:rsidTr="0016415B"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Секретарь Комиссии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i/>
                <w:color w:val="000000" w:themeColor="text1"/>
                <w:sz w:val="20"/>
                <w:szCs w:val="20"/>
              </w:rPr>
            </w:pPr>
            <w:r w:rsidRPr="00AF0BA9">
              <w:rPr>
                <w:i/>
                <w:color w:val="000000" w:themeColor="text1"/>
                <w:sz w:val="20"/>
                <w:szCs w:val="20"/>
              </w:rPr>
              <w:t>(без права голоса)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Швецова Маргарита Николаевна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Заместитель начальника отдела закупок и договоров</w:t>
            </w:r>
          </w:p>
        </w:tc>
        <w:tc>
          <w:tcPr>
            <w:tcW w:w="0" w:type="auto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Cs/>
                <w:color w:val="000000" w:themeColor="text1"/>
                <w:sz w:val="20"/>
                <w:szCs w:val="20"/>
              </w:rPr>
              <w:t xml:space="preserve">АО «СЗ ИСК </w:t>
            </w:r>
            <w:proofErr w:type="spellStart"/>
            <w:r w:rsidRPr="00AF0BA9">
              <w:rPr>
                <w:bCs/>
                <w:color w:val="000000" w:themeColor="text1"/>
                <w:sz w:val="20"/>
                <w:szCs w:val="20"/>
              </w:rPr>
              <w:t>г</w:t>
            </w:r>
            <w:proofErr w:type="gramStart"/>
            <w:r w:rsidRPr="00AF0BA9">
              <w:rPr>
                <w:bCs/>
                <w:color w:val="000000" w:themeColor="text1"/>
                <w:sz w:val="20"/>
                <w:szCs w:val="20"/>
              </w:rPr>
              <w:t>.У</w:t>
            </w:r>
            <w:proofErr w:type="gramEnd"/>
            <w:r w:rsidRPr="00AF0BA9">
              <w:rPr>
                <w:bCs/>
                <w:color w:val="000000" w:themeColor="text1"/>
                <w:sz w:val="20"/>
                <w:szCs w:val="20"/>
              </w:rPr>
              <w:t>фы</w:t>
            </w:r>
            <w:proofErr w:type="spellEnd"/>
            <w:r w:rsidRPr="00AF0BA9">
              <w:rPr>
                <w:bCs/>
                <w:color w:val="000000" w:themeColor="text1"/>
                <w:sz w:val="20"/>
                <w:szCs w:val="20"/>
              </w:rPr>
              <w:t>»</w:t>
            </w:r>
          </w:p>
        </w:tc>
      </w:tr>
    </w:tbl>
    <w:p w:rsidR="003B6F31" w:rsidRPr="00AF0BA9" w:rsidRDefault="003B6F31" w:rsidP="003B6F31">
      <w:pPr>
        <w:spacing w:after="0" w:line="240" w:lineRule="auto"/>
        <w:jc w:val="both"/>
        <w:rPr>
          <w:color w:val="000000" w:themeColor="text1"/>
          <w:sz w:val="20"/>
          <w:szCs w:val="20"/>
        </w:rPr>
      </w:pPr>
    </w:p>
    <w:p w:rsidR="003B6F31" w:rsidRPr="00AF0BA9" w:rsidRDefault="003B6F31" w:rsidP="003B6F31">
      <w:pPr>
        <w:spacing w:after="0" w:line="240" w:lineRule="auto"/>
        <w:jc w:val="both"/>
        <w:rPr>
          <w:color w:val="000000" w:themeColor="text1"/>
          <w:sz w:val="20"/>
          <w:szCs w:val="20"/>
        </w:rPr>
      </w:pPr>
      <w:r w:rsidRPr="00AF0BA9">
        <w:rPr>
          <w:color w:val="000000" w:themeColor="text1"/>
          <w:sz w:val="20"/>
          <w:szCs w:val="20"/>
        </w:rPr>
        <w:t>6. Для участия в процедуре была подана 1 (одна) заявка от 1 (одного) участника, (не допущено 0 (ноль) заявок).</w:t>
      </w:r>
    </w:p>
    <w:p w:rsidR="003B6F31" w:rsidRPr="00AF0BA9" w:rsidRDefault="003B6F31" w:rsidP="003B6F31">
      <w:pPr>
        <w:spacing w:after="0" w:line="240" w:lineRule="auto"/>
        <w:rPr>
          <w:color w:val="000000" w:themeColor="text1"/>
          <w:sz w:val="20"/>
          <w:szCs w:val="20"/>
        </w:rPr>
      </w:pPr>
      <w:r w:rsidRPr="00AF0BA9">
        <w:rPr>
          <w:color w:val="000000" w:themeColor="text1"/>
          <w:sz w:val="20"/>
          <w:szCs w:val="20"/>
        </w:rPr>
        <w:t>7. Комиссия рассмотрела заявку единственного участника закупки на соответствие требованиям, установленным извещением о проведении запроса котировок в электронной форме, а также сведения об участнике, подавшим заявку на участие</w:t>
      </w:r>
      <w:r w:rsidR="00AF0BA9">
        <w:rPr>
          <w:color w:val="000000" w:themeColor="text1"/>
          <w:sz w:val="20"/>
          <w:szCs w:val="20"/>
        </w:rPr>
        <w:t xml:space="preserve"> в процедуре, и приняла следующе</w:t>
      </w:r>
      <w:r w:rsidRPr="00AF0BA9">
        <w:rPr>
          <w:color w:val="000000" w:themeColor="text1"/>
          <w:sz w:val="20"/>
          <w:szCs w:val="20"/>
        </w:rPr>
        <w:t>е решени</w:t>
      </w:r>
      <w:r w:rsidR="00AF0BA9">
        <w:rPr>
          <w:color w:val="000000" w:themeColor="text1"/>
          <w:sz w:val="20"/>
          <w:szCs w:val="20"/>
        </w:rPr>
        <w:t>е</w:t>
      </w:r>
      <w:r w:rsidRPr="00AF0BA9">
        <w:rPr>
          <w:color w:val="000000" w:themeColor="text1"/>
          <w:sz w:val="20"/>
          <w:szCs w:val="20"/>
        </w:rPr>
        <w:t>:</w:t>
      </w:r>
    </w:p>
    <w:p w:rsidR="003B6F31" w:rsidRPr="00AF0BA9" w:rsidRDefault="003B6F31" w:rsidP="003B6F31">
      <w:pPr>
        <w:pStyle w:val="a5"/>
        <w:spacing w:after="0" w:line="240" w:lineRule="auto"/>
        <w:ind w:left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.1. Допустить к участию в процедуре и признать единственным участником запроса котировок в электронной форме следующего участника:</w:t>
      </w:r>
    </w:p>
    <w:tbl>
      <w:tblPr>
        <w:tblStyle w:val="style37362"/>
        <w:tblW w:w="0" w:type="auto"/>
        <w:tblInd w:w="1" w:type="dxa"/>
        <w:tblLook w:val="04A0" w:firstRow="1" w:lastRow="0" w:firstColumn="1" w:lastColumn="0" w:noHBand="0" w:noVBand="1"/>
      </w:tblPr>
      <w:tblGrid>
        <w:gridCol w:w="1383"/>
        <w:gridCol w:w="2065"/>
        <w:gridCol w:w="2230"/>
        <w:gridCol w:w="1973"/>
        <w:gridCol w:w="2272"/>
      </w:tblGrid>
      <w:tr w:rsidR="003B6F31" w:rsidRPr="00AF0BA9" w:rsidTr="0016415B">
        <w:trPr>
          <w:cantSplit/>
        </w:trPr>
        <w:tc>
          <w:tcPr>
            <w:tcW w:w="1383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b/>
                <w:bCs/>
                <w:sz w:val="20"/>
                <w:szCs w:val="20"/>
              </w:rPr>
              <w:t>№</w:t>
            </w:r>
          </w:p>
        </w:tc>
        <w:tc>
          <w:tcPr>
            <w:tcW w:w="2065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b/>
                <w:bCs/>
                <w:sz w:val="20"/>
                <w:szCs w:val="20"/>
              </w:rPr>
              <w:t>Наименование участника</w:t>
            </w:r>
          </w:p>
        </w:tc>
        <w:tc>
          <w:tcPr>
            <w:tcW w:w="2230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b/>
                <w:bCs/>
                <w:sz w:val="20"/>
                <w:szCs w:val="20"/>
              </w:rPr>
              <w:t>Дата и время регистрации заявок (</w:t>
            </w:r>
            <w:proofErr w:type="gramStart"/>
            <w:r w:rsidRPr="00AF0BA9">
              <w:rPr>
                <w:b/>
                <w:bCs/>
                <w:sz w:val="20"/>
                <w:szCs w:val="20"/>
              </w:rPr>
              <w:t>МСК</w:t>
            </w:r>
            <w:proofErr w:type="gramEnd"/>
            <w:r w:rsidRPr="00AF0BA9">
              <w:rPr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1973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b/>
                <w:bCs/>
                <w:sz w:val="20"/>
                <w:szCs w:val="20"/>
              </w:rPr>
              <w:t>Решение о допуске заявки</w:t>
            </w:r>
          </w:p>
        </w:tc>
        <w:tc>
          <w:tcPr>
            <w:tcW w:w="2272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b/>
                <w:bCs/>
                <w:sz w:val="20"/>
                <w:szCs w:val="20"/>
              </w:rPr>
              <w:t>Основание для решения</w:t>
            </w:r>
          </w:p>
        </w:tc>
      </w:tr>
      <w:tr w:rsidR="003B6F31" w:rsidRPr="00AF0BA9" w:rsidTr="0016415B">
        <w:trPr>
          <w:cantSplit/>
        </w:trPr>
        <w:tc>
          <w:tcPr>
            <w:tcW w:w="1383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3464218443</w:t>
            </w:r>
          </w:p>
        </w:tc>
        <w:tc>
          <w:tcPr>
            <w:tcW w:w="2065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 xml:space="preserve">УФПС РЕСПУБЛИКИ БАШКОРТОСТАН, 450077, РЕСПУБЛИКА БАШКОРТОСТАН, </w:t>
            </w:r>
            <w:proofErr w:type="spellStart"/>
            <w:r w:rsidRPr="00AF0BA9">
              <w:rPr>
                <w:sz w:val="20"/>
                <w:szCs w:val="20"/>
              </w:rPr>
              <w:t>г.о</w:t>
            </w:r>
            <w:proofErr w:type="spellEnd"/>
            <w:r w:rsidRPr="00AF0BA9">
              <w:rPr>
                <w:sz w:val="20"/>
                <w:szCs w:val="20"/>
              </w:rPr>
              <w:t xml:space="preserve">. ГОРОД УФА, Г УФА, </w:t>
            </w:r>
            <w:proofErr w:type="gramStart"/>
            <w:r w:rsidRPr="00AF0BA9">
              <w:rPr>
                <w:sz w:val="20"/>
                <w:szCs w:val="20"/>
              </w:rPr>
              <w:t>УЛ</w:t>
            </w:r>
            <w:proofErr w:type="gramEnd"/>
            <w:r w:rsidRPr="00AF0BA9">
              <w:rPr>
                <w:sz w:val="20"/>
                <w:szCs w:val="20"/>
              </w:rPr>
              <w:t xml:space="preserve"> ЛЕНИНА, Д. 28, ИНН 7724490000, КПП 027443001, ОГРН 1197746000000</w:t>
            </w:r>
          </w:p>
        </w:tc>
        <w:tc>
          <w:tcPr>
            <w:tcW w:w="2230" w:type="dxa"/>
          </w:tcPr>
          <w:p w:rsidR="003B6F31" w:rsidRPr="00AF0BA9" w:rsidRDefault="003B6F31" w:rsidP="0016415B">
            <w:pPr>
              <w:jc w:val="center"/>
              <w:rPr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05.12.2025 15:07:39</w:t>
            </w:r>
          </w:p>
        </w:tc>
        <w:tc>
          <w:tcPr>
            <w:tcW w:w="1973" w:type="dxa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Допустить к участию в запросе котировок в электронной форме, признать единственным участником запроса котировок в электронной форме</w:t>
            </w:r>
          </w:p>
        </w:tc>
        <w:tc>
          <w:tcPr>
            <w:tcW w:w="2272" w:type="dxa"/>
            <w:vAlign w:val="center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Состав документов участника закупки соответствует требованиям извещения о проведении запроса котировок в электронной форме</w:t>
            </w:r>
          </w:p>
        </w:tc>
      </w:tr>
    </w:tbl>
    <w:p w:rsidR="003B6F31" w:rsidRPr="00AF0BA9" w:rsidRDefault="003B6F31" w:rsidP="003B6F31">
      <w:pPr>
        <w:pStyle w:val="a5"/>
        <w:spacing w:line="120" w:lineRule="auto"/>
        <w:ind w:left="360"/>
        <w:rPr>
          <w:rFonts w:ascii="Times New Roman" w:hAnsi="Times New Roman" w:cs="Times New Roman"/>
          <w:sz w:val="20"/>
          <w:szCs w:val="20"/>
        </w:rPr>
      </w:pPr>
    </w:p>
    <w:p w:rsidR="003B6F31" w:rsidRPr="00AF0BA9" w:rsidRDefault="003B6F31" w:rsidP="003B6F31">
      <w:pPr>
        <w:spacing w:after="0" w:line="240" w:lineRule="auto"/>
        <w:rPr>
          <w:color w:val="000000" w:themeColor="text1"/>
          <w:sz w:val="20"/>
          <w:szCs w:val="20"/>
        </w:rPr>
      </w:pPr>
      <w:bookmarkStart w:id="0" w:name="_GoBack"/>
      <w:bookmarkEnd w:id="0"/>
      <w:r w:rsidRPr="00AF0BA9">
        <w:rPr>
          <w:color w:val="000000" w:themeColor="text1"/>
          <w:sz w:val="20"/>
          <w:szCs w:val="20"/>
        </w:rPr>
        <w:t>7.2. Ценовое предложение единственного участника</w:t>
      </w:r>
      <w:r w:rsidRPr="00AF0BA9">
        <w:rPr>
          <w:color w:val="000000" w:themeColor="text1"/>
          <w:sz w:val="20"/>
          <w:szCs w:val="20"/>
        </w:rPr>
        <w:t>:</w:t>
      </w:r>
    </w:p>
    <w:p w:rsidR="003B6F31" w:rsidRPr="00AF0BA9" w:rsidRDefault="003B6F31" w:rsidP="003B6F31">
      <w:pPr>
        <w:keepLines/>
        <w:spacing w:after="96"/>
        <w:ind w:left="360"/>
        <w:rPr>
          <w:sz w:val="20"/>
          <w:szCs w:val="20"/>
        </w:rPr>
      </w:pPr>
    </w:p>
    <w:tbl>
      <w:tblPr>
        <w:tblpPr w:leftFromText="180" w:rightFromText="180" w:vertAnchor="text" w:horzAnchor="margin" w:tblpY="-38"/>
        <w:tblW w:w="5000" w:type="pct"/>
        <w:tblBorders>
          <w:top w:val="single" w:sz="1" w:space="0" w:color="000000"/>
          <w:left w:val="single" w:sz="1" w:space="0" w:color="000000"/>
          <w:bottom w:val="single" w:sz="1" w:space="0" w:color="000000"/>
          <w:right w:val="single" w:sz="1" w:space="0" w:color="000000"/>
          <w:insideH w:val="single" w:sz="1" w:space="0" w:color="000000"/>
          <w:insideV w:val="single" w:sz="1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1386"/>
        <w:gridCol w:w="1363"/>
        <w:gridCol w:w="3108"/>
        <w:gridCol w:w="1252"/>
        <w:gridCol w:w="1158"/>
        <w:gridCol w:w="1047"/>
        <w:gridCol w:w="950"/>
      </w:tblGrid>
      <w:tr w:rsidR="003B6F31" w:rsidRPr="00AF0BA9" w:rsidTr="0016415B">
        <w:tc>
          <w:tcPr>
            <w:tcW w:w="675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Порядковый номер заявки</w:t>
            </w:r>
          </w:p>
        </w:tc>
        <w:tc>
          <w:tcPr>
            <w:tcW w:w="664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1514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Наименование участника запроса котировок в электронной форме</w:t>
            </w:r>
          </w:p>
        </w:tc>
        <w:tc>
          <w:tcPr>
            <w:tcW w:w="1684" w:type="pct"/>
            <w:gridSpan w:val="3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Ценовое предложение, руб.</w:t>
            </w:r>
          </w:p>
        </w:tc>
        <w:tc>
          <w:tcPr>
            <w:tcW w:w="463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color w:val="000000" w:themeColor="text1"/>
                <w:sz w:val="20"/>
                <w:szCs w:val="20"/>
              </w:rPr>
              <w:t>%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color w:val="000000" w:themeColor="text1"/>
                <w:sz w:val="20"/>
                <w:szCs w:val="20"/>
              </w:rPr>
              <w:t>уступки</w:t>
            </w:r>
          </w:p>
        </w:tc>
      </w:tr>
      <w:tr w:rsidR="003B6F31" w:rsidRPr="00AF0BA9" w:rsidTr="0016415B">
        <w:tc>
          <w:tcPr>
            <w:tcW w:w="675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64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1514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610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без НДС</w:t>
            </w:r>
          </w:p>
        </w:tc>
        <w:tc>
          <w:tcPr>
            <w:tcW w:w="564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Ставка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НДС</w:t>
            </w:r>
          </w:p>
        </w:tc>
        <w:tc>
          <w:tcPr>
            <w:tcW w:w="510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без НДС</w:t>
            </w:r>
          </w:p>
        </w:tc>
        <w:tc>
          <w:tcPr>
            <w:tcW w:w="463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</w:tr>
      <w:tr w:rsidR="003B6F31" w:rsidRPr="00AF0BA9" w:rsidTr="0016415B">
        <w:trPr>
          <w:trHeight w:val="2098"/>
        </w:trPr>
        <w:tc>
          <w:tcPr>
            <w:tcW w:w="675" w:type="pct"/>
          </w:tcPr>
          <w:p w:rsidR="003B6F31" w:rsidRPr="00AF0BA9" w:rsidRDefault="003B6F31" w:rsidP="0016415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3464218443</w:t>
            </w:r>
          </w:p>
        </w:tc>
        <w:tc>
          <w:tcPr>
            <w:tcW w:w="664" w:type="pct"/>
          </w:tcPr>
          <w:p w:rsidR="003B6F31" w:rsidRPr="00AF0BA9" w:rsidRDefault="003B6F31" w:rsidP="0016415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05.12.2025 15:07:39</w:t>
            </w:r>
          </w:p>
        </w:tc>
        <w:tc>
          <w:tcPr>
            <w:tcW w:w="1514" w:type="pct"/>
          </w:tcPr>
          <w:p w:rsidR="003B6F31" w:rsidRPr="00AF0BA9" w:rsidRDefault="003B6F31" w:rsidP="0016415B">
            <w:pPr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 xml:space="preserve">УФПС РЕСПУБЛИКИ БАШКОРТОСТАН, 450077, РЕСПУБЛИКА БАШКОРТОСТАН, </w:t>
            </w:r>
            <w:proofErr w:type="spellStart"/>
            <w:r w:rsidRPr="00AF0BA9">
              <w:rPr>
                <w:sz w:val="20"/>
                <w:szCs w:val="20"/>
              </w:rPr>
              <w:t>г.о</w:t>
            </w:r>
            <w:proofErr w:type="spellEnd"/>
            <w:r w:rsidRPr="00AF0BA9">
              <w:rPr>
                <w:sz w:val="20"/>
                <w:szCs w:val="20"/>
              </w:rPr>
              <w:t xml:space="preserve">. ГОРОД УФА, Г УФА, </w:t>
            </w:r>
            <w:proofErr w:type="gramStart"/>
            <w:r w:rsidRPr="00AF0BA9">
              <w:rPr>
                <w:sz w:val="20"/>
                <w:szCs w:val="20"/>
              </w:rPr>
              <w:t>УЛ</w:t>
            </w:r>
            <w:proofErr w:type="gramEnd"/>
            <w:r w:rsidRPr="00AF0BA9">
              <w:rPr>
                <w:sz w:val="20"/>
                <w:szCs w:val="20"/>
              </w:rPr>
              <w:t xml:space="preserve"> ЛЕНИНА, Д. 28, ИНН 7724490000, КПП 027443001, ОГРН 1197746000000</w:t>
            </w:r>
          </w:p>
        </w:tc>
        <w:tc>
          <w:tcPr>
            <w:tcW w:w="610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78</w:t>
            </w:r>
            <w:r w:rsidRPr="00AF0BA9">
              <w:rPr>
                <w:sz w:val="20"/>
                <w:szCs w:val="20"/>
                <w:lang w:val="en-US"/>
              </w:rPr>
              <w:t> 000</w:t>
            </w:r>
            <w:r w:rsidRPr="00AF0BA9">
              <w:rPr>
                <w:sz w:val="20"/>
                <w:szCs w:val="20"/>
              </w:rPr>
              <w:t>,00</w:t>
            </w:r>
          </w:p>
        </w:tc>
        <w:tc>
          <w:tcPr>
            <w:tcW w:w="564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bCs/>
                <w:color w:val="000000" w:themeColor="text1"/>
                <w:sz w:val="20"/>
                <w:szCs w:val="20"/>
                <w:shd w:val="clear" w:color="auto" w:fill="FFFFFF"/>
              </w:rPr>
              <w:t>НДС</w:t>
            </w:r>
            <w:r w:rsidRPr="00AF0BA9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 не облагается</w:t>
            </w:r>
            <w:proofErr w:type="gramStart"/>
            <w:r w:rsidRPr="00AF0BA9">
              <w:rPr>
                <w:color w:val="000000" w:themeColor="text1"/>
                <w:sz w:val="20"/>
                <w:szCs w:val="20"/>
                <w:shd w:val="clear" w:color="auto" w:fill="FFFFFF"/>
              </w:rPr>
              <w:t>.</w:t>
            </w:r>
            <w:proofErr w:type="gramEnd"/>
            <w:r w:rsidRPr="00AF0BA9">
              <w:rPr>
                <w:color w:val="000000" w:themeColor="text1"/>
                <w:sz w:val="20"/>
                <w:szCs w:val="20"/>
                <w:shd w:val="clear" w:color="auto" w:fill="FFFFFF"/>
              </w:rPr>
              <w:t xml:space="preserve"> </w:t>
            </w:r>
            <w:proofErr w:type="spellStart"/>
            <w:proofErr w:type="gramStart"/>
            <w:r w:rsidRPr="00AF0BA9">
              <w:rPr>
                <w:bCs/>
                <w:color w:val="000000" w:themeColor="text1"/>
                <w:sz w:val="20"/>
                <w:szCs w:val="20"/>
                <w:shd w:val="clear" w:color="auto" w:fill="FFFFFF"/>
              </w:rPr>
              <w:t>п</w:t>
            </w:r>
            <w:proofErr w:type="gramEnd"/>
            <w:r w:rsidRPr="00AF0BA9">
              <w:rPr>
                <w:bCs/>
                <w:color w:val="000000" w:themeColor="text1"/>
                <w:sz w:val="20"/>
                <w:szCs w:val="20"/>
                <w:shd w:val="clear" w:color="auto" w:fill="FFFFFF"/>
              </w:rPr>
              <w:t>п</w:t>
            </w:r>
            <w:proofErr w:type="spellEnd"/>
            <w:r w:rsidRPr="00AF0BA9">
              <w:rPr>
                <w:bCs/>
                <w:color w:val="000000" w:themeColor="text1"/>
                <w:sz w:val="20"/>
                <w:szCs w:val="20"/>
                <w:shd w:val="clear" w:color="auto" w:fill="FFFFFF"/>
              </w:rPr>
              <w:t xml:space="preserve">. 9 п. 2 </w:t>
            </w:r>
            <w:hyperlink r:id="rId9" w:anchor="art95066" w:tgtFrame="_blank" w:history="1">
              <w:r w:rsidRPr="00AF0BA9">
                <w:rPr>
                  <w:rStyle w:val="a4"/>
                  <w:bCs/>
                  <w:color w:val="000000" w:themeColor="text1"/>
                  <w:sz w:val="20"/>
                  <w:szCs w:val="20"/>
                  <w:shd w:val="clear" w:color="auto" w:fill="FFFFFF"/>
                </w:rPr>
                <w:t>ст. 149 НК РФ</w:t>
              </w:r>
            </w:hyperlink>
            <w:r w:rsidRPr="00AF0BA9">
              <w:rPr>
                <w:color w:val="000000" w:themeColor="text1"/>
                <w:sz w:val="20"/>
                <w:szCs w:val="20"/>
              </w:rPr>
              <w:t>0%</w:t>
            </w:r>
          </w:p>
        </w:tc>
        <w:tc>
          <w:tcPr>
            <w:tcW w:w="510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sz w:val="20"/>
                <w:szCs w:val="20"/>
              </w:rPr>
              <w:t>78 000,00</w:t>
            </w:r>
          </w:p>
        </w:tc>
        <w:tc>
          <w:tcPr>
            <w:tcW w:w="463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0</w:t>
            </w:r>
          </w:p>
        </w:tc>
      </w:tr>
    </w:tbl>
    <w:p w:rsidR="003B6F31" w:rsidRPr="00AF0BA9" w:rsidRDefault="003B6F31" w:rsidP="003B6F31">
      <w:pPr>
        <w:pStyle w:val="a5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8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Результаты голосования каждого члена Комиссии за решения, принятые по пункту 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7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 настоящего Протокола подведения итогов процедуры в отношении единственного участника запроса котировок в электронной форме:</w:t>
      </w:r>
    </w:p>
    <w:p w:rsidR="003B6F31" w:rsidRPr="00AF0BA9" w:rsidRDefault="003B6F31" w:rsidP="003B6F31">
      <w:pPr>
        <w:pStyle w:val="a5"/>
        <w:spacing w:after="0" w:line="240" w:lineRule="auto"/>
        <w:ind w:left="0" w:firstLine="360"/>
        <w:jc w:val="both"/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</w:pPr>
      <w:r w:rsidRPr="00AF0BA9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>Заявка №</w:t>
      </w:r>
      <w:r w:rsidRPr="00AF0BA9">
        <w:rPr>
          <w:rFonts w:ascii="Times New Roman" w:hAnsi="Times New Roman" w:cs="Times New Roman"/>
          <w:sz w:val="20"/>
          <w:szCs w:val="20"/>
        </w:rPr>
        <w:t>3464218443</w:t>
      </w:r>
      <w:r w:rsidRPr="00AF0BA9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 xml:space="preserve"> (</w:t>
      </w:r>
      <w:r w:rsidRPr="00AF0BA9">
        <w:rPr>
          <w:rFonts w:ascii="Times New Roman" w:eastAsia="Times New Roman" w:hAnsi="Times New Roman" w:cs="Times New Roman"/>
          <w:color w:val="000000" w:themeColor="text1"/>
          <w:sz w:val="20"/>
          <w:szCs w:val="20"/>
        </w:rPr>
        <w:t>УФПС РЕСПУБЛИКИ БАШКОРТОСТАН ИНН/КПП 7724490000/027443001 ОГРН 1197746000000</w:t>
      </w:r>
      <w:r w:rsidRPr="00AF0BA9">
        <w:rPr>
          <w:rFonts w:ascii="Times New Roman" w:hAnsi="Times New Roman" w:cs="Times New Roman"/>
          <w:b/>
          <w:bCs/>
          <w:i/>
          <w:color w:val="000000" w:themeColor="text1"/>
          <w:sz w:val="20"/>
          <w:szCs w:val="20"/>
        </w:rPr>
        <w:t>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2235"/>
        <w:gridCol w:w="1254"/>
        <w:gridCol w:w="3605"/>
        <w:gridCol w:w="3170"/>
      </w:tblGrid>
      <w:tr w:rsidR="003B6F31" w:rsidRPr="00AF0BA9" w:rsidTr="007659AE">
        <w:tc>
          <w:tcPr>
            <w:tcW w:w="1089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ФИО члена Комиссии</w:t>
            </w:r>
          </w:p>
        </w:tc>
        <w:tc>
          <w:tcPr>
            <w:tcW w:w="2367" w:type="pct"/>
            <w:gridSpan w:val="2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Решение</w:t>
            </w:r>
          </w:p>
        </w:tc>
        <w:tc>
          <w:tcPr>
            <w:tcW w:w="1544" w:type="pct"/>
            <w:vMerge w:val="restar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Основание</w:t>
            </w:r>
          </w:p>
        </w:tc>
      </w:tr>
      <w:tr w:rsidR="003B6F31" w:rsidRPr="00AF0BA9" w:rsidTr="007659AE">
        <w:tc>
          <w:tcPr>
            <w:tcW w:w="1089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  <w:tc>
          <w:tcPr>
            <w:tcW w:w="611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Статус допуска</w:t>
            </w:r>
          </w:p>
        </w:tc>
        <w:tc>
          <w:tcPr>
            <w:tcW w:w="1755" w:type="pct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  <w:r w:rsidRPr="00AF0BA9">
              <w:rPr>
                <w:b/>
                <w:bCs/>
                <w:color w:val="000000" w:themeColor="text1"/>
                <w:sz w:val="20"/>
                <w:szCs w:val="20"/>
              </w:rPr>
              <w:t>Место заявки</w:t>
            </w:r>
          </w:p>
        </w:tc>
        <w:tc>
          <w:tcPr>
            <w:tcW w:w="1544" w:type="pct"/>
            <w:vMerge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b/>
                <w:bCs/>
                <w:color w:val="000000" w:themeColor="text1"/>
                <w:sz w:val="20"/>
                <w:szCs w:val="20"/>
              </w:rPr>
            </w:pPr>
          </w:p>
        </w:tc>
      </w:tr>
      <w:tr w:rsidR="003B6F31" w:rsidRPr="00AF0BA9" w:rsidTr="007659AE">
        <w:tc>
          <w:tcPr>
            <w:tcW w:w="1089" w:type="pct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Решетникова Людмила Петровна</w:t>
            </w:r>
          </w:p>
        </w:tc>
        <w:tc>
          <w:tcPr>
            <w:tcW w:w="611" w:type="pct"/>
          </w:tcPr>
          <w:p w:rsidR="003B6F31" w:rsidRPr="00AF0BA9" w:rsidRDefault="003B6F31" w:rsidP="0016415B">
            <w:pPr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Допущен</w:t>
            </w:r>
          </w:p>
        </w:tc>
        <w:tc>
          <w:tcPr>
            <w:tcW w:w="1755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1 место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(единственный участник запроса котировок в электронной форме)</w:t>
            </w:r>
          </w:p>
        </w:tc>
        <w:tc>
          <w:tcPr>
            <w:tcW w:w="1544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Состав документов участника закупки соответствует требованиям извещения о проведении запроса котировок в электронной форме</w:t>
            </w:r>
          </w:p>
        </w:tc>
      </w:tr>
      <w:tr w:rsidR="003B6F31" w:rsidRPr="00AF0BA9" w:rsidTr="007659AE">
        <w:tc>
          <w:tcPr>
            <w:tcW w:w="1089" w:type="pct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 xml:space="preserve">Зубаиров Ринат </w:t>
            </w:r>
            <w:proofErr w:type="spellStart"/>
            <w:r w:rsidRPr="00AF0BA9">
              <w:rPr>
                <w:color w:val="000000" w:themeColor="text1"/>
                <w:sz w:val="20"/>
                <w:szCs w:val="20"/>
              </w:rPr>
              <w:t>Асфарович</w:t>
            </w:r>
            <w:proofErr w:type="spellEnd"/>
          </w:p>
        </w:tc>
        <w:tc>
          <w:tcPr>
            <w:tcW w:w="611" w:type="pct"/>
          </w:tcPr>
          <w:p w:rsidR="003B6F31" w:rsidRPr="00AF0BA9" w:rsidRDefault="003B6F31" w:rsidP="0016415B">
            <w:pPr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Допущен</w:t>
            </w:r>
          </w:p>
        </w:tc>
        <w:tc>
          <w:tcPr>
            <w:tcW w:w="1755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1 место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(единственный участник запроса котировок в электронной форме)</w:t>
            </w:r>
          </w:p>
        </w:tc>
        <w:tc>
          <w:tcPr>
            <w:tcW w:w="1544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Состав документов участника закупки соответствует требованиям извещения о проведении запроса котировок в электронной форме</w:t>
            </w:r>
          </w:p>
        </w:tc>
      </w:tr>
      <w:tr w:rsidR="003B6F31" w:rsidRPr="00AF0BA9" w:rsidTr="007659AE">
        <w:tc>
          <w:tcPr>
            <w:tcW w:w="1089" w:type="pct"/>
            <w:vAlign w:val="center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Пиутлина Марина Германовна</w:t>
            </w:r>
          </w:p>
        </w:tc>
        <w:tc>
          <w:tcPr>
            <w:tcW w:w="611" w:type="pct"/>
          </w:tcPr>
          <w:p w:rsidR="003B6F31" w:rsidRPr="00AF0BA9" w:rsidRDefault="003B6F31" w:rsidP="0016415B">
            <w:pPr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Допущен</w:t>
            </w:r>
          </w:p>
        </w:tc>
        <w:tc>
          <w:tcPr>
            <w:tcW w:w="1755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1 место</w:t>
            </w:r>
          </w:p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(единственный участник запроса котировок в электронной форме)</w:t>
            </w:r>
          </w:p>
        </w:tc>
        <w:tc>
          <w:tcPr>
            <w:tcW w:w="1544" w:type="pct"/>
            <w:vAlign w:val="center"/>
          </w:tcPr>
          <w:p w:rsidR="003B6F31" w:rsidRPr="00AF0BA9" w:rsidRDefault="003B6F31" w:rsidP="0016415B">
            <w:pPr>
              <w:spacing w:after="0" w:line="240" w:lineRule="auto"/>
              <w:contextualSpacing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Состав документов участника закупки соответствует требованиям извещения о проведении запроса котировок в электронной форме</w:t>
            </w:r>
          </w:p>
        </w:tc>
      </w:tr>
    </w:tbl>
    <w:p w:rsidR="003B6F31" w:rsidRPr="00AF0BA9" w:rsidRDefault="003B6F31" w:rsidP="00723B1C">
      <w:pPr>
        <w:pStyle w:val="a5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9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.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ab/>
        <w:t xml:space="preserve">На основании подпункта «в» пункта 11.15.1 Положения о закупках товаров, работ, услуг для нужд АО «СЗ ИСК </w:t>
      </w:r>
      <w:proofErr w:type="spellStart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г</w:t>
      </w:r>
      <w:proofErr w:type="gramStart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.У</w:t>
      </w:r>
      <w:proofErr w:type="gramEnd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фы</w:t>
      </w:r>
      <w:proofErr w:type="spellEnd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», подпункта «б» пункта 24.1 извещения о проведении запроса котировок в электронной форме Комиссией принято решение признать запрос котировок в электронной форме несостоявшимся, поскольку по окончании срока подачи заявок подана только одна заявка от одного участника.</w:t>
      </w:r>
    </w:p>
    <w:p w:rsidR="003B6F31" w:rsidRPr="00AF0BA9" w:rsidRDefault="003B6F31" w:rsidP="00723B1C">
      <w:pPr>
        <w:pStyle w:val="P-Style"/>
        <w:spacing w:after="0"/>
        <w:ind w:firstLine="360"/>
        <w:jc w:val="both"/>
        <w:rPr>
          <w:color w:val="000000" w:themeColor="text1"/>
          <w:sz w:val="20"/>
          <w:szCs w:val="20"/>
        </w:rPr>
      </w:pPr>
      <w:r w:rsidRPr="00AF0BA9">
        <w:rPr>
          <w:color w:val="000000" w:themeColor="text1"/>
          <w:sz w:val="20"/>
          <w:szCs w:val="20"/>
        </w:rPr>
        <w:t>1</w:t>
      </w:r>
      <w:r w:rsidRPr="00AF0BA9">
        <w:rPr>
          <w:color w:val="000000" w:themeColor="text1"/>
          <w:sz w:val="20"/>
          <w:szCs w:val="20"/>
        </w:rPr>
        <w:t>0</w:t>
      </w:r>
      <w:r w:rsidRPr="00AF0BA9">
        <w:rPr>
          <w:color w:val="000000" w:themeColor="text1"/>
          <w:sz w:val="20"/>
          <w:szCs w:val="20"/>
        </w:rPr>
        <w:t>.</w:t>
      </w:r>
      <w:r w:rsidRPr="00AF0BA9">
        <w:rPr>
          <w:color w:val="000000" w:themeColor="text1"/>
          <w:sz w:val="20"/>
          <w:szCs w:val="20"/>
        </w:rPr>
        <w:tab/>
        <w:t xml:space="preserve">На основании пункта 11.15.3 Положения о закупках товаров, работ, услуг для нужд АО «СЗ ИСК </w:t>
      </w:r>
      <w:proofErr w:type="spellStart"/>
      <w:r w:rsidRPr="00AF0BA9">
        <w:rPr>
          <w:color w:val="000000" w:themeColor="text1"/>
          <w:sz w:val="20"/>
          <w:szCs w:val="20"/>
        </w:rPr>
        <w:t>г</w:t>
      </w:r>
      <w:proofErr w:type="gramStart"/>
      <w:r w:rsidRPr="00AF0BA9">
        <w:rPr>
          <w:color w:val="000000" w:themeColor="text1"/>
          <w:sz w:val="20"/>
          <w:szCs w:val="20"/>
        </w:rPr>
        <w:t>.У</w:t>
      </w:r>
      <w:proofErr w:type="gramEnd"/>
      <w:r w:rsidRPr="00AF0BA9">
        <w:rPr>
          <w:color w:val="000000" w:themeColor="text1"/>
          <w:sz w:val="20"/>
          <w:szCs w:val="20"/>
        </w:rPr>
        <w:t>фы</w:t>
      </w:r>
      <w:proofErr w:type="spellEnd"/>
      <w:r w:rsidRPr="00AF0BA9">
        <w:rPr>
          <w:color w:val="000000" w:themeColor="text1"/>
          <w:sz w:val="20"/>
          <w:szCs w:val="20"/>
        </w:rPr>
        <w:t xml:space="preserve">», пункта 24.2.2 извещения о проведении запроса котировок в электронной форме Комиссией принято решение заключить договор с единственным участником запроса котировок в электронной форме с УФПС РЕСПУБЛИКИ БАШКОРТОСТАН ИНН/КПП 7724490000/027443001 ОГРН 1197746000000 по </w:t>
      </w:r>
      <w:r w:rsidRPr="00AF0BA9">
        <w:rPr>
          <w:color w:val="000000" w:themeColor="text1"/>
          <w:sz w:val="20"/>
          <w:szCs w:val="20"/>
          <w:shd w:val="clear" w:color="auto" w:fill="FFFFFF"/>
        </w:rPr>
        <w:t>цене договора</w:t>
      </w:r>
      <w:r w:rsidRPr="00AF0BA9">
        <w:rPr>
          <w:color w:val="000000" w:themeColor="text1"/>
          <w:sz w:val="20"/>
          <w:szCs w:val="20"/>
        </w:rPr>
        <w:t xml:space="preserve"> </w:t>
      </w:r>
      <w:r w:rsidR="00AF0BA9">
        <w:rPr>
          <w:rFonts w:eastAsia="Calibri"/>
          <w:color w:val="000000" w:themeColor="text1"/>
          <w:sz w:val="20"/>
          <w:szCs w:val="20"/>
        </w:rPr>
        <w:t>78</w:t>
      </w:r>
      <w:r w:rsidRPr="00AF0BA9">
        <w:rPr>
          <w:rFonts w:eastAsia="Calibri"/>
          <w:color w:val="000000" w:themeColor="text1"/>
          <w:sz w:val="20"/>
          <w:szCs w:val="20"/>
        </w:rPr>
        <w:t xml:space="preserve"> 000,00 (</w:t>
      </w:r>
      <w:r w:rsidR="00AF0BA9">
        <w:rPr>
          <w:rFonts w:eastAsia="Calibri"/>
          <w:color w:val="000000" w:themeColor="text1"/>
          <w:sz w:val="20"/>
          <w:szCs w:val="20"/>
        </w:rPr>
        <w:t>Семьдесят восемь</w:t>
      </w:r>
      <w:r w:rsidRPr="00AF0BA9">
        <w:rPr>
          <w:rFonts w:eastAsia="Calibri"/>
          <w:color w:val="000000" w:themeColor="text1"/>
          <w:sz w:val="20"/>
          <w:szCs w:val="20"/>
        </w:rPr>
        <w:t xml:space="preserve"> тысяч рублей 00 копеек), </w:t>
      </w:r>
      <w:r w:rsidRPr="00AF0BA9">
        <w:rPr>
          <w:bCs/>
          <w:color w:val="000000" w:themeColor="text1"/>
          <w:sz w:val="20"/>
          <w:szCs w:val="20"/>
          <w:shd w:val="clear" w:color="auto" w:fill="FFFFFF"/>
        </w:rPr>
        <w:t>НДС</w:t>
      </w:r>
      <w:r w:rsidRPr="00AF0BA9">
        <w:rPr>
          <w:color w:val="000000" w:themeColor="text1"/>
          <w:sz w:val="20"/>
          <w:szCs w:val="20"/>
          <w:shd w:val="clear" w:color="auto" w:fill="FFFFFF"/>
        </w:rPr>
        <w:t xml:space="preserve"> не облагается</w:t>
      </w:r>
      <w:proofErr w:type="gramStart"/>
      <w:r w:rsidRPr="00AF0BA9">
        <w:rPr>
          <w:color w:val="000000" w:themeColor="text1"/>
          <w:sz w:val="20"/>
          <w:szCs w:val="20"/>
          <w:shd w:val="clear" w:color="auto" w:fill="FFFFFF"/>
        </w:rPr>
        <w:t>.</w:t>
      </w:r>
      <w:proofErr w:type="gramEnd"/>
      <w:r w:rsidRPr="00AF0BA9">
        <w:rPr>
          <w:color w:val="000000" w:themeColor="text1"/>
          <w:sz w:val="20"/>
          <w:szCs w:val="20"/>
          <w:shd w:val="clear" w:color="auto" w:fill="FFFFFF"/>
        </w:rPr>
        <w:t xml:space="preserve"> </w:t>
      </w:r>
      <w:proofErr w:type="spellStart"/>
      <w:proofErr w:type="gramStart"/>
      <w:r w:rsidRPr="00AF0BA9">
        <w:rPr>
          <w:bCs/>
          <w:color w:val="000000" w:themeColor="text1"/>
          <w:sz w:val="20"/>
          <w:szCs w:val="20"/>
          <w:shd w:val="clear" w:color="auto" w:fill="FFFFFF"/>
        </w:rPr>
        <w:t>п</w:t>
      </w:r>
      <w:proofErr w:type="gramEnd"/>
      <w:r w:rsidRPr="00AF0BA9">
        <w:rPr>
          <w:bCs/>
          <w:color w:val="000000" w:themeColor="text1"/>
          <w:sz w:val="20"/>
          <w:szCs w:val="20"/>
          <w:shd w:val="clear" w:color="auto" w:fill="FFFFFF"/>
        </w:rPr>
        <w:t>п</w:t>
      </w:r>
      <w:proofErr w:type="spellEnd"/>
      <w:r w:rsidRPr="00AF0BA9">
        <w:rPr>
          <w:bCs/>
          <w:color w:val="000000" w:themeColor="text1"/>
          <w:sz w:val="20"/>
          <w:szCs w:val="20"/>
          <w:shd w:val="clear" w:color="auto" w:fill="FFFFFF"/>
        </w:rPr>
        <w:t xml:space="preserve">. 9 п. 2 </w:t>
      </w:r>
      <w:hyperlink r:id="rId10" w:anchor="art95066" w:tgtFrame="_blank" w:history="1">
        <w:r w:rsidRPr="00AF0BA9">
          <w:rPr>
            <w:rStyle w:val="a4"/>
            <w:bCs/>
            <w:color w:val="000000" w:themeColor="text1"/>
            <w:sz w:val="20"/>
            <w:szCs w:val="20"/>
            <w:shd w:val="clear" w:color="auto" w:fill="FFFFFF"/>
          </w:rPr>
          <w:t>ст. 149 НК РФ</w:t>
        </w:r>
      </w:hyperlink>
      <w:r w:rsidRPr="00AF0BA9">
        <w:rPr>
          <w:rStyle w:val="a4"/>
          <w:color w:val="000000" w:themeColor="text1"/>
          <w:sz w:val="20"/>
          <w:szCs w:val="20"/>
          <w:shd w:val="clear" w:color="auto" w:fill="FFFFFF"/>
        </w:rPr>
        <w:t xml:space="preserve">, </w:t>
      </w:r>
      <w:r w:rsidRPr="00AF0BA9">
        <w:rPr>
          <w:bCs/>
          <w:color w:val="000000" w:themeColor="text1"/>
          <w:sz w:val="20"/>
          <w:szCs w:val="20"/>
        </w:rPr>
        <w:t xml:space="preserve">срок исполнения договора </w:t>
      </w:r>
      <w:r w:rsidR="00AF0BA9">
        <w:rPr>
          <w:bCs/>
          <w:color w:val="000000" w:themeColor="text1"/>
          <w:sz w:val="20"/>
          <w:szCs w:val="20"/>
        </w:rPr>
        <w:t>31.01.</w:t>
      </w:r>
      <w:r w:rsidRPr="00AF0BA9">
        <w:rPr>
          <w:bCs/>
          <w:color w:val="000000" w:themeColor="text1"/>
          <w:sz w:val="20"/>
          <w:szCs w:val="20"/>
        </w:rPr>
        <w:t>202</w:t>
      </w:r>
      <w:r w:rsidR="00AF0BA9">
        <w:rPr>
          <w:bCs/>
          <w:color w:val="000000" w:themeColor="text1"/>
          <w:sz w:val="20"/>
          <w:szCs w:val="20"/>
        </w:rPr>
        <w:t>6г</w:t>
      </w:r>
      <w:r w:rsidRPr="00AF0BA9">
        <w:rPr>
          <w:bCs/>
          <w:color w:val="000000" w:themeColor="text1"/>
          <w:sz w:val="20"/>
          <w:szCs w:val="20"/>
        </w:rPr>
        <w:t>.</w:t>
      </w:r>
    </w:p>
    <w:p w:rsidR="003B6F31" w:rsidRPr="00AF0BA9" w:rsidRDefault="003B6F31" w:rsidP="00723B1C">
      <w:pPr>
        <w:pStyle w:val="a5"/>
        <w:spacing w:after="0" w:line="240" w:lineRule="auto"/>
        <w:ind w:left="0" w:firstLine="360"/>
        <w:jc w:val="both"/>
        <w:rPr>
          <w:rFonts w:ascii="Times New Roman" w:hAnsi="Times New Roman" w:cs="Times New Roman"/>
          <w:color w:val="000000" w:themeColor="text1"/>
          <w:sz w:val="20"/>
          <w:szCs w:val="20"/>
        </w:rPr>
      </w:pP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1</w:t>
      </w:r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. </w:t>
      </w:r>
      <w:proofErr w:type="gramStart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Настоящий Протокол подведения итогов процедуры будет размещен на сайте Единой информационной системы в сфере закупок (ЕИС) по адресу в сети «Интернет»: http://zakupki.gov.ru и на сайте АО «Единая электронная торговая площадка» (АО «ЕЭТП») по адресу в сети «Интернет»: https://roseltorg.ru в сроки, предусмотренные Федеральным Законом от 18.07.2011 №223-ФЗ «О закупках товаров, работ, услуг отдельными видами юридических лиц</w:t>
      </w:r>
      <w:proofErr w:type="gramEnd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 и действующим Положением о закупках товаров, работ, услуг для нужд АО «СЗ ИСК </w:t>
      </w:r>
      <w:proofErr w:type="spellStart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г</w:t>
      </w:r>
      <w:proofErr w:type="gramStart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.У</w:t>
      </w:r>
      <w:proofErr w:type="gramEnd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>фы</w:t>
      </w:r>
      <w:proofErr w:type="spellEnd"/>
      <w:r w:rsidRPr="00AF0BA9">
        <w:rPr>
          <w:rFonts w:ascii="Times New Roman" w:hAnsi="Times New Roman" w:cs="Times New Roman"/>
          <w:color w:val="000000" w:themeColor="text1"/>
          <w:sz w:val="20"/>
          <w:szCs w:val="20"/>
        </w:rPr>
        <w:t xml:space="preserve">».  </w:t>
      </w:r>
    </w:p>
    <w:p w:rsidR="003B6F31" w:rsidRPr="00AF0BA9" w:rsidRDefault="003B6F31" w:rsidP="003B6F31">
      <w:pPr>
        <w:pStyle w:val="P-Style"/>
        <w:spacing w:after="0"/>
        <w:ind w:left="360"/>
        <w:jc w:val="both"/>
        <w:rPr>
          <w:color w:val="000000" w:themeColor="text1"/>
          <w:sz w:val="20"/>
          <w:szCs w:val="20"/>
        </w:rPr>
      </w:pPr>
      <w:r w:rsidRPr="00AF0BA9">
        <w:rPr>
          <w:bCs/>
          <w:color w:val="000000" w:themeColor="text1"/>
          <w:sz w:val="20"/>
          <w:szCs w:val="20"/>
        </w:rPr>
        <w:t>Члены Комиссии, присутствующие на заседании:</w:t>
      </w:r>
    </w:p>
    <w:tbl>
      <w:tblPr>
        <w:tblStyle w:val="style79275"/>
        <w:tblW w:w="0" w:type="auto"/>
        <w:tblInd w:w="0" w:type="dxa"/>
        <w:tblLook w:val="04A0" w:firstRow="1" w:lastRow="0" w:firstColumn="1" w:lastColumn="0" w:noHBand="0" w:noVBand="1"/>
      </w:tblPr>
      <w:tblGrid>
        <w:gridCol w:w="3469"/>
        <w:gridCol w:w="3003"/>
        <w:gridCol w:w="3450"/>
      </w:tblGrid>
      <w:tr w:rsidR="003B6F31" w:rsidRPr="00AF0BA9" w:rsidTr="0016415B">
        <w:trPr>
          <w:cantSplit/>
        </w:trPr>
        <w:tc>
          <w:tcPr>
            <w:tcW w:w="3469" w:type="dxa"/>
            <w:vAlign w:val="bottom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Председатель комиссии по закупкам</w:t>
            </w:r>
          </w:p>
        </w:tc>
        <w:tc>
          <w:tcPr>
            <w:tcW w:w="3003" w:type="dxa"/>
            <w:tcBorders>
              <w:bottom w:val="single" w:sz="1" w:space="0" w:color="000000"/>
            </w:tcBorders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Решетникова Людмила  Петровна</w:t>
            </w:r>
          </w:p>
        </w:tc>
      </w:tr>
      <w:tr w:rsidR="003B6F31" w:rsidRPr="00AF0BA9" w:rsidTr="0016415B">
        <w:trPr>
          <w:cantSplit/>
        </w:trPr>
        <w:tc>
          <w:tcPr>
            <w:tcW w:w="3469" w:type="dxa"/>
            <w:vAlign w:val="bottom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Член комиссии</w:t>
            </w:r>
          </w:p>
        </w:tc>
        <w:tc>
          <w:tcPr>
            <w:tcW w:w="3003" w:type="dxa"/>
            <w:tcBorders>
              <w:bottom w:val="single" w:sz="1" w:space="0" w:color="000000"/>
            </w:tcBorders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50" w:type="dxa"/>
          </w:tcPr>
          <w:p w:rsidR="003B6F31" w:rsidRPr="00AF0BA9" w:rsidRDefault="003B6F31" w:rsidP="0016415B">
            <w:pPr>
              <w:spacing w:after="0" w:line="240" w:lineRule="auto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 xml:space="preserve">Зубаиров Ринат </w:t>
            </w:r>
            <w:proofErr w:type="spellStart"/>
            <w:r w:rsidRPr="00AF0BA9">
              <w:rPr>
                <w:color w:val="000000" w:themeColor="text1"/>
                <w:sz w:val="20"/>
                <w:szCs w:val="20"/>
              </w:rPr>
              <w:t>Асфарович</w:t>
            </w:r>
            <w:proofErr w:type="spellEnd"/>
          </w:p>
        </w:tc>
      </w:tr>
    </w:tbl>
    <w:tbl>
      <w:tblPr>
        <w:tblStyle w:val="style38955"/>
        <w:tblW w:w="0" w:type="auto"/>
        <w:tblInd w:w="0" w:type="dxa"/>
        <w:tblLook w:val="04A0" w:firstRow="1" w:lastRow="0" w:firstColumn="1" w:lastColumn="0" w:noHBand="0" w:noVBand="1"/>
      </w:tblPr>
      <w:tblGrid>
        <w:gridCol w:w="3508"/>
        <w:gridCol w:w="2928"/>
        <w:gridCol w:w="3486"/>
      </w:tblGrid>
      <w:tr w:rsidR="003B6F31" w:rsidRPr="00AF0BA9" w:rsidTr="0016415B">
        <w:trPr>
          <w:cantSplit/>
        </w:trPr>
        <w:tc>
          <w:tcPr>
            <w:tcW w:w="3508" w:type="dxa"/>
            <w:vAlign w:val="bottom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Член комиссии</w:t>
            </w:r>
          </w:p>
        </w:tc>
        <w:tc>
          <w:tcPr>
            <w:tcW w:w="2928" w:type="dxa"/>
            <w:tcBorders>
              <w:bottom w:val="single" w:sz="1" w:space="0" w:color="000000"/>
            </w:tcBorders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86" w:type="dxa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Пиутлина Марина Германовна</w:t>
            </w:r>
          </w:p>
        </w:tc>
      </w:tr>
      <w:tr w:rsidR="003B6F31" w:rsidRPr="00AF0BA9" w:rsidTr="0016415B">
        <w:trPr>
          <w:cantSplit/>
        </w:trPr>
        <w:tc>
          <w:tcPr>
            <w:tcW w:w="3508" w:type="dxa"/>
            <w:vAlign w:val="bottom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 xml:space="preserve">Секретарь  комиссии </w:t>
            </w:r>
          </w:p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(без права голоса)</w:t>
            </w:r>
          </w:p>
        </w:tc>
        <w:tc>
          <w:tcPr>
            <w:tcW w:w="2928" w:type="dxa"/>
            <w:tcBorders>
              <w:bottom w:val="single" w:sz="1" w:space="0" w:color="000000"/>
            </w:tcBorders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</w:p>
        </w:tc>
        <w:tc>
          <w:tcPr>
            <w:tcW w:w="3486" w:type="dxa"/>
          </w:tcPr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</w:p>
          <w:p w:rsidR="003B6F31" w:rsidRPr="00AF0BA9" w:rsidRDefault="003B6F31" w:rsidP="0016415B">
            <w:pPr>
              <w:spacing w:after="0"/>
              <w:jc w:val="center"/>
              <w:rPr>
                <w:color w:val="000000" w:themeColor="text1"/>
                <w:sz w:val="20"/>
                <w:szCs w:val="20"/>
              </w:rPr>
            </w:pPr>
            <w:r w:rsidRPr="00AF0BA9">
              <w:rPr>
                <w:color w:val="000000" w:themeColor="text1"/>
                <w:sz w:val="20"/>
                <w:szCs w:val="20"/>
              </w:rPr>
              <w:t>Швецова Маргарита Николаевна</w:t>
            </w:r>
          </w:p>
        </w:tc>
      </w:tr>
    </w:tbl>
    <w:p w:rsidR="003B6F31" w:rsidRPr="00AF0BA9" w:rsidRDefault="003B6F31" w:rsidP="003B6F31">
      <w:pPr>
        <w:keepLines/>
        <w:spacing w:after="96"/>
        <w:ind w:left="360"/>
        <w:rPr>
          <w:sz w:val="20"/>
          <w:szCs w:val="20"/>
        </w:rPr>
      </w:pPr>
    </w:p>
    <w:p w:rsidR="003B6F31" w:rsidRPr="00AF0BA9" w:rsidRDefault="003B6F31" w:rsidP="003B6F31">
      <w:pPr>
        <w:keepLines/>
        <w:spacing w:after="96"/>
        <w:ind w:left="360"/>
        <w:rPr>
          <w:sz w:val="20"/>
          <w:szCs w:val="20"/>
        </w:rPr>
      </w:pPr>
    </w:p>
    <w:p w:rsidR="003B6F31" w:rsidRPr="00AF0BA9" w:rsidRDefault="003B6F31" w:rsidP="003B6F31">
      <w:pPr>
        <w:keepLines/>
        <w:spacing w:after="96"/>
        <w:ind w:left="360"/>
        <w:rPr>
          <w:sz w:val="20"/>
          <w:szCs w:val="20"/>
        </w:rPr>
      </w:pPr>
    </w:p>
    <w:p w:rsidR="0041189A" w:rsidRPr="00AF0BA9" w:rsidRDefault="0041189A">
      <w:pPr>
        <w:spacing w:line="120" w:lineRule="auto"/>
        <w:rPr>
          <w:sz w:val="20"/>
          <w:szCs w:val="20"/>
        </w:rPr>
      </w:pPr>
    </w:p>
    <w:p w:rsidR="00AF0BA9" w:rsidRPr="00AF0BA9" w:rsidRDefault="00AF0BA9">
      <w:pPr>
        <w:spacing w:line="120" w:lineRule="auto"/>
        <w:rPr>
          <w:sz w:val="20"/>
          <w:szCs w:val="20"/>
        </w:rPr>
      </w:pPr>
    </w:p>
    <w:sectPr w:rsidR="00AF0BA9" w:rsidRPr="00AF0BA9" w:rsidSect="007659AE">
      <w:footerReference w:type="default" r:id="rId11"/>
      <w:pgSz w:w="11905" w:h="16837"/>
      <w:pgMar w:top="1134" w:right="567" w:bottom="1134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00000" w:rsidRDefault="00924CAD">
      <w:pPr>
        <w:spacing w:after="0" w:line="240" w:lineRule="auto"/>
      </w:pPr>
      <w:r>
        <w:separator/>
      </w:r>
    </w:p>
  </w:endnote>
  <w:endnote w:type="continuationSeparator" w:id="0">
    <w:p w:rsidR="00000000" w:rsidRDefault="00924C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20002A87" w:usb1="00000000" w:usb2="00000000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tblBorders>
        <w:top w:val="single" w:sz="2" w:space="0" w:color="555555"/>
      </w:tblBorders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8503"/>
      <w:gridCol w:w="1417"/>
    </w:tblGrid>
    <w:tr w:rsidR="0041189A">
      <w:tc>
        <w:tcPr>
          <w:tcW w:w="8503" w:type="dxa"/>
        </w:tcPr>
        <w:p w:rsidR="0041189A" w:rsidRDefault="00924CAD">
          <w:r>
            <w:t>Протокол подведения итогов процедуры №32515495328 от 15.12.2025г.</w:t>
          </w:r>
        </w:p>
      </w:tc>
      <w:tc>
        <w:tcPr>
          <w:tcW w:w="1417" w:type="dxa"/>
        </w:tcPr>
        <w:p w:rsidR="0041189A" w:rsidRDefault="00924CAD">
          <w:pPr>
            <w:jc w:val="right"/>
          </w:pPr>
          <w:r>
            <w:t xml:space="preserve">стр. </w:t>
          </w:r>
          <w:r>
            <w:fldChar w:fldCharType="begin"/>
          </w:r>
          <w:r>
            <w:instrText>PAGE</w:instrText>
          </w:r>
          <w:r w:rsidR="003B6F31"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  <w:r>
            <w:t xml:space="preserve"> из </w:t>
          </w:r>
          <w:r>
            <w:fldChar w:fldCharType="begin"/>
          </w:r>
          <w:r>
            <w:instrText>NUMPAGES</w:instrText>
          </w:r>
          <w:r w:rsidR="003B6F31">
            <w:fldChar w:fldCharType="separate"/>
          </w:r>
          <w:r>
            <w:rPr>
              <w:noProof/>
            </w:rPr>
            <w:t>2</w:t>
          </w:r>
          <w: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00000" w:rsidRDefault="00924CAD">
      <w:pPr>
        <w:spacing w:after="0" w:line="240" w:lineRule="auto"/>
      </w:pPr>
      <w:r>
        <w:separator/>
      </w:r>
    </w:p>
  </w:footnote>
  <w:footnote w:type="continuationSeparator" w:id="0">
    <w:p w:rsidR="00000000" w:rsidRDefault="00924C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DA3198A9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1">
    <w:nsid w:val="359C0442"/>
    <w:multiLevelType w:val="multilevel"/>
    <w:tmpl w:val="0419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224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>
    <w:nsid w:val="58B3DA33"/>
    <w:multiLevelType w:val="hybridMultilevel"/>
    <w:tmpl w:val="780E5684"/>
    <w:lvl w:ilvl="0" w:tplc="802CB94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 w:tplc="185CD4C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278218E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</w:rPr>
    </w:lvl>
    <w:lvl w:ilvl="3" w:tplc="A632639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4" w:tplc="3F88D83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3C2777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</w:rPr>
    </w:lvl>
    <w:lvl w:ilvl="6" w:tplc="F1E47B8C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</w:rPr>
    </w:lvl>
    <w:lvl w:ilvl="7" w:tplc="0AC44D0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6D4BDF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1189A"/>
    <w:rsid w:val="003B6F31"/>
    <w:rsid w:val="0041189A"/>
    <w:rsid w:val="00723B1C"/>
    <w:rsid w:val="007659AE"/>
    <w:rsid w:val="00924CAD"/>
    <w:rsid w:val="00AF0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sz w:val="24"/>
        <w:szCs w:val="24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semiHidden/>
    <w:unhideWhenUsed/>
    <w:rPr>
      <w:vertAlign w:val="superscript"/>
    </w:rPr>
  </w:style>
  <w:style w:type="character" w:customStyle="1" w:styleId="myOwnStyle">
    <w:name w:val="myOwnStyle"/>
    <w:rPr>
      <w:b/>
      <w:bCs/>
    </w:rPr>
  </w:style>
  <w:style w:type="paragraph" w:customStyle="1" w:styleId="P-Style">
    <w:name w:val="P-Style"/>
    <w:basedOn w:val="a"/>
    <w:pPr>
      <w:keepLines/>
      <w:spacing w:after="96"/>
    </w:pPr>
  </w:style>
  <w:style w:type="table" w:customStyle="1" w:styleId="style53042">
    <w:name w:val="style53042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62064">
    <w:name w:val="style62064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29451">
    <w:name w:val="style29451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58029">
    <w:name w:val="style58029"/>
    <w:uiPriority w:val="99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13062">
    <w:name w:val="style13062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71546">
    <w:name w:val="style71546"/>
    <w:uiPriority w:val="99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a4">
    <w:name w:val="Hyperlink"/>
    <w:basedOn w:val="a0"/>
    <w:uiPriority w:val="99"/>
    <w:unhideWhenUsed/>
    <w:rsid w:val="003B6F31"/>
    <w:rPr>
      <w:color w:val="0000FF" w:themeColor="hyperlink"/>
      <w:u w:val="single"/>
    </w:rPr>
  </w:style>
  <w:style w:type="table" w:customStyle="1" w:styleId="style37362">
    <w:name w:val="style37362"/>
    <w:uiPriority w:val="99"/>
    <w:rsid w:val="003B6F31"/>
    <w:tblPr>
      <w:tblBorders>
        <w:top w:val="single" w:sz="1" w:space="0" w:color="000000"/>
        <w:left w:val="single" w:sz="1" w:space="0" w:color="000000"/>
        <w:bottom w:val="single" w:sz="1" w:space="0" w:color="000000"/>
        <w:right w:val="single" w:sz="1" w:space="0" w:color="000000"/>
        <w:insideH w:val="single" w:sz="1" w:space="0" w:color="000000"/>
        <w:insideV w:val="single" w:sz="1" w:space="0" w:color="000000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styleId="a5">
    <w:name w:val="List Paragraph"/>
    <w:basedOn w:val="a"/>
    <w:uiPriority w:val="34"/>
    <w:qFormat/>
    <w:rsid w:val="003B6F31"/>
    <w:pPr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table" w:customStyle="1" w:styleId="style79275">
    <w:name w:val="style79275"/>
    <w:uiPriority w:val="99"/>
    <w:rsid w:val="003B6F31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style38955">
    <w:name w:val="style38955"/>
    <w:uiPriority w:val="99"/>
    <w:rsid w:val="003B6F31"/>
    <w:tblPr>
      <w:tblBorders>
        <w:top w:val="single" w:sz="0" w:space="0" w:color="FFFFFF"/>
        <w:left w:val="single" w:sz="0" w:space="0" w:color="FFFFFF"/>
        <w:bottom w:val="single" w:sz="0" w:space="0" w:color="FFFFFF"/>
        <w:right w:val="single" w:sz="0" w:space="0" w:color="FFFFFF"/>
        <w:insideH w:val="single" w:sz="0" w:space="0" w:color="FFFFFF"/>
        <w:insideV w:val="single" w:sz="0" w:space="0" w:color="FFFFFF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rp.roseltorg.ru" TargetMode="Externa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audar-info.ru/na/editArticle/index/type_id/2/doc_id/3440/release_id/15052/sec_id/112011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audar-info.ru/na/editArticle/index/type_id/2/doc_id/3440/release_id/15052/sec_id/112011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907</Words>
  <Characters>5173</Characters>
  <Application>Microsoft Office Word</Application>
  <DocSecurity>0</DocSecurity>
  <Lines>43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Маргарита Н. Швецова</dc:creator>
  <cp:lastModifiedBy>Маргарита Н. Швецова</cp:lastModifiedBy>
  <cp:revision>5</cp:revision>
  <cp:lastPrinted>2025-12-15T05:40:00Z</cp:lastPrinted>
  <dcterms:created xsi:type="dcterms:W3CDTF">2025-12-15T05:37:00Z</dcterms:created>
  <dcterms:modified xsi:type="dcterms:W3CDTF">2025-12-15T05:53:00Z</dcterms:modified>
</cp:coreProperties>
</file>