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5E34" w14:textId="77777777" w:rsidR="00BB1126" w:rsidRDefault="00E9107C">
      <w:pPr>
        <w:pStyle w:val="MsoNormal0"/>
        <w:jc w:val="center"/>
      </w:pPr>
      <w:r>
        <w:rPr>
          <w:b/>
          <w:bCs/>
        </w:rPr>
        <w:t>Протокол подведения итогов №32515523091</w:t>
      </w:r>
      <w:r>
        <w:rPr>
          <w:b/>
          <w:bCs/>
        </w:rPr>
        <w:t xml:space="preserve"> </w:t>
      </w:r>
    </w:p>
    <w:p w14:paraId="3384B9CC" w14:textId="77777777" w:rsidR="00BB1126" w:rsidRDefault="00BB1126"/>
    <w:tbl>
      <w:tblPr>
        <w:tblStyle w:val="MsoNormalTable0"/>
        <w:tblW w:w="10468" w:type="dxa"/>
        <w:tblInd w:w="44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40"/>
        <w:gridCol w:w="5128"/>
      </w:tblGrid>
      <w:tr w:rsidR="00BB1126" w14:paraId="08E97B6E" w14:textId="77777777">
        <w:trPr>
          <w:trHeight w:val="100"/>
        </w:trPr>
        <w:tc>
          <w:tcPr>
            <w:tcW w:w="5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D896D6" w14:textId="77777777" w:rsidR="00BB1126" w:rsidRDefault="00BB1126">
            <w:pPr>
              <w:rPr>
                <w:color w:val="000000"/>
              </w:rPr>
            </w:pPr>
          </w:p>
        </w:tc>
        <w:tc>
          <w:tcPr>
            <w:tcW w:w="51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1F4D68" w14:textId="77777777" w:rsidR="00BB1126" w:rsidRDefault="00E9107C" w:rsidP="00AC1D6D">
            <w:pPr>
              <w:pStyle w:val="MsoNormal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15.12.2025 г. </w:t>
            </w:r>
          </w:p>
        </w:tc>
      </w:tr>
    </w:tbl>
    <w:p w14:paraId="0030ECFA" w14:textId="77777777" w:rsidR="00BB1126" w:rsidRPr="00AC1D6D" w:rsidRDefault="00E9107C">
      <w:pPr>
        <w:pStyle w:val="MsoNormal0"/>
        <w:spacing w:before="240"/>
        <w:jc w:val="both"/>
        <w:rPr>
          <w:lang w:val="ru-RU"/>
        </w:rPr>
      </w:pPr>
      <w:r w:rsidRPr="00AC1D6D">
        <w:rPr>
          <w:lang w:val="ru-RU"/>
        </w:rPr>
        <w:t xml:space="preserve">Организатором процедуры является ГАУК РБ "ГРДТ ИМ. Н.А. БЕСТУЖЕВА" (670031, Россия, Бурятия Респ, Бурятия Респ, Улан-Удэ г, Терешковой, д. 9 а, оф. -) </w:t>
      </w:r>
    </w:p>
    <w:p w14:paraId="6FFFE744" w14:textId="77777777" w:rsidR="00BB1126" w:rsidRPr="00AC1D6D" w:rsidRDefault="00E9107C">
      <w:pPr>
        <w:pStyle w:val="MsoNormal0"/>
        <w:spacing w:before="240"/>
        <w:jc w:val="both"/>
        <w:rPr>
          <w:lang w:val="ru-RU"/>
        </w:rPr>
      </w:pPr>
      <w:r w:rsidRPr="00AC1D6D">
        <w:rPr>
          <w:lang w:val="ru-RU"/>
        </w:rPr>
        <w:t xml:space="preserve">Подведение итогов по процедуре «Закупка у единственного поставщика в электронной форме, участниками которой могут быть только субъекты малого и среднего предпринимательства» № </w:t>
      </w:r>
      <w:r>
        <w:t>SBR</w:t>
      </w:r>
      <w:r w:rsidRPr="00AC1D6D">
        <w:rPr>
          <w:lang w:val="ru-RU"/>
        </w:rPr>
        <w:t xml:space="preserve">003-250746815400006 проводилось закупочной комиссией ГАУК РБ "ГРДТ ИМ. Н.А. БЕСТУЖЕВА" (далее - комиссия). </w:t>
      </w:r>
    </w:p>
    <w:p w14:paraId="4758219A" w14:textId="77777777" w:rsidR="00BB1126" w:rsidRPr="00AC1D6D" w:rsidRDefault="00E9107C">
      <w:pPr>
        <w:pStyle w:val="MsoNormal0"/>
        <w:spacing w:before="240"/>
        <w:rPr>
          <w:lang w:val="ru-RU"/>
        </w:rPr>
      </w:pPr>
      <w:r w:rsidRPr="00AC1D6D">
        <w:rPr>
          <w:lang w:val="ru-RU"/>
        </w:rPr>
        <w:t>1. Наименование процедуры: Поставка прожекторов</w:t>
      </w:r>
    </w:p>
    <w:p w14:paraId="1B0DE997" w14:textId="77777777" w:rsidR="00BB1126" w:rsidRPr="00AC1D6D" w:rsidRDefault="00E9107C">
      <w:pPr>
        <w:pStyle w:val="MsoNormal0"/>
        <w:spacing w:before="240"/>
        <w:jc w:val="both"/>
        <w:rPr>
          <w:lang w:val="ru-RU"/>
        </w:rPr>
      </w:pPr>
      <w:r w:rsidRPr="00AC1D6D">
        <w:rPr>
          <w:lang w:val="ru-RU"/>
        </w:rPr>
        <w:t xml:space="preserve">2. Начальная цена договора: 892000.00 руб. </w:t>
      </w:r>
    </w:p>
    <w:p w14:paraId="7FC6F4C2" w14:textId="77777777" w:rsidR="00BB1126" w:rsidRPr="00AC1D6D" w:rsidRDefault="00E9107C">
      <w:pPr>
        <w:pStyle w:val="MsoNormal0"/>
        <w:spacing w:before="240"/>
        <w:jc w:val="both"/>
        <w:rPr>
          <w:lang w:val="ru-RU"/>
        </w:rPr>
      </w:pPr>
      <w:r w:rsidRPr="00AC1D6D">
        <w:rPr>
          <w:lang w:val="ru-RU"/>
        </w:rPr>
        <w:t xml:space="preserve">3. Извещение о проведении настоящей процедуры было размещено 12.12.2025 в сети «Интернет» на сайте </w:t>
      </w:r>
      <w:r>
        <w:t>http</w:t>
      </w:r>
      <w:r w:rsidRPr="00AC1D6D">
        <w:rPr>
          <w:lang w:val="ru-RU"/>
        </w:rPr>
        <w:t>://</w:t>
      </w:r>
      <w:r>
        <w:t>zakupki</w:t>
      </w:r>
      <w:r w:rsidRPr="00AC1D6D">
        <w:rPr>
          <w:lang w:val="ru-RU"/>
        </w:rPr>
        <w:t>.</w:t>
      </w:r>
      <w:r>
        <w:t>gov</w:t>
      </w:r>
      <w:r w:rsidRPr="00AC1D6D">
        <w:rPr>
          <w:lang w:val="ru-RU"/>
        </w:rPr>
        <w:t>.</w:t>
      </w:r>
      <w:r>
        <w:t>ru</w:t>
      </w:r>
      <w:r w:rsidRPr="00AC1D6D">
        <w:rPr>
          <w:lang w:val="ru-RU"/>
        </w:rPr>
        <w:t xml:space="preserve"> и сайте </w:t>
      </w:r>
      <w:r>
        <w:t>https</w:t>
      </w:r>
      <w:r w:rsidRPr="00AC1D6D">
        <w:rPr>
          <w:lang w:val="ru-RU"/>
        </w:rPr>
        <w:t>://</w:t>
      </w:r>
      <w:r>
        <w:t>utp</w:t>
      </w:r>
      <w:r w:rsidRPr="00AC1D6D">
        <w:rPr>
          <w:lang w:val="ru-RU"/>
        </w:rPr>
        <w:t>.</w:t>
      </w:r>
      <w:r>
        <w:t>sberbank</w:t>
      </w:r>
      <w:r w:rsidRPr="00AC1D6D">
        <w:rPr>
          <w:lang w:val="ru-RU"/>
        </w:rPr>
        <w:t>-</w:t>
      </w:r>
      <w:r>
        <w:t>ast</w:t>
      </w:r>
      <w:r w:rsidRPr="00AC1D6D">
        <w:rPr>
          <w:lang w:val="ru-RU"/>
        </w:rPr>
        <w:t>.</w:t>
      </w:r>
      <w:r>
        <w:t>ru</w:t>
      </w:r>
      <w:r w:rsidRPr="00AC1D6D">
        <w:rPr>
          <w:lang w:val="ru-RU"/>
        </w:rPr>
        <w:t xml:space="preserve">/. </w:t>
      </w:r>
    </w:p>
    <w:p w14:paraId="0EA8AB71" w14:textId="77777777" w:rsidR="00BB1126" w:rsidRPr="00AC1D6D" w:rsidRDefault="00E9107C">
      <w:pPr>
        <w:pStyle w:val="MsoNormal0"/>
        <w:spacing w:before="240"/>
        <w:rPr>
          <w:lang w:val="ru-RU"/>
        </w:rPr>
      </w:pPr>
      <w:r w:rsidRPr="00AC1D6D">
        <w:rPr>
          <w:lang w:val="ru-RU"/>
        </w:rPr>
        <w:br/>
      </w:r>
      <w:r w:rsidRPr="00AC1D6D">
        <w:rPr>
          <w:lang w:val="ru-RU"/>
        </w:rPr>
        <w:t xml:space="preserve">4. Состав комиссии. </w:t>
      </w:r>
    </w:p>
    <w:p w14:paraId="77C5D65A" w14:textId="77777777" w:rsidR="00BB1126" w:rsidRPr="00AC1D6D" w:rsidRDefault="00E9107C">
      <w:pPr>
        <w:pStyle w:val="MsoNormal0"/>
        <w:spacing w:before="240"/>
        <w:rPr>
          <w:lang w:val="ru-RU"/>
        </w:rPr>
      </w:pPr>
      <w:r w:rsidRPr="00AC1D6D">
        <w:rPr>
          <w:lang w:val="ru-RU"/>
        </w:rPr>
        <w:t xml:space="preserve">На заседании комиссии при подведении итогов электронного магазина присутствовали: </w:t>
      </w:r>
    </w:p>
    <w:p w14:paraId="7BBD45C2" w14:textId="77777777" w:rsidR="00BB1126" w:rsidRPr="00AC1D6D" w:rsidRDefault="00E9107C">
      <w:pPr>
        <w:spacing w:before="240" w:after="240"/>
        <w:rPr>
          <w:lang w:val="ru-RU"/>
        </w:rPr>
      </w:pPr>
      <w:r w:rsidRPr="00AC1D6D">
        <w:rPr>
          <w:lang w:val="ru-RU"/>
        </w:rPr>
        <w:t>директор: Мункуева Любовь Викторовна</w:t>
      </w:r>
    </w:p>
    <w:p w14:paraId="272A287A" w14:textId="77777777" w:rsidR="00BB1126" w:rsidRPr="00AC1D6D" w:rsidRDefault="00E9107C">
      <w:pPr>
        <w:spacing w:before="240" w:after="240"/>
        <w:rPr>
          <w:lang w:val="ru-RU"/>
        </w:rPr>
      </w:pPr>
      <w:r w:rsidRPr="00AC1D6D">
        <w:rPr>
          <w:lang w:val="ru-RU"/>
        </w:rPr>
        <w:t>зам директора по ХЭЧ: Калашников Андрей Игоревич</w:t>
      </w:r>
    </w:p>
    <w:p w14:paraId="175F93AF" w14:textId="77777777" w:rsidR="00BB1126" w:rsidRPr="00AC1D6D" w:rsidRDefault="00E9107C">
      <w:pPr>
        <w:spacing w:before="240" w:after="240"/>
        <w:rPr>
          <w:lang w:val="ru-RU"/>
        </w:rPr>
      </w:pPr>
      <w:r w:rsidRPr="00AC1D6D">
        <w:rPr>
          <w:lang w:val="ru-RU"/>
        </w:rPr>
        <w:t>специалист по гос закупкам: Берельтуева Оксана Сергеевна</w:t>
      </w:r>
    </w:p>
    <w:p w14:paraId="48B15F5D" w14:textId="77777777" w:rsidR="00BB1126" w:rsidRPr="00AC1D6D" w:rsidRDefault="00E9107C">
      <w:pPr>
        <w:pStyle w:val="MsoNormal0"/>
        <w:spacing w:before="240"/>
        <w:rPr>
          <w:lang w:val="ru-RU"/>
        </w:rPr>
      </w:pPr>
      <w:r w:rsidRPr="00AC1D6D">
        <w:rPr>
          <w:lang w:val="ru-RU"/>
        </w:rPr>
        <w:t xml:space="preserve">5. На основании результатов рассмотрения вторых частей заявок к процедуре подведения итогов допущена 1 заявка с порядковым номером 6167: </w:t>
      </w:r>
    </w:p>
    <w:tbl>
      <w:tblPr>
        <w:tblStyle w:val="MsoNormalTable0"/>
        <w:tblW w:w="9628" w:type="dxa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16"/>
        <w:gridCol w:w="2604"/>
        <w:gridCol w:w="2604"/>
        <w:gridCol w:w="2604"/>
      </w:tblGrid>
      <w:tr w:rsidR="00BB1126" w:rsidRPr="00AC1D6D" w14:paraId="0567C7EB" w14:textId="77777777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A454DD" w14:textId="77777777" w:rsidR="00BB1126" w:rsidRPr="00AC1D6D" w:rsidRDefault="00E9107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AC1D6D">
              <w:rPr>
                <w:b/>
                <w:bCs/>
                <w:color w:val="000000"/>
                <w:lang w:val="ru-RU"/>
              </w:rPr>
              <w:t xml:space="preserve">Порядковый номер участника (в соответствии с журналом регистрации)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589992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Наименование участника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085679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Ценовые предложения, руб. </w:t>
            </w:r>
          </w:p>
        </w:tc>
        <w:tc>
          <w:tcPr>
            <w:tcW w:w="18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EA3107" w14:textId="77777777" w:rsidR="00BB1126" w:rsidRPr="00AC1D6D" w:rsidRDefault="00E9107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AC1D6D">
              <w:rPr>
                <w:b/>
                <w:bCs/>
                <w:color w:val="000000"/>
                <w:lang w:val="ru-RU"/>
              </w:rPr>
              <w:t xml:space="preserve">Дата и время регистрации заявки участника </w:t>
            </w:r>
          </w:p>
        </w:tc>
      </w:tr>
      <w:tr w:rsidR="00BB1126" w14:paraId="58CC5256" w14:textId="77777777">
        <w:trPr>
          <w:cantSplit/>
          <w:trHeight w:val="100"/>
        </w:trPr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6D24E9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6167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2DF4BB" w14:textId="6A14D005" w:rsidR="00BB1126" w:rsidRDefault="00AC1D6D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 xml:space="preserve">ИП </w:t>
            </w:r>
            <w:r w:rsidR="00E9107C">
              <w:rPr>
                <w:color w:val="000000"/>
              </w:rPr>
              <w:t>ПИНЮГИНА НАТАЛЬЯ АЛЕКСАНДРОВНА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128DF6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892000.00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DD0317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12.12.2025 07:08</w:t>
            </w:r>
          </w:p>
        </w:tc>
      </w:tr>
    </w:tbl>
    <w:p w14:paraId="317F83EF" w14:textId="77777777" w:rsidR="00BB1126" w:rsidRPr="00AC1D6D" w:rsidRDefault="00E9107C">
      <w:pPr>
        <w:pStyle w:val="MsoNormal0"/>
        <w:spacing w:before="240"/>
        <w:rPr>
          <w:lang w:val="ru-RU"/>
        </w:rPr>
      </w:pPr>
      <w:r w:rsidRPr="00AC1D6D">
        <w:rPr>
          <w:lang w:val="ru-RU"/>
        </w:rPr>
        <w:t>6. Комиссия рассмотрела заявку на участие в процедуре №</w:t>
      </w:r>
      <w:r>
        <w:t>SBR</w:t>
      </w:r>
      <w:r w:rsidRPr="00AC1D6D">
        <w:rPr>
          <w:lang w:val="ru-RU"/>
        </w:rPr>
        <w:t xml:space="preserve">003-250746815400006 и приняла решение: </w:t>
      </w:r>
    </w:p>
    <w:tbl>
      <w:tblPr>
        <w:tblStyle w:val="MsoNormalTable0"/>
        <w:tblW w:w="9628" w:type="dxa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59"/>
        <w:gridCol w:w="2667"/>
        <w:gridCol w:w="2013"/>
        <w:gridCol w:w="3089"/>
      </w:tblGrid>
      <w:tr w:rsidR="00BB1126" w14:paraId="1C24351F" w14:textId="77777777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F547BD" w14:textId="77777777" w:rsidR="00BB1126" w:rsidRPr="00AC1D6D" w:rsidRDefault="00E9107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AC1D6D">
              <w:rPr>
                <w:b/>
                <w:bCs/>
                <w:color w:val="000000"/>
                <w:lang w:val="ru-RU"/>
              </w:rPr>
              <w:t xml:space="preserve">Порядковый № участника (в соответствии с журналом регистрации)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CDBDF4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Наименование участника </w:t>
            </w:r>
          </w:p>
        </w:tc>
        <w:tc>
          <w:tcPr>
            <w:tcW w:w="18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FD1E7F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Статус допуска 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87B47F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Основание для решения </w:t>
            </w:r>
          </w:p>
        </w:tc>
      </w:tr>
      <w:tr w:rsidR="00BB1126" w14:paraId="765F877F" w14:textId="77777777">
        <w:trPr>
          <w:cantSplit/>
          <w:trHeight w:val="100"/>
        </w:trPr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169697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6167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9BFEC3" w14:textId="1AE28034" w:rsidR="00BB1126" w:rsidRDefault="00AC1D6D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 xml:space="preserve">ИП </w:t>
            </w:r>
            <w:r w:rsidR="00E9107C">
              <w:rPr>
                <w:color w:val="000000"/>
              </w:rPr>
              <w:t>ПИНЮГИНА НАТАЛЬЯ АЛЕКСАНДРОВНА</w:t>
            </w:r>
          </w:p>
        </w:tc>
        <w:tc>
          <w:tcPr>
            <w:tcW w:w="185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896BDC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Допустить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FBBBC7" w14:textId="77777777" w:rsidR="00BB1126" w:rsidRDefault="00E9107C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</w:tbl>
    <w:p w14:paraId="49DE1AE8" w14:textId="3744720C" w:rsidR="00BB1126" w:rsidRPr="00AC1D6D" w:rsidRDefault="00E9107C">
      <w:pPr>
        <w:pStyle w:val="MsoNormal0"/>
        <w:spacing w:before="240" w:after="240"/>
        <w:jc w:val="both"/>
        <w:rPr>
          <w:lang w:val="ru-RU"/>
        </w:rPr>
      </w:pPr>
      <w:r w:rsidRPr="00AC1D6D">
        <w:rPr>
          <w:lang w:val="ru-RU"/>
        </w:rPr>
        <w:t xml:space="preserve">6.1 На основании результатов рассмотрения заявок на участие в электронном магазине каждой заявке закупочной комиссией присвоен порядковый номер по мере уменьшения степени выгодности содержащихся в них условий договора. </w:t>
      </w:r>
    </w:p>
    <w:tbl>
      <w:tblPr>
        <w:tblStyle w:val="MsoNormalTable0"/>
        <w:tblW w:w="9628" w:type="dxa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978"/>
        <w:gridCol w:w="1978"/>
        <w:gridCol w:w="2836"/>
        <w:gridCol w:w="2836"/>
      </w:tblGrid>
      <w:tr w:rsidR="00BB1126" w14:paraId="22A505F9" w14:textId="77777777">
        <w:trPr>
          <w:cantSplit/>
          <w:trHeight w:val="100"/>
        </w:trPr>
        <w:tc>
          <w:tcPr>
            <w:tcW w:w="171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BB1537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Порядковый № заявки (рейтинг заявки) </w:t>
            </w:r>
          </w:p>
        </w:tc>
        <w:tc>
          <w:tcPr>
            <w:tcW w:w="171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29BE23" w14:textId="77777777" w:rsidR="00BB1126" w:rsidRPr="00AC1D6D" w:rsidRDefault="00E9107C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AC1D6D">
              <w:rPr>
                <w:b/>
                <w:bCs/>
                <w:color w:val="000000"/>
                <w:lang w:val="ru-RU"/>
              </w:rPr>
              <w:t xml:space="preserve">Порядковый № участника (в соответствии с журналом регистрации)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7038C8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Наименование участника </w:t>
            </w:r>
          </w:p>
        </w:tc>
        <w:tc>
          <w:tcPr>
            <w:tcW w:w="24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3F1212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Минимальное ценовое предложение участника </w:t>
            </w:r>
          </w:p>
        </w:tc>
      </w:tr>
      <w:tr w:rsidR="00BB1126" w14:paraId="1413AC4C" w14:textId="77777777">
        <w:trPr>
          <w:cantSplit/>
          <w:trHeight w:val="100"/>
        </w:trPr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E2D53C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1B25FB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6167</w:t>
            </w:r>
          </w:p>
        </w:tc>
        <w:tc>
          <w:tcPr>
            <w:tcW w:w="246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8CD717" w14:textId="6CACF373" w:rsidR="00BB1126" w:rsidRDefault="00AC1D6D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 xml:space="preserve">ИП </w:t>
            </w:r>
            <w:r w:rsidR="00E9107C">
              <w:rPr>
                <w:color w:val="000000"/>
              </w:rPr>
              <w:t>ПИНЮГИНА НАТАЛЬЯ АЛЕКСАНДРОВНА</w:t>
            </w:r>
          </w:p>
        </w:tc>
        <w:tc>
          <w:tcPr>
            <w:tcW w:w="171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245D14" w14:textId="77777777" w:rsidR="00BB1126" w:rsidRDefault="00E9107C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892000.00</w:t>
            </w:r>
          </w:p>
        </w:tc>
      </w:tr>
    </w:tbl>
    <w:p w14:paraId="51C5A5E4" w14:textId="68E51430" w:rsidR="00BB1126" w:rsidRPr="00AC1D6D" w:rsidRDefault="00E9107C">
      <w:pPr>
        <w:pStyle w:val="MsoNormal0"/>
        <w:spacing w:before="240" w:after="240"/>
        <w:jc w:val="both"/>
        <w:rPr>
          <w:lang w:val="ru-RU"/>
        </w:rPr>
      </w:pPr>
      <w:r w:rsidRPr="00AC1D6D">
        <w:rPr>
          <w:lang w:val="ru-RU"/>
        </w:rPr>
        <w:t xml:space="preserve">7. По результатам подведения итогов процедуры комиссия приняла решение признать закупочную процедуру несостоявшейся в связи с тем, что на участие в закупке была подана только одна заявка. </w:t>
      </w:r>
    </w:p>
    <w:p w14:paraId="267A0435" w14:textId="0267F315" w:rsidR="00BB1126" w:rsidRPr="00AC1D6D" w:rsidRDefault="00E9107C">
      <w:pPr>
        <w:pStyle w:val="MsoNormal0"/>
        <w:spacing w:before="240" w:after="240"/>
        <w:rPr>
          <w:lang w:val="ru-RU"/>
        </w:rPr>
      </w:pPr>
      <w:r w:rsidRPr="00AC1D6D">
        <w:rPr>
          <w:lang w:val="ru-RU"/>
        </w:rPr>
        <w:t xml:space="preserve">8. По результатам подведения итогов процедуры комиссия приняла решение признать победителем электронного магазина ПИНЮГИНА НАТАЛЬЯ АЛЕКСАНДРОВНА; </w:t>
      </w:r>
      <w:r w:rsidRPr="00AC1D6D">
        <w:rPr>
          <w:lang w:val="ru-RU"/>
        </w:rPr>
        <w:br/>
        <w:t xml:space="preserve">Заключить договор между ГАУК РБ "ГРДТ ИМ. Н.А. БЕСТУЖЕВА" и </w:t>
      </w:r>
      <w:r w:rsidR="00AC1D6D">
        <w:rPr>
          <w:lang w:val="ru-RU"/>
        </w:rPr>
        <w:t xml:space="preserve">ИП </w:t>
      </w:r>
      <w:r w:rsidRPr="00AC1D6D">
        <w:rPr>
          <w:lang w:val="ru-RU"/>
        </w:rPr>
        <w:t>ПИНЮГИНА НАТАЛЬЯ АЛЕКСАНДРОВНА на следующих условиях:</w:t>
      </w:r>
      <w:r w:rsidRPr="00AC1D6D">
        <w:rPr>
          <w:lang w:val="ru-RU"/>
        </w:rPr>
        <w:br/>
        <w:t>цена договора: 892000.00 руб.</w:t>
      </w:r>
      <w:r w:rsidRPr="00AC1D6D">
        <w:rPr>
          <w:lang w:val="ru-RU"/>
        </w:rPr>
        <w:br/>
      </w:r>
    </w:p>
    <w:p w14:paraId="320019B4" w14:textId="2664C1B5" w:rsidR="00BB1126" w:rsidRPr="00AC1D6D" w:rsidRDefault="00E9107C">
      <w:pPr>
        <w:pStyle w:val="MsoNormal0"/>
        <w:spacing w:before="240" w:after="240"/>
        <w:jc w:val="both"/>
        <w:rPr>
          <w:lang w:val="ru-RU"/>
        </w:rPr>
      </w:pPr>
      <w:r w:rsidRPr="00AC1D6D">
        <w:rPr>
          <w:lang w:val="ru-RU"/>
        </w:rPr>
        <w:t xml:space="preserve">Настоящий протокол подведения итогов размещен в сети «Интернет»: на сайте </w:t>
      </w:r>
      <w:r>
        <w:t>http</w:t>
      </w:r>
      <w:r w:rsidRPr="00AC1D6D">
        <w:rPr>
          <w:lang w:val="ru-RU"/>
        </w:rPr>
        <w:t>://</w:t>
      </w:r>
      <w:r>
        <w:t>zakupki</w:t>
      </w:r>
      <w:r w:rsidRPr="00AC1D6D">
        <w:rPr>
          <w:lang w:val="ru-RU"/>
        </w:rPr>
        <w:t>.</w:t>
      </w:r>
      <w:r>
        <w:t>gov</w:t>
      </w:r>
      <w:r w:rsidRPr="00AC1D6D">
        <w:rPr>
          <w:lang w:val="ru-RU"/>
        </w:rPr>
        <w:t>.</w:t>
      </w:r>
      <w:r>
        <w:t>ru</w:t>
      </w:r>
      <w:r w:rsidRPr="00AC1D6D">
        <w:rPr>
          <w:lang w:val="ru-RU"/>
        </w:rPr>
        <w:t xml:space="preserve"> и на сайте </w:t>
      </w:r>
      <w:r>
        <w:t>https</w:t>
      </w:r>
      <w:r w:rsidRPr="00AC1D6D">
        <w:rPr>
          <w:lang w:val="ru-RU"/>
        </w:rPr>
        <w:t>://</w:t>
      </w:r>
      <w:r>
        <w:t>utp</w:t>
      </w:r>
      <w:r w:rsidRPr="00AC1D6D">
        <w:rPr>
          <w:lang w:val="ru-RU"/>
        </w:rPr>
        <w:t>.</w:t>
      </w:r>
      <w:r>
        <w:t>sberbank</w:t>
      </w:r>
      <w:r w:rsidRPr="00AC1D6D">
        <w:rPr>
          <w:lang w:val="ru-RU"/>
        </w:rPr>
        <w:t>-</w:t>
      </w:r>
      <w:r>
        <w:t>ast</w:t>
      </w:r>
      <w:r w:rsidRPr="00AC1D6D">
        <w:rPr>
          <w:lang w:val="ru-RU"/>
        </w:rPr>
        <w:t>.</w:t>
      </w:r>
      <w:r>
        <w:t>ru</w:t>
      </w:r>
      <w:r w:rsidRPr="00AC1D6D">
        <w:rPr>
          <w:lang w:val="ru-RU"/>
        </w:rPr>
        <w:t xml:space="preserve"> </w:t>
      </w:r>
    </w:p>
    <w:tbl>
      <w:tblPr>
        <w:tblStyle w:val="MsoNormalTable0"/>
        <w:tblW w:w="9922" w:type="dxa"/>
        <w:tblInd w:w="292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83"/>
        <w:gridCol w:w="3564"/>
        <w:gridCol w:w="2975"/>
      </w:tblGrid>
      <w:tr w:rsidR="00BB1126" w:rsidRPr="00AC1D6D" w14:paraId="5E426746" w14:textId="77777777" w:rsidTr="00AC1D6D">
        <w:trPr>
          <w:cantSplit/>
          <w:trHeight w:val="443"/>
        </w:trPr>
        <w:tc>
          <w:tcPr>
            <w:tcW w:w="99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E6EDED" w14:textId="77777777" w:rsidR="00BB1126" w:rsidRPr="00AC1D6D" w:rsidRDefault="00E9107C" w:rsidP="00AC1D6D">
            <w:pPr>
              <w:pStyle w:val="MsoNormal0"/>
              <w:spacing w:after="240"/>
              <w:rPr>
                <w:color w:val="000000"/>
                <w:lang w:val="ru-RU"/>
              </w:rPr>
            </w:pPr>
            <w:r w:rsidRPr="00AC1D6D">
              <w:rPr>
                <w:color w:val="000000"/>
                <w:lang w:val="ru-RU"/>
              </w:rPr>
              <w:t xml:space="preserve">Члены комиссии, присутствующие на заседании: </w:t>
            </w:r>
          </w:p>
        </w:tc>
      </w:tr>
      <w:tr w:rsidR="00BB1126" w14:paraId="3F222484" w14:textId="77777777" w:rsidTr="00AC1D6D">
        <w:trPr>
          <w:cantSplit/>
          <w:trHeight w:val="280"/>
        </w:trPr>
        <w:tc>
          <w:tcPr>
            <w:tcW w:w="33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80E1E4" w14:textId="77777777" w:rsidR="00BB1126" w:rsidRDefault="00E9107C" w:rsidP="00AC1D6D">
            <w:pPr>
              <w:pStyle w:val="MsoNormal0"/>
              <w:spacing w:after="240"/>
              <w:rPr>
                <w:color w:val="000000"/>
              </w:rPr>
            </w:pPr>
            <w:r>
              <w:rPr>
                <w:color w:val="000000"/>
              </w:rPr>
              <w:t xml:space="preserve">директор : </w:t>
            </w:r>
          </w:p>
        </w:tc>
        <w:tc>
          <w:tcPr>
            <w:tcW w:w="35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66AC2A" w14:textId="77777777" w:rsidR="00BB1126" w:rsidRDefault="00E9107C" w:rsidP="00AC1D6D">
            <w:pPr>
              <w:pStyle w:val="MsoNormal0"/>
              <w:spacing w:after="240"/>
              <w:rPr>
                <w:color w:val="000000"/>
              </w:rPr>
            </w:pPr>
            <w:r>
              <w:rPr>
                <w:color w:val="000000"/>
              </w:rPr>
              <w:t>Мункуева Любовь Викторовна</w:t>
            </w:r>
          </w:p>
        </w:tc>
        <w:tc>
          <w:tcPr>
            <w:tcW w:w="2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E793E9" w14:textId="77777777" w:rsidR="00BB1126" w:rsidRDefault="00E9107C" w:rsidP="00AC1D6D">
            <w:pPr>
              <w:pStyle w:val="MsoNormal0"/>
              <w:spacing w:after="24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BB1126" w14:paraId="4FCA75B1" w14:textId="77777777" w:rsidTr="00AC1D6D">
        <w:trPr>
          <w:cantSplit/>
          <w:trHeight w:val="280"/>
        </w:trPr>
        <w:tc>
          <w:tcPr>
            <w:tcW w:w="33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DFB1C0" w14:textId="77777777" w:rsidR="00BB1126" w:rsidRDefault="00E9107C" w:rsidP="00AC1D6D">
            <w:pPr>
              <w:pStyle w:val="MsoNormal0"/>
              <w:spacing w:after="240"/>
              <w:rPr>
                <w:color w:val="000000"/>
              </w:rPr>
            </w:pPr>
            <w:r>
              <w:rPr>
                <w:color w:val="000000"/>
              </w:rPr>
              <w:t xml:space="preserve">зам директора по ХЭЧ : </w:t>
            </w:r>
          </w:p>
        </w:tc>
        <w:tc>
          <w:tcPr>
            <w:tcW w:w="35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B2C566" w14:textId="77777777" w:rsidR="00BB1126" w:rsidRDefault="00E9107C" w:rsidP="00AC1D6D">
            <w:pPr>
              <w:pStyle w:val="MsoNormal0"/>
              <w:spacing w:after="240"/>
              <w:rPr>
                <w:color w:val="000000"/>
              </w:rPr>
            </w:pPr>
            <w:r>
              <w:rPr>
                <w:color w:val="000000"/>
              </w:rPr>
              <w:t>Калашников Андрей Игоревич</w:t>
            </w:r>
          </w:p>
        </w:tc>
        <w:tc>
          <w:tcPr>
            <w:tcW w:w="2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4BD22A" w14:textId="77777777" w:rsidR="00BB1126" w:rsidRDefault="00E9107C" w:rsidP="00AC1D6D">
            <w:pPr>
              <w:pStyle w:val="MsoNormal0"/>
              <w:spacing w:after="24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BB1126" w14:paraId="46361994" w14:textId="77777777" w:rsidTr="00AC1D6D">
        <w:trPr>
          <w:cantSplit/>
          <w:trHeight w:val="280"/>
        </w:trPr>
        <w:tc>
          <w:tcPr>
            <w:tcW w:w="33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11D860" w14:textId="77777777" w:rsidR="00BB1126" w:rsidRDefault="00E9107C" w:rsidP="00AC1D6D">
            <w:pPr>
              <w:pStyle w:val="MsoNormal0"/>
              <w:spacing w:after="240"/>
              <w:rPr>
                <w:color w:val="000000"/>
              </w:rPr>
            </w:pPr>
            <w:r>
              <w:rPr>
                <w:color w:val="000000"/>
              </w:rPr>
              <w:t xml:space="preserve">специалист по гос закупкам : </w:t>
            </w:r>
          </w:p>
        </w:tc>
        <w:tc>
          <w:tcPr>
            <w:tcW w:w="35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A6A2E2" w14:textId="77777777" w:rsidR="00BB1126" w:rsidRDefault="00E9107C" w:rsidP="00AC1D6D">
            <w:pPr>
              <w:pStyle w:val="MsoNormal0"/>
              <w:spacing w:after="240"/>
              <w:rPr>
                <w:color w:val="000000"/>
              </w:rPr>
            </w:pPr>
            <w:r>
              <w:rPr>
                <w:color w:val="000000"/>
              </w:rPr>
              <w:t>Берельтуева Оксана Сергеевна</w:t>
            </w:r>
          </w:p>
        </w:tc>
        <w:tc>
          <w:tcPr>
            <w:tcW w:w="2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C380EE" w14:textId="77777777" w:rsidR="00BB1126" w:rsidRDefault="00E9107C" w:rsidP="00AC1D6D">
            <w:pPr>
              <w:pStyle w:val="MsoNormal0"/>
              <w:spacing w:after="24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</w:tbl>
    <w:p w14:paraId="24802AFE" w14:textId="77777777" w:rsidR="00A77B3E" w:rsidRDefault="00A77B3E"/>
    <w:sectPr w:rsidR="00A77B3E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01391"/>
    <w:rsid w:val="00A77B3E"/>
    <w:rsid w:val="00AC1D6D"/>
    <w:rsid w:val="00BB1126"/>
    <w:rsid w:val="00CA2A55"/>
    <w:rsid w:val="00E9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EF8D16"/>
  <w15:docId w15:val="{4116F478-8C4F-4AA1-B0BC-5DE82C1A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table" w:customStyle="1" w:styleId="MsoNormalTable0">
    <w:name w:val="MsoNormal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dw</cp:lastModifiedBy>
  <cp:revision>2</cp:revision>
  <dcterms:created xsi:type="dcterms:W3CDTF">2025-12-14T17:35:00Z</dcterms:created>
  <dcterms:modified xsi:type="dcterms:W3CDTF">2025-12-14T17:38:00Z</dcterms:modified>
</cp:coreProperties>
</file>