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E263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72F9BEB6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721648A5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5BEDDDF2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4F687E6E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76C722EA" w14:textId="5B7B6A35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9A6A75">
        <w:rPr>
          <w:rFonts w:ascii="Times New Roman" w:hAnsi="Times New Roman"/>
          <w:b/>
        </w:rPr>
        <w:t>136/ЦРМЗ/КО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9A6A75">
        <w:rPr>
          <w:rFonts w:ascii="Times New Roman" w:hAnsi="Times New Roman"/>
          <w:b/>
        </w:rPr>
        <w:t>ООО «ЦРМЗ»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9A6A75">
        <w:rPr>
          <w:rFonts w:ascii="Times New Roman" w:hAnsi="Times New Roman"/>
          <w:b/>
        </w:rPr>
        <w:t>№ 439/КО</w:t>
      </w:r>
      <w:r w:rsidRPr="00766CD2">
        <w:rPr>
          <w:rFonts w:ascii="Times New Roman" w:hAnsi="Times New Roman"/>
          <w:b/>
        </w:rPr>
        <w:t>)</w:t>
      </w:r>
    </w:p>
    <w:p w14:paraId="50936CDC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42C40585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5FB0622E" w14:textId="77777777" w:rsidTr="008E4774">
        <w:tc>
          <w:tcPr>
            <w:tcW w:w="3510" w:type="dxa"/>
          </w:tcPr>
          <w:p w14:paraId="751491BC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3127D202" w14:textId="583E4600" w:rsidR="00AF7B91" w:rsidRPr="00741DBC" w:rsidRDefault="009A6A75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0CB3552F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56D790B7" w14:textId="0C98C134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9A6A75">
        <w:rPr>
          <w:rFonts w:ascii="Times New Roman" w:hAnsi="Times New Roman"/>
        </w:rPr>
        <w:t>ООО «ЦРМЗ»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9A6A75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26D78F81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6A9053B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0D3A7936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1748B8C1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BE47710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82920AC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  <w:b/>
        </w:rPr>
        <w:t xml:space="preserve">ВОПРОС 1: </w:t>
      </w:r>
      <w:r w:rsidRPr="009A6A75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439/КО на определение лучших условий выполнения работ по ремонту дорожного покрытия и тротуаров для нужд ООО «ЦРМЗ».</w:t>
      </w:r>
    </w:p>
    <w:p w14:paraId="6CD733BC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16E8978E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Номер закупки в Годовой комплексной программе закупок ООО «ЦРМЗ» - 358.2025.</w:t>
      </w:r>
    </w:p>
    <w:p w14:paraId="740AD78F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5EFC72E5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Начальная (максимальная) цена договора: 9 409 149,03 руб., без учета НДС.</w:t>
      </w:r>
    </w:p>
    <w:p w14:paraId="15D0B567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Срок выполнения работ по техническому заданию: с даты заключения договора - декабрь 2025. Конкретные наименования работ и их количество указаны в документации о конкурентном отборе.</w:t>
      </w:r>
    </w:p>
    <w:p w14:paraId="02CBEDB7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646B28EB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7E0DBC5A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- стоимостной критерий (значимость критерия оценки 75 %).</w:t>
      </w:r>
    </w:p>
    <w:p w14:paraId="6FFFB8A3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- нестоимостной критерий (значимость критерия оценки 25 %).</w:t>
      </w:r>
    </w:p>
    <w:p w14:paraId="405B2D71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04EB1502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49918FBE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704457B1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439/КО и их заявок по результатам открытия доступа к заявкам на участие в конкурентном отборе, поданным в электронной форме:</w:t>
      </w:r>
    </w:p>
    <w:p w14:paraId="08E5222E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9A6A75" w:rsidRPr="009A6A75" w14:paraId="705D0F96" w14:textId="77777777" w:rsidTr="009A6A75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D025F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D12C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7CF2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2256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9A6A75" w:rsidRPr="009A6A75" w14:paraId="7ABDD888" w14:textId="77777777" w:rsidTr="009A6A75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DF3C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D072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Группа лиц (</w:t>
            </w:r>
            <w:r w:rsidRPr="009A6A75">
              <w:rPr>
                <w:rFonts w:ascii="Times New Roman" w:hAnsi="Times New Roman"/>
                <w:lang w:val="en-US"/>
              </w:rPr>
              <w:t xml:space="preserve">ID </w:t>
            </w:r>
            <w:r w:rsidRPr="009A6A75">
              <w:rPr>
                <w:rFonts w:ascii="Times New Roman" w:hAnsi="Times New Roman"/>
              </w:rPr>
              <w:t>Лидера -132109)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8279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9 315 057,53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64CB9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01.12.2025</w:t>
            </w:r>
          </w:p>
          <w:p w14:paraId="046A3D49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21:25:35 (МСК)</w:t>
            </w:r>
          </w:p>
        </w:tc>
      </w:tr>
    </w:tbl>
    <w:p w14:paraId="6028D064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18CF7741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  <w:b/>
        </w:rPr>
        <w:t>РЕШИЛИ ПО ВОПРОСУ 1:</w:t>
      </w:r>
    </w:p>
    <w:p w14:paraId="6A1EB3CE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439/КО и приняла следующие решения:</w:t>
      </w:r>
    </w:p>
    <w:p w14:paraId="36E4D2B5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1) Признать участника открытого конкурентного отбора: Группу лиц (</w:t>
      </w:r>
      <w:r w:rsidRPr="009A6A75">
        <w:rPr>
          <w:rFonts w:ascii="Times New Roman" w:hAnsi="Times New Roman"/>
          <w:lang w:val="en-US"/>
        </w:rPr>
        <w:t xml:space="preserve">ID </w:t>
      </w:r>
      <w:r w:rsidRPr="009A6A75">
        <w:rPr>
          <w:rFonts w:ascii="Times New Roman" w:hAnsi="Times New Roman"/>
        </w:rPr>
        <w:t>Лидера -132109) и его заявку соответствующими требованиям документации конкурентного отбора в электронной форме.</w:t>
      </w:r>
    </w:p>
    <w:p w14:paraId="037440AD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lastRenderedPageBreak/>
        <w:t>2) В соответствии с разделом 2.7 «Оценка Заявок на участие в Конкурентном отборе» Документации о конкурентном отборе в электронной форме № 439/КО, присвоить заявке участника первый порядковый номер, с учетом значений по каждому критерию оценки:</w:t>
      </w:r>
    </w:p>
    <w:p w14:paraId="1DE1D4F0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9A6A75" w:rsidRPr="009A6A75" w14:paraId="3B3E9927" w14:textId="77777777" w:rsidTr="009A6A75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2B57A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915AA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D67A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D73D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45F4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9A6A75" w:rsidRPr="009A6A75" w14:paraId="4B8D94A0" w14:textId="77777777" w:rsidTr="009A6A75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3C24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1C27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Группа лиц (</w:t>
            </w:r>
            <w:r w:rsidRPr="009A6A75">
              <w:rPr>
                <w:rFonts w:ascii="Times New Roman" w:hAnsi="Times New Roman"/>
                <w:lang w:val="en-US"/>
              </w:rPr>
              <w:t xml:space="preserve">ID </w:t>
            </w:r>
            <w:r w:rsidRPr="009A6A75">
              <w:rPr>
                <w:rFonts w:ascii="Times New Roman" w:hAnsi="Times New Roman"/>
              </w:rPr>
              <w:t>Лидера -132109)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CD5F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A11D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A6A75">
              <w:rPr>
                <w:rFonts w:ascii="Times New Roman" w:hAnsi="Times New Roman"/>
              </w:rPr>
              <w:t>19,25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82B8" w14:textId="77777777" w:rsidR="009A6A75" w:rsidRPr="009A6A75" w:rsidRDefault="009A6A75" w:rsidP="009A6A7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A6A75">
              <w:rPr>
                <w:rFonts w:ascii="Times New Roman" w:hAnsi="Times New Roman"/>
                <w:b/>
              </w:rPr>
              <w:t>94,25</w:t>
            </w:r>
          </w:p>
        </w:tc>
      </w:tr>
    </w:tbl>
    <w:p w14:paraId="118B986B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</w:p>
    <w:p w14:paraId="3362EFA1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3) Определить лучшей заявку Группы лиц (</w:t>
      </w:r>
      <w:r w:rsidRPr="009A6A75">
        <w:rPr>
          <w:rFonts w:ascii="Times New Roman" w:hAnsi="Times New Roman"/>
          <w:lang w:val="en-US"/>
        </w:rPr>
        <w:t xml:space="preserve">ID </w:t>
      </w:r>
      <w:r w:rsidRPr="009A6A75">
        <w:rPr>
          <w:rFonts w:ascii="Times New Roman" w:hAnsi="Times New Roman"/>
        </w:rPr>
        <w:t>Лидера -132109), на сумму 9 315 057,53 руб., (без учета НДС), в соответствии с документацией о конкурентном отборе в электронной форме № 439/КО, в том числе проекта договора, являющегося неотъемлемым приложением к документации.</w:t>
      </w:r>
    </w:p>
    <w:p w14:paraId="758FB426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4FF0CA5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  <w:b/>
        </w:rPr>
        <w:t>ИТОГОВОЕ РЕШЕНИЕ ПО РЕЗУЛЬТАТАМ ОЦЕНКИ ЗАЯВОК:</w:t>
      </w:r>
    </w:p>
    <w:p w14:paraId="6794CCB6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</w:rPr>
      </w:pPr>
      <w:r w:rsidRPr="009A6A75">
        <w:rPr>
          <w:rFonts w:ascii="Times New Roman" w:hAnsi="Times New Roman"/>
        </w:rPr>
        <w:t>Количество соответствующих заявок - 1 заявка;</w:t>
      </w:r>
    </w:p>
    <w:p w14:paraId="527E59DA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  <w:b/>
        </w:rPr>
      </w:pPr>
      <w:r w:rsidRPr="009A6A75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5449E413" w14:textId="77777777" w:rsidR="009A6A75" w:rsidRPr="009A6A75" w:rsidRDefault="009A6A75" w:rsidP="009A6A75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6B88E6E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13D0832" w14:textId="547B4AF3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9A6A75">
        <w:rPr>
          <w:rFonts w:ascii="Times New Roman" w:hAnsi="Times New Roman"/>
        </w:rPr>
        <w:t>12.12.2025</w:t>
      </w:r>
    </w:p>
    <w:p w14:paraId="2D705822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49F1CE64" w14:textId="12AE37F1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9A6A75">
        <w:rPr>
          <w:rFonts w:ascii="Times New Roman" w:hAnsi="Times New Roman"/>
        </w:rPr>
        <w:t>№ 136/ЦРМЗ/КО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8CA14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3BD5E7F4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C723A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6D6DEA9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1034A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C37FFEE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7BB73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51A7DB54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A6A75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F796D4E"/>
  <w15:chartTrackingRefBased/>
  <w15:docId w15:val="{FC7503C9-8E28-40FC-BA01-08C384CA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2025-12-15T13:40:00Z</cp:lastPrinted>
  <dcterms:created xsi:type="dcterms:W3CDTF">2025-12-15T13:40:00Z</dcterms:created>
  <dcterms:modified xsi:type="dcterms:W3CDTF">2025-12-15T13:40:00Z</dcterms:modified>
</cp:coreProperties>
</file>