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400"/>
        <w:gridCol w:w="1200"/>
        <w:gridCol w:w="200"/>
        <w:gridCol w:w="1400"/>
        <w:gridCol w:w="1380"/>
        <w:gridCol w:w="20"/>
        <w:gridCol w:w="1400"/>
        <w:gridCol w:w="1200"/>
        <w:gridCol w:w="2880"/>
        <w:gridCol w:w="2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bookmarkStart w:id="0" w:name="JR_PAGE_ANCHOR_0_1"/>
            <w:r/>
            <w:bookmarkEnd w:id="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5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</w:pPr>
            <w:r>
              <w:rPr>
                <w:rFonts w:ascii="Roboto" w:hAnsi="Roboto" w:eastAsia="Roboto" w:cs="Roboto"/>
                <w:b/>
                <w:sz w:val="32"/>
              </w:rPr>
              <w:t xml:space="preserve">Резолюция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9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</w:pPr>
            <w:r>
              <w:rPr>
                <w:rFonts w:ascii="Roboto" w:hAnsi="Roboto" w:eastAsia="Roboto" w:cs="Roboto"/>
                <w:sz w:val="18"/>
              </w:rPr>
              <w:t xml:space="preserve">Резолюция выдана к документу №1/7049-прот-цкк от 11.12.2025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ind w:left="40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Вид документа:</w:t>
            </w:r>
            <w:r/>
          </w:p>
        </w:tc>
        <w:tc>
          <w:tcPr>
            <w:gridSpan w:val="7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Документы закупочной деятельности / Протокол ПДКК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ind w:left="40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Краткое содержание:</w:t>
            </w:r>
            <w:r/>
          </w:p>
        </w:tc>
        <w:tc>
          <w:tcPr>
            <w:gridSpan w:val="7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Протокол переторжки 25-6047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400"/>
        <w:gridCol w:w="400"/>
        <w:gridCol w:w="800"/>
        <w:gridCol w:w="200"/>
        <w:gridCol w:w="1080"/>
        <w:gridCol w:w="320"/>
        <w:gridCol w:w="1400"/>
        <w:gridCol w:w="200"/>
        <w:gridCol w:w="1100"/>
        <w:gridCol w:w="100"/>
        <w:gridCol w:w="1000"/>
        <w:gridCol w:w="200"/>
        <w:gridCol w:w="900"/>
        <w:gridCol w:w="1980"/>
        <w:gridCol w:w="20"/>
        <w:gridCol w:w="1"/>
      </w:tblGrid>
      <w:tr>
        <w:tblPrEx/>
        <w:trPr>
          <w:trHeight w:val="92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15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6"/>
            </w:pPr>
            <w:r>
              <w:rPr>
                <w:rFonts w:ascii="Roboto" w:hAnsi="Roboto" w:eastAsia="Roboto" w:cs="Roboto"/>
              </w:rPr>
              <w:t xml:space="preserve">  История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Наименование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Статус</w:t>
            </w:r>
            <w:r/>
          </w:p>
        </w:tc>
        <w:tc>
          <w:tcPr>
            <w:gridSpan w:val="3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Исполнитель</w:t>
            </w:r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Замещаемый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получения</w:t>
            </w:r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начала работы</w:t>
            </w:r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окончания </w:t>
            </w:r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Описание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3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Халитов Эльдар Ринатович </w:t>
            </w:r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ЗА по всем вопросам протокола. </w:t>
            </w: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3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Крюков Артем Александрович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ЗА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3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Толстов Олег Владимирович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3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Федюкович Никита Сергеевич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</w:tbl>
    <w:sectPr>
      <w:footnotePr/>
      <w:endnotePr/>
      <w:type w:val="nextPage"/>
      <w:pgSz w:w="11900" w:h="16840" w:orient="portrait"/>
      <w:pgMar w:top="400" w:right="400" w:bottom="40" w:left="400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80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0">
    <w:name w:val="Normal"/>
    <w:qFormat/>
  </w:style>
  <w:style w:type="paragraph" w:styleId="13">
    <w:name w:val="Heading 1"/>
    <w:basedOn w:val="10"/>
    <w:next w:val="1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10"/>
    <w:next w:val="1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10"/>
    <w:next w:val="1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10"/>
    <w:next w:val="1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10"/>
    <w:next w:val="1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10"/>
    <w:next w:val="1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"/>
    <w:next w:val="1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"/>
    <w:next w:val="1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"/>
    <w:next w:val="1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1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10"/>
    <w:next w:val="1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10"/>
    <w:next w:val="1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10"/>
    <w:next w:val="1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10"/>
    <w:next w:val="1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1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10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10"/>
    <w:next w:val="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1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1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10"/>
    <w:next w:val="1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10"/>
    <w:next w:val="1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10"/>
    <w:next w:val="1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10"/>
    <w:next w:val="1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10"/>
    <w:next w:val="1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10"/>
    <w:next w:val="1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10"/>
    <w:next w:val="1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10"/>
    <w:next w:val="1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10"/>
    <w:next w:val="1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10"/>
    <w:next w:val="10"/>
    <w:uiPriority w:val="99"/>
    <w:unhideWhenUsed/>
    <w:pPr>
      <w:spacing w:after="0" w:afterAutospacing="0"/>
    </w:pPr>
  </w:style>
  <w:style w:type="paragraph" w:styleId="616">
    <w:name w:val="EMPTY_CELL_STYLE"/>
    <w:basedOn w:val="617"/>
    <w:qFormat/>
    <w:rPr>
      <w:rFonts w:ascii="Roboto" w:hAnsi="Roboto" w:eastAsia="Roboto" w:cs="Roboto"/>
      <w:sz w:val="1"/>
    </w:rPr>
  </w:style>
  <w:style w:type="paragraph" w:styleId="617" w:default="1">
    <w:name w:val="Default"/>
    <w:qFormat/>
    <w:rPr>
      <w:rFonts w:ascii="Roboto" w:hAnsi="Roboto" w:eastAsia="Roboto" w:cs="Roboto"/>
      <w:color w:val="000000"/>
      <w:sz w:val="20"/>
    </w:rPr>
  </w:style>
  <w:style w:type="paragraph" w:styleId="618">
    <w:name w:val="Table 2_TH"/>
    <w:basedOn w:val="617"/>
    <w:qFormat/>
    <w:rPr>
      <w:rFonts w:ascii="Roboto" w:hAnsi="Roboto" w:eastAsia="Roboto" w:cs="Roboto"/>
    </w:rPr>
  </w:style>
  <w:style w:type="paragraph" w:styleId="619">
    <w:name w:val="Table 2_CH"/>
    <w:basedOn w:val="617"/>
    <w:qFormat/>
    <w:rPr>
      <w:rFonts w:ascii="Roboto" w:hAnsi="Roboto" w:eastAsia="Roboto" w:cs="Roboto"/>
    </w:rPr>
  </w:style>
  <w:style w:type="paragraph" w:styleId="620">
    <w:name w:val="Table 2_TD"/>
    <w:basedOn w:val="617"/>
    <w:qFormat/>
    <w:rPr>
      <w:rFonts w:ascii="Roboto" w:hAnsi="Roboto" w:eastAsia="Roboto" w:cs="Roboto"/>
    </w:rPr>
  </w:style>
  <w:style w:type="paragraph" w:styleId="621">
    <w:name w:val="Table 4_TH"/>
    <w:basedOn w:val="617"/>
    <w:qFormat/>
    <w:rPr>
      <w:rFonts w:ascii="Roboto" w:hAnsi="Roboto" w:eastAsia="Roboto" w:cs="Roboto"/>
    </w:rPr>
  </w:style>
  <w:style w:type="paragraph" w:styleId="622">
    <w:name w:val="Table 4_CH"/>
    <w:basedOn w:val="617"/>
    <w:qFormat/>
    <w:rPr>
      <w:rFonts w:ascii="Roboto" w:hAnsi="Roboto" w:eastAsia="Roboto" w:cs="Roboto"/>
    </w:rPr>
  </w:style>
  <w:style w:type="paragraph" w:styleId="623">
    <w:name w:val="Table 4_TD"/>
    <w:basedOn w:val="617"/>
    <w:qFormat/>
    <w:rPr>
      <w:rFonts w:ascii="Roboto" w:hAnsi="Roboto" w:eastAsia="Roboto" w:cs="Roboto"/>
    </w:rPr>
  </w:style>
  <w:style w:type="paragraph" w:styleId="624">
    <w:name w:val="ColumnHeader"/>
    <w:basedOn w:val="617"/>
    <w:qFormat/>
    <w:pPr>
      <w:jc w:val="center"/>
    </w:pPr>
    <w:rPr>
      <w:rFonts w:ascii="Roboto" w:hAnsi="Roboto" w:eastAsia="Roboto" w:cs="Roboto"/>
      <w:b/>
      <w:sz w:val="18"/>
    </w:rPr>
  </w:style>
  <w:style w:type="paragraph" w:styleId="625">
    <w:name w:val="ColumnContent"/>
    <w:basedOn w:val="617"/>
    <w:qFormat/>
    <w:pPr>
      <w:jc w:val="left"/>
    </w:pPr>
    <w:rPr>
      <w:rFonts w:ascii="Roboto" w:hAnsi="Roboto" w:eastAsia="Roboto" w:cs="Roboto"/>
      <w:sz w:val="18"/>
    </w:rPr>
  </w:style>
  <w:style w:type="paragraph" w:styleId="626">
    <w:name w:val="SecondTableTitle"/>
    <w:basedOn w:val="617"/>
    <w:qFormat/>
    <w:pPr>
      <w:jc w:val="left"/>
    </w:pPr>
    <w:rPr>
      <w:rFonts w:ascii="Roboto" w:hAnsi="Roboto" w:eastAsia="Roboto" w:cs="Roboto"/>
      <w:sz w:val="28"/>
    </w:rPr>
  </w:style>
  <w:style w:type="character" w:styleId="4680" w:default="1">
    <w:name w:val="Default Paragraph Font"/>
    <w:uiPriority w:val="1"/>
    <w:semiHidden/>
    <w:unhideWhenUsed/>
  </w:style>
  <w:style w:type="numbering" w:styleId="4681" w:default="1">
    <w:name w:val="No List"/>
    <w:uiPriority w:val="99"/>
    <w:semiHidden/>
    <w:unhideWhenUsed/>
  </w:style>
  <w:style w:type="table" w:styleId="4682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2025-12-15T08:37:22Z</dcterms:modified>
</cp:coreProperties>
</file>