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электронном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3366150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214020, СМОЛЕНСКАЯ ОБЛАСТЬ, Г. СМОЛЕНСК, УЛ. ШЕВЧЕНКО, Д.85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УНИТАРНОЕ ТРАМВАЙНО-ТРОЛЛЕЙБУСНОЕ ПРЕДПРИЯТИЕ ГОРОДА СМОЛЕНСКА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УНИТАРНОЕ ТРАМВАЙНО-ТРОЛЛЕЙБУСНОЕ ПРЕДПРИЯТИЕ ГОРОДА СМОЛЕНСКА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Базеев Сергей Николаевич, +74812307383, ks@muttp.ru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оборудования для автоматизированной системы учёта  и оплаты проезда на городском транспорте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оборудования для автоматизированной системы учёта  и оплаты проезда на городском транспорте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13.02.2025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214020, СМОЛЕНСКАЯ ОБЛАСТЬ, Г. СМОЛЕНСК, УЛ. ШЕВЧЕНКО, Д.85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28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27.32.13.159 Кабели, провода и шнуры связи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27.32 Производство прочих проводов и кабелей для электронного и электрического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26.20.16.140 Терминалы ввода/вывода данных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26.20 Производство компьютеров и периферийного оборудования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26.12.30.110 Карты для электронных билетов со встроенными интегральными схемами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26.12 Производство электронных печатных плат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3 369 350,00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</w:p>
    <w:p>
      <w:pPr>
        <w:pStyle w:val="ListParagraph"/>
        <w:tabs>
          <w:tab w:val="clear" w:pos="706"/>
          <w:tab w:val="left" w:leader="none" w:pos="-426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заявок на участие в электронном аукционе было подано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заявки(ок):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2786"/>
        <w:gridCol w:w="5090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17:27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"ИПС"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20:19 (МСК)</w:t>
            </w:r>
          </w:p>
        </w:tc>
        <w:tc>
          <w:tcPr>
            <w:tcW w:w="5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"БСТ"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Аукционная комиссия рассмотрела первые части заявки участников закупки на соответствие требованиям, установленным в документации об аукционе,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о допуске участника закупки к участию в аукционе и признании его участником аукциона или об отказе в допуске участника закупки к участию в аукционе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240" w:after="240" w:line="240" w:lineRule="auto"/>
        <w:ind w:left="-567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основании результатов рассмотрения заявок на участие в электронном аукционе аукционной комиссией принято решение о признании следующих участников закупки, подавших заявки на участие в электронном аукционе, участниками электронного аукциона: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5811"/>
      </w:tblGrid>
      <w:tr>
        <w:trPr/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регистрации заявки</w:t>
            </w:r>
          </w:p>
        </w:tc>
      </w:tr>
      <w:tr>
        <w:trPr/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17:27 (МСК)</w:t>
            </w:r>
          </w:p>
        </w:tc>
      </w:tr>
      <w:tr>
        <w:trPr/>
        <w:tc>
          <w:tcPr>
            <w:tcW w:w="39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5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02.03.2025 20:19 (МСК)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электронном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spacing w:before="0" w:after="0" w:line="240" w:lineRule="auto"/>
        <w:ind w:hanging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84009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84009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LibreOffice/6.4.5.2$Windows_X86_64 LibreOffice_project/a726b36747cf2001e06b58ad5db1aa3a9a1872d6</Application>
  <Pages>2</Pages>
  <Words>396</Words>
  <Characters>1735</Characters>
  <CharactersWithSpaces>1936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2022-01-11T06:06:29Z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