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 w:rsidR="00AC7036">
        <w:rPr>
          <w:rFonts w:ascii="Times New Roman" w:hAnsi="Times New Roman" w:cs="Times New Roman"/>
          <w:b/>
          <w:bCs/>
          <w:sz w:val="24"/>
          <w:szCs w:val="24"/>
        </w:rPr>
        <w:t>428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процедуры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56570" w:rsidRPr="00B716C8">
        <w:rPr>
          <w:rFonts w:ascii="Times New Roman" w:hAnsi="Times New Roman" w:cs="Times New Roman"/>
          <w:b/>
          <w:bCs/>
          <w:sz w:val="24"/>
          <w:szCs w:val="24"/>
        </w:rPr>
        <w:t>32515477664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356570" w:rsidTr="0035657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356570" w:rsidRPr="00AC7036" w:rsidRDefault="00AC7036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C7036">
              <w:rPr>
                <w:rFonts w:ascii="Times New Roman" w:hAnsi="Times New Roman" w:cs="Times New Roman"/>
                <w:sz w:val="24"/>
                <w:szCs w:val="24"/>
              </w:rPr>
              <w:t>г.Ханты-Мансийск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356570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«11» декабря 2025г.</w:t>
            </w:r>
          </w:p>
        </w:tc>
      </w:tr>
    </w:tbl>
    <w:p w:rsidR="00FF60B7" w:rsidRPr="00AC7036" w:rsidRDefault="00FE1B8D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C7036">
        <w:rPr>
          <w:rFonts w:ascii="Times New Roman" w:hAnsi="Times New Roman" w:cs="Times New Roman"/>
          <w:sz w:val="24"/>
          <w:szCs w:val="24"/>
        </w:rPr>
        <w:t>Заказчиком</w:t>
      </w:r>
      <w:r w:rsidR="003E203A" w:rsidRPr="00AC7036">
        <w:rPr>
          <w:rFonts w:ascii="Times New Roman" w:hAnsi="Times New Roman" w:cs="Times New Roman"/>
          <w:sz w:val="24"/>
          <w:szCs w:val="24"/>
        </w:rPr>
        <w:t xml:space="preserve"> </w:t>
      </w:r>
      <w:r w:rsidR="00FF60B7">
        <w:rPr>
          <w:rFonts w:ascii="Times New Roman" w:hAnsi="Times New Roman" w:cs="Times New Roman"/>
          <w:sz w:val="24"/>
          <w:szCs w:val="24"/>
        </w:rPr>
        <w:t>является</w:t>
      </w:r>
      <w:r w:rsidR="00FF60B7" w:rsidRPr="00AC7036">
        <w:rPr>
          <w:rFonts w:ascii="Times New Roman" w:hAnsi="Times New Roman" w:cs="Times New Roman"/>
          <w:sz w:val="24"/>
          <w:szCs w:val="24"/>
        </w:rPr>
        <w:t>: АКЦИОНЕРНОЕ ОБЩЕСТВО "ЮГОРСКАЯ РЕГИОНАЛЬНАЯ ЭЛЕКТРОСЕТЕВАЯ КОМПАНИЯ"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"ЮГОРСКАЯ РЕГИОНАЛЬНАЯ ЭЛЕКТРОСЕТЕВАЯ КОМПАНИЯ"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котировок</w:t>
      </w:r>
      <w:r w:rsidR="00AC7036">
        <w:rPr>
          <w:rFonts w:ascii="Times New Roman" w:hAnsi="Times New Roman" w:cs="Times New Roman"/>
          <w:bCs/>
          <w:sz w:val="24"/>
          <w:szCs w:val="24"/>
        </w:rPr>
        <w:t xml:space="preserve"> в ЭФ</w:t>
      </w:r>
    </w:p>
    <w:p w:rsidR="00FE6F70" w:rsidRDefault="00FE6F70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33C52" w:rsidRPr="00FE1B8D" w:rsidTr="00FF60B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33C52" w:rsidRDefault="00DD565B" w:rsidP="0035657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33C52" w:rsidRPr="00AC7036" w:rsidRDefault="003565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7036">
              <w:rPr>
                <w:rFonts w:ascii="Times New Roman" w:hAnsi="Times New Roman" w:cs="Times New Roman"/>
                <w:bCs/>
                <w:sz w:val="24"/>
                <w:szCs w:val="24"/>
              </w:rPr>
              <w:t>Оказание транспортных услуг</w:t>
            </w:r>
            <w:r w:rsidRPr="00AC703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AC70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7036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AC7036">
              <w:rPr>
                <w:rFonts w:ascii="Times New Roman" w:hAnsi="Times New Roman" w:cs="Times New Roman"/>
                <w:sz w:val="24"/>
                <w:szCs w:val="24"/>
              </w:rPr>
              <w:t>: Оказание транспортных услуг</w:t>
            </w:r>
          </w:p>
        </w:tc>
      </w:tr>
    </w:tbl>
    <w:p w:rsidR="00356570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3565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6850" w:rsidRDefault="00356570" w:rsidP="00356570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E50ED">
        <w:rPr>
          <w:rFonts w:ascii="Times New Roman" w:hAnsi="Times New Roman" w:cs="Times New Roman"/>
          <w:sz w:val="24"/>
          <w:szCs w:val="24"/>
        </w:rPr>
        <w:t>434 309,71 RUB</w:t>
      </w:r>
    </w:p>
    <w:p w:rsidR="00633C52" w:rsidRPr="009A6850" w:rsidRDefault="00DD565B" w:rsidP="009A6850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6850">
        <w:rPr>
          <w:rFonts w:ascii="Times New Roman" w:hAnsi="Times New Roman" w:cs="Times New Roman"/>
          <w:sz w:val="24"/>
          <w:szCs w:val="24"/>
        </w:rPr>
        <w:t>Извещение и документация о проведении наст</w:t>
      </w:r>
      <w:r w:rsidR="00356570" w:rsidRPr="009A6850">
        <w:rPr>
          <w:rFonts w:ascii="Times New Roman" w:hAnsi="Times New Roman" w:cs="Times New Roman"/>
          <w:sz w:val="24"/>
          <w:szCs w:val="24"/>
        </w:rPr>
        <w:t>оящей процедуры были размещены «02» декабря 2025г.</w:t>
      </w:r>
      <w:r w:rsidRPr="009A6850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424BB" w:rsidRPr="003424BB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Pr="00356570">
        <w:rPr>
          <w:rFonts w:ascii="Times New Roman" w:hAnsi="Times New Roman" w:cs="Times New Roman"/>
          <w:sz w:val="24"/>
          <w:szCs w:val="24"/>
        </w:rPr>
        <w:br/>
        <w:t>На заседании комиссии при под</w:t>
      </w:r>
      <w:r w:rsidR="003424BB">
        <w:rPr>
          <w:rFonts w:ascii="Times New Roman" w:hAnsi="Times New Roman" w:cs="Times New Roman"/>
          <w:sz w:val="24"/>
          <w:szCs w:val="24"/>
        </w:rPr>
        <w:t>ведении итогов присутствовали:</w:t>
      </w:r>
    </w:p>
    <w:tbl>
      <w:tblPr>
        <w:tblW w:w="3622" w:type="pct"/>
        <w:tblInd w:w="208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217"/>
        <w:gridCol w:w="3212"/>
      </w:tblGrid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0F16DD" w:rsidRDefault="00AC703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На основании протокола проведения процедуры </w:t>
      </w:r>
      <w:r w:rsidR="00356570" w:rsidRPr="00356570">
        <w:rPr>
          <w:rFonts w:ascii="Times New Roman" w:hAnsi="Times New Roman" w:cs="Times New Roman"/>
          <w:bCs/>
          <w:sz w:val="24"/>
          <w:szCs w:val="24"/>
        </w:rPr>
        <w:t>32515477664</w:t>
      </w:r>
      <w:r w:rsidR="00356570">
        <w:rPr>
          <w:rFonts w:ascii="Times New Roman" w:hAnsi="Times New Roman" w:cs="Times New Roman"/>
          <w:sz w:val="24"/>
          <w:szCs w:val="24"/>
        </w:rPr>
        <w:t xml:space="preserve"> </w:t>
      </w:r>
      <w:r w:rsidR="00AC7036">
        <w:rPr>
          <w:rFonts w:ascii="Times New Roman" w:hAnsi="Times New Roman" w:cs="Times New Roman"/>
          <w:sz w:val="24"/>
          <w:szCs w:val="24"/>
        </w:rPr>
        <w:t>была рассмотрена заявка следующего участника</w:t>
      </w:r>
      <w:r w:rsidRPr="0035657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4968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72"/>
        <w:gridCol w:w="1841"/>
        <w:gridCol w:w="2070"/>
        <w:gridCol w:w="4098"/>
        <w:gridCol w:w="1714"/>
      </w:tblGrid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2010" w:type="pct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</w:tr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08.12.2025 08:16 (MSK +03:00)</w:t>
            </w:r>
          </w:p>
        </w:tc>
        <w:tc>
          <w:tcPr>
            <w:tcW w:w="2010" w:type="pct"/>
            <w:vAlign w:val="center"/>
          </w:tcPr>
          <w:p w:rsidR="00AC7036" w:rsidRDefault="00830C59" w:rsidP="00830C59">
            <w:pPr>
              <w:spacing w:after="0"/>
              <w:jc w:val="center"/>
            </w:pPr>
            <w:r w:rsidRPr="00830C59">
              <w:rPr>
                <w:rFonts w:ascii="Times New Roman" w:eastAsia="Times New Roman" w:hAnsi="Times New Roman" w:cs="Times New Roman"/>
              </w:rPr>
              <w:t>филиал АО «Россети Тюмень» Энергокомплекс</w:t>
            </w:r>
            <w:r w:rsidR="00AC7036">
              <w:rPr>
                <w:rFonts w:ascii="Times New Roman" w:eastAsia="Times New Roman" w:hAnsi="Times New Roman" w:cs="Times New Roman"/>
              </w:rPr>
              <w:br/>
              <w:t>ИНН/КПП 8602060185/861002001</w:t>
            </w:r>
            <w:r w:rsidR="00AC7036">
              <w:rPr>
                <w:rFonts w:ascii="Times New Roman" w:eastAsia="Times New Roman" w:hAnsi="Times New Roman" w:cs="Times New Roman"/>
              </w:rPr>
              <w:br/>
              <w:t>ОГРН 1028600587399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420000.00 RUB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</w:tbl>
    <w:p w:rsidR="000F16DD" w:rsidRDefault="00AC703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</w:t>
      </w:r>
      <w:r w:rsidR="00AC7036">
        <w:rPr>
          <w:rFonts w:ascii="Times New Roman" w:hAnsi="Times New Roman" w:cs="Times New Roman"/>
          <w:sz w:val="24"/>
          <w:szCs w:val="24"/>
        </w:rPr>
        <w:t>ку участника</w:t>
      </w:r>
      <w:r>
        <w:rPr>
          <w:rFonts w:ascii="Times New Roman" w:hAnsi="Times New Roman" w:cs="Times New Roman"/>
          <w:sz w:val="24"/>
          <w:szCs w:val="24"/>
        </w:rPr>
        <w:t xml:space="preserve"> процедуры на соответствие их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</w:t>
      </w:r>
      <w:r w:rsidR="0035657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приняла следующие решения:</w:t>
      </w:r>
    </w:p>
    <w:p w:rsidR="00D224E3" w:rsidRPr="00D224E3" w:rsidRDefault="00D224E3" w:rsidP="00D224E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4E3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63"/>
        <w:gridCol w:w="1373"/>
        <w:gridCol w:w="2254"/>
        <w:gridCol w:w="1363"/>
        <w:gridCol w:w="1426"/>
        <w:gridCol w:w="3082"/>
      </w:tblGrid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1502" w:type="pct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AC7036" w:rsidTr="00AC7036"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AC7036" w:rsidRDefault="00830C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филиал</w:t>
            </w:r>
            <w:r w:rsidRPr="00830C59">
              <w:rPr>
                <w:rFonts w:ascii="Times New Roman" w:eastAsia="Times New Roman" w:hAnsi="Times New Roman" w:cs="Times New Roman"/>
              </w:rPr>
              <w:t xml:space="preserve"> АО «Россети Тюмень» Энергокомплекс</w:t>
            </w:r>
            <w:r w:rsidR="00AC7036">
              <w:rPr>
                <w:rFonts w:ascii="Times New Roman" w:eastAsia="Times New Roman" w:hAnsi="Times New Roman" w:cs="Times New Roman"/>
              </w:rPr>
              <w:br/>
              <w:t>ИНН/КПП 8602060185/861002001</w:t>
            </w:r>
            <w:r w:rsidR="00AC7036">
              <w:rPr>
                <w:rFonts w:ascii="Times New Roman" w:eastAsia="Times New Roman" w:hAnsi="Times New Roman" w:cs="Times New Roman"/>
              </w:rPr>
              <w:br/>
              <w:t>ОГРН 1028600587399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08.12.2025 08:16 (MSK +03:00)</w:t>
            </w:r>
          </w:p>
        </w:tc>
        <w:tc>
          <w:tcPr>
            <w:tcW w:w="0" w:type="auto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1502" w:type="pct"/>
            <w:vAlign w:val="center"/>
          </w:tcPr>
          <w:p w:rsidR="00AC7036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F16DD" w:rsidRDefault="00AC703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0F16DD" w:rsidRDefault="00AC7036" w:rsidP="00AC7036">
      <w:pPr>
        <w:widowControl w:val="0"/>
        <w:autoSpaceDE w:val="0"/>
        <w:autoSpaceDN w:val="0"/>
        <w:adjustRightInd w:val="0"/>
        <w:spacing w:after="0" w:line="240" w:lineRule="auto"/>
      </w:pPr>
      <w:r w:rsidRPr="00AC7036"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Сведения о решении каждого члена </w:t>
      </w:r>
      <w:r w:rsidR="00AC7036">
        <w:rPr>
          <w:rFonts w:ascii="Times New Roman" w:hAnsi="Times New Roman" w:cs="Times New Roman"/>
          <w:sz w:val="24"/>
          <w:szCs w:val="24"/>
        </w:rPr>
        <w:t>комиссии о соответствии заявки участника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0F16DD" w:rsidRDefault="00AC7036">
      <w:pPr>
        <w:spacing w:before="160" w:after="80"/>
      </w:pPr>
      <w:r>
        <w:rPr>
          <w:rFonts w:ascii="Times New Roman" w:eastAsia="Times New Roman" w:hAnsi="Times New Roman" w:cs="Times New Roman"/>
        </w:rPr>
        <w:lastRenderedPageBreak/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96"/>
        <w:gridCol w:w="933"/>
        <w:gridCol w:w="6532"/>
      </w:tblGrid>
      <w:tr w:rsidR="000F16DD"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0F16DD"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F16DD"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F16DD"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0F16DD"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0F16DD" w:rsidRDefault="00AC703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AC7036" w:rsidRPr="00AC7036" w:rsidRDefault="00AC7036" w:rsidP="00AC70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036">
        <w:rPr>
          <w:rFonts w:ascii="Times New Roman" w:hAnsi="Times New Roman" w:cs="Times New Roman"/>
          <w:sz w:val="24"/>
          <w:szCs w:val="24"/>
        </w:rPr>
        <w:t>Конкурентная закупка признана несостоявшейся в связи с тем, что на участие в закупке была подана одна заявка.</w:t>
      </w:r>
    </w:p>
    <w:p w:rsidR="00AC7036" w:rsidRPr="00AC7036" w:rsidRDefault="00AC7036" w:rsidP="00AC70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036">
        <w:rPr>
          <w:rFonts w:ascii="Times New Roman" w:hAnsi="Times New Roman" w:cs="Times New Roman"/>
          <w:sz w:val="24"/>
          <w:szCs w:val="24"/>
        </w:rPr>
        <w:t xml:space="preserve">По результатам подведения итогов заключить договор с </w:t>
      </w:r>
      <w:r>
        <w:rPr>
          <w:rFonts w:ascii="Times New Roman" w:hAnsi="Times New Roman" w:cs="Times New Roman"/>
          <w:sz w:val="24"/>
          <w:szCs w:val="24"/>
        </w:rPr>
        <w:t>филиалом АО «Россети Тюмень» Энергокомплекс</w:t>
      </w:r>
      <w:r w:rsidRPr="00AC7036">
        <w:rPr>
          <w:rFonts w:ascii="Times New Roman" w:hAnsi="Times New Roman" w:cs="Times New Roman"/>
          <w:sz w:val="24"/>
          <w:szCs w:val="24"/>
        </w:rPr>
        <w:t>, ценовое предложение 420000.00 (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AC7036">
        <w:rPr>
          <w:rFonts w:ascii="Times New Roman" w:hAnsi="Times New Roman" w:cs="Times New Roman"/>
          <w:sz w:val="24"/>
          <w:szCs w:val="24"/>
        </w:rPr>
        <w:t>етыреста двадцать тысяч рублей ноль копеек), с учетом НДС.</w:t>
      </w:r>
    </w:p>
    <w:p w:rsidR="00AC7036" w:rsidRPr="00AC7036" w:rsidRDefault="00AC7036" w:rsidP="00AC70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036">
        <w:rPr>
          <w:rFonts w:ascii="Times New Roman" w:hAnsi="Times New Roman" w:cs="Times New Roman"/>
          <w:sz w:val="24"/>
          <w:szCs w:val="24"/>
        </w:rPr>
        <w:t>Договор заключается на условиях, предусмотренных документацией о проведении процедуры. Участник, признанный единственным участником процедуры, не вправе отказаться от заключения договора.</w:t>
      </w:r>
    </w:p>
    <w:p w:rsidR="00AC7036" w:rsidRPr="00AC7036" w:rsidRDefault="00AC7036" w:rsidP="00AC7036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7036">
        <w:rPr>
          <w:rFonts w:ascii="Times New Roman" w:hAnsi="Times New Roman" w:cs="Times New Roman"/>
          <w:sz w:val="24"/>
          <w:szCs w:val="24"/>
        </w:rPr>
        <w:t>Протокол подведения итогов в электронной форме будет размещен на сайте Единой электронной торговой площадки, по адресу в сети «Интернет»: https://com.roseltorg.ru/ в течение дня, следующего за днем подписания настоящего протокола.</w:t>
      </w:r>
    </w:p>
    <w:p w:rsidR="00633C52" w:rsidRDefault="00633C52" w:rsidP="00AC7036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633C52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3C52" w:rsidRDefault="00DD565B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800B13" w:rsidRPr="00B26CCD" w:rsidRDefault="00800B13" w:rsidP="00800B13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78"/>
        <w:gridCol w:w="3386"/>
        <w:gridCol w:w="3899"/>
      </w:tblGrid>
      <w:tr w:rsidR="000F16DD">
        <w:tc>
          <w:tcPr>
            <w:tcW w:w="2727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Ахметханов Радик Рафикович</w:t>
            </w:r>
          </w:p>
        </w:tc>
      </w:tr>
      <w:tr w:rsidR="000F16DD">
        <w:tc>
          <w:tcPr>
            <w:tcW w:w="2727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Зам. председателя комиссии</w:t>
            </w:r>
          </w:p>
        </w:tc>
        <w:tc>
          <w:tcPr>
            <w:tcW w:w="310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Янкевич Руслан Петрович</w:t>
            </w:r>
          </w:p>
        </w:tc>
      </w:tr>
      <w:tr w:rsidR="000F16DD">
        <w:tc>
          <w:tcPr>
            <w:tcW w:w="2727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Бугаева Наталья Дмитриевна</w:t>
            </w:r>
          </w:p>
        </w:tc>
      </w:tr>
      <w:tr w:rsidR="000F16DD">
        <w:tc>
          <w:tcPr>
            <w:tcW w:w="2727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0F16DD" w:rsidRDefault="00AC7036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Лиханов Максим Андреевич</w:t>
            </w:r>
          </w:p>
        </w:tc>
      </w:tr>
    </w:tbl>
    <w:p w:rsidR="000F16DD" w:rsidRDefault="00AC7036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0F16DD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C2309"/>
    <w:multiLevelType w:val="hybridMultilevel"/>
    <w:tmpl w:val="779E6AA8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C9E6126"/>
    <w:multiLevelType w:val="multilevel"/>
    <w:tmpl w:val="9DA2FA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61182C32"/>
    <w:multiLevelType w:val="multilevel"/>
    <w:tmpl w:val="B952FB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570"/>
    <w:rsid w:val="000F16DD"/>
    <w:rsid w:val="003338F6"/>
    <w:rsid w:val="00340DA1"/>
    <w:rsid w:val="003424BB"/>
    <w:rsid w:val="00356570"/>
    <w:rsid w:val="003E203A"/>
    <w:rsid w:val="00633C52"/>
    <w:rsid w:val="00800B13"/>
    <w:rsid w:val="00830C59"/>
    <w:rsid w:val="009A6850"/>
    <w:rsid w:val="009F70D1"/>
    <w:rsid w:val="00A36673"/>
    <w:rsid w:val="00AC7036"/>
    <w:rsid w:val="00D224E3"/>
    <w:rsid w:val="00DD565B"/>
    <w:rsid w:val="00E52CFE"/>
    <w:rsid w:val="00FC1527"/>
    <w:rsid w:val="00FE1B8D"/>
    <w:rsid w:val="00FE6F7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CB302B69-2F64-4CC7-9342-C559C9A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65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3229</Characters>
  <Application>Microsoft Office Word</Application>
  <DocSecurity>4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Хузина Лиана Анфисовна</cp:lastModifiedBy>
  <cp:revision>2</cp:revision>
  <dcterms:created xsi:type="dcterms:W3CDTF">2025-12-12T03:30:00Z</dcterms:created>
  <dcterms:modified xsi:type="dcterms:W3CDTF">2025-12-12T03:30:00Z</dcterms:modified>
</cp:coreProperties>
</file>