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5BB" w:rsidRDefault="009E65BB" w:rsidP="009E65BB">
      <w:pPr>
        <w:rPr>
          <w:rFonts w:ascii="Bookman Old Style" w:hAnsi="Bookman Old Style" w:cs="Segoe UI"/>
          <w:b/>
          <w:color w:val="FF0000"/>
          <w:sz w:val="24"/>
          <w:szCs w:val="24"/>
          <w:shd w:val="clear" w:color="auto" w:fill="FFFFFF"/>
          <w:lang w:val="en-US"/>
        </w:rPr>
      </w:pPr>
      <w:r w:rsidRPr="0022269D">
        <w:rPr>
          <w:rFonts w:ascii="Bookman Old Style" w:hAnsi="Bookman Old Style" w:cs="Segoe UI"/>
          <w:b/>
          <w:color w:val="00B0F0"/>
          <w:sz w:val="24"/>
          <w:szCs w:val="24"/>
          <w:shd w:val="clear" w:color="auto" w:fill="FFFFFF"/>
          <w:lang w:val="en-US"/>
        </w:rPr>
        <w:t xml:space="preserve">Dear students, your task for today                                </w:t>
      </w:r>
      <w:r w:rsidRPr="0022269D">
        <w:rPr>
          <w:rFonts w:ascii="Bookman Old Style" w:hAnsi="Bookman Old Style" w:cs="Segoe UI"/>
          <w:b/>
          <w:color w:val="FF0000"/>
          <w:sz w:val="24"/>
          <w:szCs w:val="24"/>
          <w:shd w:val="clear" w:color="auto" w:fill="FFFFFF"/>
          <w:lang w:val="en-US"/>
        </w:rPr>
        <w:t xml:space="preserve">deadline </w:t>
      </w:r>
      <w:r w:rsidR="008C4A73">
        <w:rPr>
          <w:rFonts w:ascii="Bookman Old Style" w:hAnsi="Bookman Old Style" w:cs="Segoe UI"/>
          <w:b/>
          <w:color w:val="FF0000"/>
          <w:sz w:val="24"/>
          <w:szCs w:val="24"/>
          <w:shd w:val="clear" w:color="auto" w:fill="FFFFFF"/>
          <w:lang w:val="en-US"/>
        </w:rPr>
        <w:t>22</w:t>
      </w:r>
      <w:bookmarkStart w:id="0" w:name="_GoBack"/>
      <w:bookmarkEnd w:id="0"/>
      <w:r w:rsidRPr="0022269D">
        <w:rPr>
          <w:rFonts w:ascii="Bookman Old Style" w:hAnsi="Bookman Old Style" w:cs="Segoe UI"/>
          <w:b/>
          <w:color w:val="FF0000"/>
          <w:sz w:val="24"/>
          <w:szCs w:val="24"/>
          <w:shd w:val="clear" w:color="auto" w:fill="FFFFFF"/>
          <w:lang w:val="en-US"/>
        </w:rPr>
        <w:t>/</w:t>
      </w:r>
      <w:r w:rsidR="00A5447B">
        <w:rPr>
          <w:rFonts w:ascii="Bookman Old Style" w:hAnsi="Bookman Old Style" w:cs="Segoe UI"/>
          <w:b/>
          <w:color w:val="FF0000"/>
          <w:sz w:val="24"/>
          <w:szCs w:val="24"/>
          <w:shd w:val="clear" w:color="auto" w:fill="FFFFFF"/>
          <w:lang w:val="en-US"/>
        </w:rPr>
        <w:t>03</w:t>
      </w:r>
      <w:r w:rsidRPr="0022269D">
        <w:rPr>
          <w:rFonts w:ascii="Bookman Old Style" w:hAnsi="Bookman Old Style" w:cs="Segoe UI"/>
          <w:b/>
          <w:color w:val="FF0000"/>
          <w:sz w:val="24"/>
          <w:szCs w:val="24"/>
          <w:shd w:val="clear" w:color="auto" w:fill="FFFFFF"/>
          <w:lang w:val="en-US"/>
        </w:rPr>
        <w:t>/</w:t>
      </w:r>
      <w:r>
        <w:rPr>
          <w:rFonts w:ascii="Bookman Old Style" w:hAnsi="Bookman Old Style" w:cs="Segoe UI"/>
          <w:b/>
          <w:color w:val="FF0000"/>
          <w:sz w:val="24"/>
          <w:szCs w:val="24"/>
          <w:shd w:val="clear" w:color="auto" w:fill="FFFFFF"/>
          <w:lang w:val="en-US"/>
        </w:rPr>
        <w:t>25</w:t>
      </w:r>
    </w:p>
    <w:p w:rsidR="009E65BB" w:rsidRPr="0022269D" w:rsidRDefault="009E65BB" w:rsidP="009E65BB">
      <w:pPr>
        <w:rPr>
          <w:rFonts w:ascii="Bookman Old Style" w:hAnsi="Bookman Old Style" w:cs="Segoe UI"/>
          <w:b/>
          <w:color w:val="FF0000"/>
          <w:sz w:val="24"/>
          <w:szCs w:val="24"/>
          <w:shd w:val="clear" w:color="auto" w:fill="FFFFFF"/>
          <w:lang w:val="en-US"/>
        </w:rPr>
      </w:pPr>
    </w:p>
    <w:p w:rsidR="009E65BB" w:rsidRPr="00A5447B" w:rsidRDefault="009E65BB" w:rsidP="009E65BB">
      <w:pPr>
        <w:pStyle w:val="a3"/>
        <w:numPr>
          <w:ilvl w:val="0"/>
          <w:numId w:val="2"/>
        </w:numPr>
        <w:spacing w:after="20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r>
        <w:rPr>
          <w:rFonts w:ascii="Bookman Old Style" w:hAnsi="Bookman Old Style"/>
          <w:b/>
          <w:color w:val="00B0F0"/>
          <w:sz w:val="24"/>
          <w:szCs w:val="24"/>
          <w:lang w:val="en-US"/>
        </w:rPr>
        <w:t>Think of the today’s topic “</w:t>
      </w:r>
      <w:r w:rsidR="00A5447B" w:rsidRPr="00A5447B">
        <w:rPr>
          <w:rFonts w:ascii="Bookman Old Style" w:hAnsi="Bookman Old Style" w:cs="Arial"/>
          <w:b/>
          <w:color w:val="00B0F0"/>
          <w:sz w:val="24"/>
          <w:szCs w:val="24"/>
          <w:lang w:val="en-US"/>
        </w:rPr>
        <w:t>Engineering education in different universities all over the wor</w:t>
      </w:r>
      <w:r w:rsidR="00A5447B">
        <w:rPr>
          <w:rFonts w:ascii="Bookman Old Style" w:hAnsi="Bookman Old Style" w:cs="Arial"/>
          <w:b/>
          <w:color w:val="00B0F0"/>
          <w:sz w:val="24"/>
          <w:szCs w:val="24"/>
          <w:lang w:val="en-US"/>
        </w:rPr>
        <w:t>l</w:t>
      </w:r>
      <w:r w:rsidR="00A5447B" w:rsidRPr="00A5447B">
        <w:rPr>
          <w:rFonts w:ascii="Bookman Old Style" w:hAnsi="Bookman Old Style" w:cs="Arial"/>
          <w:b/>
          <w:color w:val="00B0F0"/>
          <w:sz w:val="24"/>
          <w:szCs w:val="24"/>
          <w:lang w:val="en-US"/>
        </w:rPr>
        <w:t>d</w:t>
      </w:r>
      <w:r w:rsidRPr="00A5447B"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”. </w:t>
      </w:r>
    </w:p>
    <w:p w:rsidR="00A5447B" w:rsidRPr="00A5447B" w:rsidRDefault="00A5447B" w:rsidP="00A5447B">
      <w:pPr>
        <w:spacing w:after="0" w:line="276" w:lineRule="auto"/>
        <w:ind w:left="360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</w:p>
    <w:p w:rsidR="009E65BB" w:rsidRPr="00A5447B" w:rsidRDefault="00A5447B" w:rsidP="00A5447B">
      <w:pPr>
        <w:pStyle w:val="a3"/>
        <w:numPr>
          <w:ilvl w:val="0"/>
          <w:numId w:val="3"/>
        </w:numPr>
        <w:spacing w:after="200" w:line="360" w:lineRule="auto"/>
        <w:rPr>
          <w:rFonts w:ascii="Bookman Old Style" w:hAnsi="Bookman Old Style"/>
          <w:b/>
          <w:color w:val="7030A0"/>
          <w:sz w:val="24"/>
          <w:szCs w:val="24"/>
          <w:lang w:val="en-US"/>
        </w:rPr>
      </w:pPr>
      <w:r w:rsidRPr="00A5447B">
        <w:rPr>
          <w:rFonts w:ascii="Bookman Old Style" w:hAnsi="Bookman Old Style"/>
          <w:b/>
          <w:color w:val="7030A0"/>
          <w:sz w:val="24"/>
          <w:szCs w:val="24"/>
          <w:lang w:val="en-US"/>
        </w:rPr>
        <w:t>Do you think engineering education is different in each country? Give your reason</w:t>
      </w:r>
    </w:p>
    <w:p w:rsidR="009E65BB" w:rsidRPr="00A5447B" w:rsidRDefault="00A5447B" w:rsidP="00A5447B">
      <w:pPr>
        <w:pStyle w:val="a3"/>
        <w:numPr>
          <w:ilvl w:val="0"/>
          <w:numId w:val="3"/>
        </w:numPr>
        <w:spacing w:after="200" w:line="360" w:lineRule="auto"/>
        <w:rPr>
          <w:rFonts w:ascii="Bookman Old Style" w:hAnsi="Bookman Old Style"/>
          <w:b/>
          <w:color w:val="7030A0"/>
          <w:sz w:val="24"/>
          <w:szCs w:val="24"/>
          <w:lang w:val="en-US"/>
        </w:rPr>
      </w:pPr>
      <w:r w:rsidRPr="00A5447B">
        <w:rPr>
          <w:rFonts w:ascii="Bookman Old Style" w:hAnsi="Bookman Old Style"/>
          <w:b/>
          <w:color w:val="7030A0"/>
          <w:sz w:val="24"/>
          <w:szCs w:val="24"/>
          <w:lang w:val="en-US"/>
        </w:rPr>
        <w:t>Can you name leading engineering universities all over the world?</w:t>
      </w:r>
    </w:p>
    <w:p w:rsidR="00A5447B" w:rsidRPr="00A5447B" w:rsidRDefault="00A5447B" w:rsidP="00A5447B">
      <w:pPr>
        <w:pStyle w:val="a3"/>
        <w:numPr>
          <w:ilvl w:val="0"/>
          <w:numId w:val="3"/>
        </w:numPr>
        <w:spacing w:after="200" w:line="360" w:lineRule="auto"/>
        <w:rPr>
          <w:rFonts w:ascii="Bookman Old Style" w:hAnsi="Bookman Old Style"/>
          <w:b/>
          <w:color w:val="7030A0"/>
          <w:sz w:val="24"/>
          <w:szCs w:val="24"/>
          <w:lang w:val="en-US"/>
        </w:rPr>
      </w:pPr>
      <w:r w:rsidRPr="00A5447B">
        <w:rPr>
          <w:rFonts w:ascii="Bookman Old Style" w:hAnsi="Bookman Old Style"/>
          <w:b/>
          <w:color w:val="7030A0"/>
          <w:sz w:val="24"/>
          <w:szCs w:val="24"/>
          <w:lang w:val="en-US"/>
        </w:rPr>
        <w:t>Would you like to be a student at one of them&amp; Give your reason?</w:t>
      </w:r>
    </w:p>
    <w:p w:rsidR="009E65BB" w:rsidRPr="00A5447B" w:rsidRDefault="009E65BB" w:rsidP="00A5447B">
      <w:pPr>
        <w:pStyle w:val="a3"/>
        <w:numPr>
          <w:ilvl w:val="0"/>
          <w:numId w:val="3"/>
        </w:numPr>
        <w:spacing w:after="200" w:line="360" w:lineRule="auto"/>
        <w:rPr>
          <w:rFonts w:ascii="Bookman Old Style" w:hAnsi="Bookman Old Style"/>
          <w:b/>
          <w:color w:val="7030A0"/>
          <w:sz w:val="24"/>
          <w:szCs w:val="24"/>
          <w:lang w:val="en-US"/>
        </w:rPr>
      </w:pPr>
      <w:r w:rsidRPr="00A5447B">
        <w:rPr>
          <w:rFonts w:ascii="Bookman Old Style" w:hAnsi="Bookman Old Style"/>
          <w:b/>
          <w:color w:val="7030A0"/>
          <w:sz w:val="24"/>
          <w:szCs w:val="24"/>
          <w:lang w:val="en-US"/>
        </w:rPr>
        <w:t xml:space="preserve">Do you think engineering </w:t>
      </w:r>
      <w:r w:rsidR="00A5447B" w:rsidRPr="00A5447B">
        <w:rPr>
          <w:rFonts w:ascii="Bookman Old Style" w:hAnsi="Bookman Old Style"/>
          <w:b/>
          <w:color w:val="7030A0"/>
          <w:sz w:val="24"/>
          <w:szCs w:val="24"/>
          <w:lang w:val="en-US"/>
        </w:rPr>
        <w:t>education systems should develop and change</w:t>
      </w:r>
      <w:r w:rsidRPr="00A5447B">
        <w:rPr>
          <w:rFonts w:ascii="Bookman Old Style" w:hAnsi="Bookman Old Style"/>
          <w:b/>
          <w:color w:val="7030A0"/>
          <w:sz w:val="24"/>
          <w:szCs w:val="24"/>
          <w:lang w:val="en-US"/>
        </w:rPr>
        <w:t>? Give your reasons.</w:t>
      </w:r>
    </w:p>
    <w:p w:rsidR="009E65BB" w:rsidRPr="009E65BB" w:rsidRDefault="009E65BB" w:rsidP="009E65BB">
      <w:pPr>
        <w:spacing w:after="20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</w:p>
    <w:p w:rsidR="002C6B5C" w:rsidRDefault="00A5447B" w:rsidP="002C6B5C">
      <w:pPr>
        <w:pStyle w:val="a3"/>
        <w:numPr>
          <w:ilvl w:val="0"/>
          <w:numId w:val="2"/>
        </w:numPr>
        <w:spacing w:after="20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r>
        <w:rPr>
          <w:rFonts w:ascii="Bookman Old Style" w:hAnsi="Bookman Old Style"/>
          <w:b/>
          <w:color w:val="00B0F0"/>
          <w:sz w:val="24"/>
          <w:szCs w:val="24"/>
          <w:lang w:val="en-US"/>
        </w:rPr>
        <w:t>Listen to the presentation of your groupmates. Take notes and pay attention to new vocabulary.</w:t>
      </w:r>
    </w:p>
    <w:p w:rsidR="002C6B5C" w:rsidRPr="002C6B5C" w:rsidRDefault="002C6B5C" w:rsidP="002C6B5C">
      <w:pPr>
        <w:spacing w:after="200" w:line="276" w:lineRule="auto"/>
        <w:ind w:left="360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</w:p>
    <w:p w:rsidR="002C6B5C" w:rsidRDefault="002C6B5C" w:rsidP="002C6B5C">
      <w:pPr>
        <w:pStyle w:val="a3"/>
        <w:numPr>
          <w:ilvl w:val="0"/>
          <w:numId w:val="2"/>
        </w:numPr>
        <w:spacing w:after="20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r w:rsidRPr="002C6B5C">
        <w:rPr>
          <w:rFonts w:ascii="Bookman Old Style" w:hAnsi="Bookman Old Style"/>
          <w:b/>
          <w:color w:val="00B0F0"/>
          <w:sz w:val="24"/>
          <w:szCs w:val="24"/>
          <w:lang w:val="en-US"/>
        </w:rPr>
        <w:t>Study</w:t>
      </w:r>
      <w:r w:rsidR="009E65BB" w:rsidRPr="002C6B5C"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 the information provided </w:t>
      </w:r>
      <w:r w:rsidRPr="002C6B5C">
        <w:rPr>
          <w:rFonts w:ascii="Bookman Old Style" w:hAnsi="Bookman Old Style"/>
          <w:b/>
          <w:color w:val="00B0F0"/>
          <w:sz w:val="24"/>
          <w:szCs w:val="24"/>
          <w:lang w:val="en-US"/>
        </w:rPr>
        <w:t>below</w:t>
      </w:r>
      <w:r w:rsidR="00FA242F">
        <w:rPr>
          <w:rFonts w:ascii="Bookman Old Style" w:hAnsi="Bookman Old Style"/>
          <w:b/>
          <w:color w:val="00B0F0"/>
          <w:sz w:val="24"/>
          <w:szCs w:val="24"/>
          <w:lang w:val="en-US"/>
        </w:rPr>
        <w:t>.</w:t>
      </w:r>
    </w:p>
    <w:p w:rsidR="00FA242F" w:rsidRPr="00FA242F" w:rsidRDefault="00FA242F" w:rsidP="00FA242F">
      <w:pPr>
        <w:pStyle w:val="a3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</w:p>
    <w:p w:rsidR="002C6B5C" w:rsidRPr="00FA242F" w:rsidRDefault="002C6B5C" w:rsidP="00FA242F">
      <w:pPr>
        <w:pStyle w:val="a3"/>
        <w:numPr>
          <w:ilvl w:val="0"/>
          <w:numId w:val="8"/>
        </w:numPr>
        <w:spacing w:after="200" w:line="276" w:lineRule="auto"/>
        <w:rPr>
          <w:rFonts w:ascii="Bookman Old Style" w:hAnsi="Bookman Old Style"/>
          <w:b/>
          <w:color w:val="7030A0"/>
          <w:sz w:val="24"/>
          <w:szCs w:val="24"/>
          <w:lang w:val="en-US"/>
        </w:rPr>
      </w:pPr>
      <w:r w:rsidRPr="00FA242F">
        <w:rPr>
          <w:rFonts w:ascii="Bookman Old Style" w:hAnsi="Bookman Old Style"/>
          <w:b/>
          <w:color w:val="7030A0"/>
          <w:sz w:val="24"/>
          <w:szCs w:val="24"/>
          <w:lang w:val="en-US"/>
        </w:rPr>
        <w:t>Engineering education in digital age</w:t>
      </w:r>
    </w:p>
    <w:p w:rsidR="002C6B5C" w:rsidRDefault="008C4A73" w:rsidP="002C6B5C">
      <w:pPr>
        <w:spacing w:after="200" w:line="276" w:lineRule="auto"/>
        <w:ind w:left="360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hyperlink r:id="rId5" w:history="1">
        <w:r w:rsidR="002C6B5C" w:rsidRPr="008F1FB6">
          <w:rPr>
            <w:rStyle w:val="a4"/>
            <w:rFonts w:ascii="Bookman Old Style" w:hAnsi="Bookman Old Style"/>
            <w:b/>
            <w:sz w:val="24"/>
            <w:szCs w:val="24"/>
            <w:lang w:val="en-US"/>
          </w:rPr>
          <w:t>https://bestcolleges.indiatoday.in/news-detail/engineering-education-in-the-digital-age-preparing-the-next-generation-of-innovators</w:t>
        </w:r>
      </w:hyperlink>
      <w:r w:rsidR="002C6B5C"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 </w:t>
      </w:r>
    </w:p>
    <w:p w:rsidR="002C6B5C" w:rsidRDefault="008C4A73" w:rsidP="002C6B5C">
      <w:pPr>
        <w:spacing w:after="200" w:line="276" w:lineRule="auto"/>
        <w:ind w:left="360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hyperlink r:id="rId6" w:history="1">
        <w:r w:rsidR="002C6B5C" w:rsidRPr="008F1FB6">
          <w:rPr>
            <w:rStyle w:val="a4"/>
            <w:rFonts w:ascii="Bookman Old Style" w:hAnsi="Bookman Old Style"/>
            <w:b/>
            <w:sz w:val="24"/>
            <w:szCs w:val="24"/>
            <w:lang w:val="en-US"/>
          </w:rPr>
          <w:t>https://www.cesaer.org/news/prepare-together-the-engineer-of-the-future-1766/</w:t>
        </w:r>
      </w:hyperlink>
      <w:r w:rsidR="002C6B5C"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  (read the annotation on the page only)</w:t>
      </w:r>
    </w:p>
    <w:p w:rsidR="002C6B5C" w:rsidRDefault="008C4A73" w:rsidP="002C6B5C">
      <w:pPr>
        <w:spacing w:after="200" w:line="276" w:lineRule="auto"/>
        <w:ind w:left="360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hyperlink r:id="rId7" w:history="1">
        <w:r w:rsidR="002C6B5C" w:rsidRPr="008F1FB6">
          <w:rPr>
            <w:rStyle w:val="a4"/>
            <w:rFonts w:ascii="Bookman Old Style" w:hAnsi="Bookman Old Style"/>
            <w:b/>
            <w:sz w:val="24"/>
            <w:szCs w:val="24"/>
            <w:lang w:val="en-US"/>
          </w:rPr>
          <w:t>https://aldertkamp.weblog.tudelft.nl/</w:t>
        </w:r>
      </w:hyperlink>
      <w:r w:rsidR="002C6B5C"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 </w:t>
      </w:r>
    </w:p>
    <w:p w:rsidR="002C6B5C" w:rsidRPr="002C6B5C" w:rsidRDefault="002C6B5C" w:rsidP="002C6B5C">
      <w:pPr>
        <w:pStyle w:val="a3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</w:p>
    <w:p w:rsidR="002C6B5C" w:rsidRPr="00FA242F" w:rsidRDefault="002C6B5C" w:rsidP="00FA242F">
      <w:pPr>
        <w:pStyle w:val="a3"/>
        <w:numPr>
          <w:ilvl w:val="0"/>
          <w:numId w:val="8"/>
        </w:numPr>
        <w:spacing w:after="200" w:line="276" w:lineRule="auto"/>
        <w:rPr>
          <w:rFonts w:ascii="Bookman Old Style" w:hAnsi="Bookman Old Style"/>
          <w:b/>
          <w:color w:val="7030A0"/>
          <w:sz w:val="24"/>
          <w:szCs w:val="24"/>
          <w:lang w:val="en-US"/>
        </w:rPr>
      </w:pPr>
      <w:r w:rsidRPr="00FA242F">
        <w:rPr>
          <w:rFonts w:ascii="Bookman Old Style" w:hAnsi="Bookman Old Style"/>
          <w:b/>
          <w:color w:val="7030A0"/>
          <w:sz w:val="24"/>
          <w:szCs w:val="24"/>
          <w:lang w:val="en-US"/>
        </w:rPr>
        <w:t>Engineering education systems in different countries (i.e., UK, China you may as well choose any country you like)</w:t>
      </w:r>
    </w:p>
    <w:p w:rsidR="002C6B5C" w:rsidRDefault="008C4A73" w:rsidP="002C6B5C">
      <w:pPr>
        <w:spacing w:after="200" w:line="276" w:lineRule="auto"/>
        <w:ind w:left="360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hyperlink r:id="rId8" w:history="1">
        <w:r w:rsidR="002C6B5C" w:rsidRPr="008F1FB6">
          <w:rPr>
            <w:rStyle w:val="a4"/>
            <w:rFonts w:ascii="Bookman Old Style" w:hAnsi="Bookman Old Style"/>
            <w:b/>
            <w:sz w:val="24"/>
            <w:szCs w:val="24"/>
            <w:lang w:val="en-US"/>
          </w:rPr>
          <w:t>https://iesl.lk/SLEN/27//A-survey-of-engineering-education-throughout-the-world.php</w:t>
        </w:r>
      </w:hyperlink>
      <w:r w:rsidR="002C6B5C"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 </w:t>
      </w:r>
    </w:p>
    <w:p w:rsidR="002C6B5C" w:rsidRDefault="008C4A73" w:rsidP="002C6B5C">
      <w:pPr>
        <w:spacing w:after="200" w:line="276" w:lineRule="auto"/>
        <w:ind w:left="360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hyperlink r:id="rId9" w:history="1">
        <w:r w:rsidR="002C6B5C" w:rsidRPr="008F1FB6">
          <w:rPr>
            <w:rStyle w:val="a4"/>
            <w:rFonts w:ascii="Bookman Old Style" w:hAnsi="Bookman Old Style"/>
            <w:b/>
            <w:sz w:val="24"/>
            <w:szCs w:val="24"/>
            <w:lang w:val="en-US"/>
          </w:rPr>
          <w:t>https://www.chinadailyhk.com/hk/article/355543</w:t>
        </w:r>
      </w:hyperlink>
      <w:r w:rsidR="002C6B5C"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 </w:t>
      </w:r>
    </w:p>
    <w:p w:rsidR="002C6B5C" w:rsidRPr="002C6B5C" w:rsidRDefault="008C4A73" w:rsidP="002C6B5C">
      <w:pPr>
        <w:spacing w:after="200" w:line="276" w:lineRule="auto"/>
        <w:ind w:left="360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hyperlink r:id="rId10" w:history="1">
        <w:r w:rsidR="002C6B5C" w:rsidRPr="008F1FB6">
          <w:rPr>
            <w:rStyle w:val="a4"/>
            <w:rFonts w:ascii="Bookman Old Style" w:hAnsi="Bookman Old Style"/>
            <w:b/>
            <w:sz w:val="24"/>
            <w:szCs w:val="24"/>
            <w:lang w:val="en-US"/>
          </w:rPr>
          <w:t>https://www.sciencedirect.com/science/article/pii/S1877050920314575</w:t>
        </w:r>
      </w:hyperlink>
      <w:r w:rsidR="002C6B5C"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 </w:t>
      </w:r>
    </w:p>
    <w:p w:rsidR="002C6B5C" w:rsidRPr="002C6B5C" w:rsidRDefault="002C6B5C" w:rsidP="002C6B5C">
      <w:pPr>
        <w:pStyle w:val="a3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</w:p>
    <w:p w:rsidR="00FA242F" w:rsidRDefault="00FA242F" w:rsidP="00FA242F">
      <w:pPr>
        <w:pStyle w:val="a3"/>
        <w:numPr>
          <w:ilvl w:val="0"/>
          <w:numId w:val="2"/>
        </w:numPr>
        <w:spacing w:after="20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r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Work in groups. </w:t>
      </w:r>
    </w:p>
    <w:p w:rsidR="00FA242F" w:rsidRPr="00FA242F" w:rsidRDefault="002C6B5C" w:rsidP="00FA242F">
      <w:pPr>
        <w:pStyle w:val="a3"/>
        <w:numPr>
          <w:ilvl w:val="0"/>
          <w:numId w:val="8"/>
        </w:numPr>
        <w:spacing w:after="200" w:line="276" w:lineRule="auto"/>
        <w:rPr>
          <w:rFonts w:ascii="Bookman Old Style" w:hAnsi="Bookman Old Style"/>
          <w:b/>
          <w:color w:val="7030A0"/>
          <w:sz w:val="24"/>
          <w:szCs w:val="24"/>
          <w:lang w:val="en-US"/>
        </w:rPr>
      </w:pPr>
      <w:r w:rsidRPr="00FA242F">
        <w:rPr>
          <w:rFonts w:ascii="Bookman Old Style" w:hAnsi="Bookman Old Style"/>
          <w:b/>
          <w:color w:val="7030A0"/>
          <w:sz w:val="24"/>
          <w:szCs w:val="24"/>
          <w:lang w:val="en-US"/>
        </w:rPr>
        <w:t xml:space="preserve">Choose one of the topics. </w:t>
      </w:r>
    </w:p>
    <w:p w:rsidR="00FA242F" w:rsidRPr="00FA242F" w:rsidRDefault="00FA242F" w:rsidP="00FA242F">
      <w:pPr>
        <w:pStyle w:val="a3"/>
        <w:numPr>
          <w:ilvl w:val="0"/>
          <w:numId w:val="8"/>
        </w:numPr>
        <w:spacing w:after="200" w:line="276" w:lineRule="auto"/>
        <w:rPr>
          <w:rFonts w:ascii="Bookman Old Style" w:hAnsi="Bookman Old Style"/>
          <w:b/>
          <w:color w:val="7030A0"/>
          <w:sz w:val="24"/>
          <w:szCs w:val="24"/>
          <w:lang w:val="en-US"/>
        </w:rPr>
      </w:pPr>
      <w:r w:rsidRPr="00FA242F">
        <w:rPr>
          <w:rFonts w:ascii="Bookman Old Style" w:hAnsi="Bookman Old Style"/>
          <w:b/>
          <w:color w:val="7030A0"/>
          <w:sz w:val="24"/>
          <w:szCs w:val="24"/>
          <w:lang w:val="en-US"/>
        </w:rPr>
        <w:lastRenderedPageBreak/>
        <w:t>Using the information provided write short essay on the given topic.</w:t>
      </w:r>
      <w:r>
        <w:rPr>
          <w:rFonts w:ascii="Bookman Old Style" w:hAnsi="Bookman Old Style"/>
          <w:b/>
          <w:color w:val="7030A0"/>
          <w:sz w:val="24"/>
          <w:szCs w:val="24"/>
          <w:lang w:val="en-US"/>
        </w:rPr>
        <w:t xml:space="preserve"> Your word minimum is 100 words. </w:t>
      </w:r>
      <w:r w:rsidRPr="00FA242F">
        <w:rPr>
          <w:rFonts w:ascii="Bookman Old Style" w:hAnsi="Bookman Old Style"/>
          <w:b/>
          <w:color w:val="7030A0"/>
          <w:sz w:val="24"/>
          <w:szCs w:val="24"/>
          <w:lang w:val="en-US"/>
        </w:rPr>
        <w:t xml:space="preserve"> </w:t>
      </w:r>
    </w:p>
    <w:p w:rsidR="00FA242F" w:rsidRPr="00FA242F" w:rsidRDefault="00FA242F" w:rsidP="00FA242F">
      <w:pPr>
        <w:pStyle w:val="a3"/>
        <w:numPr>
          <w:ilvl w:val="0"/>
          <w:numId w:val="8"/>
        </w:numPr>
        <w:spacing w:after="200" w:line="276" w:lineRule="auto"/>
        <w:rPr>
          <w:rFonts w:ascii="Bookman Old Style" w:hAnsi="Bookman Old Style"/>
          <w:b/>
          <w:color w:val="7030A0"/>
          <w:sz w:val="24"/>
          <w:szCs w:val="24"/>
          <w:lang w:val="en-US"/>
        </w:rPr>
      </w:pPr>
      <w:r w:rsidRPr="00FA242F">
        <w:rPr>
          <w:rFonts w:ascii="Bookman Old Style" w:hAnsi="Bookman Old Style"/>
          <w:b/>
          <w:color w:val="7030A0"/>
          <w:sz w:val="24"/>
          <w:szCs w:val="24"/>
          <w:lang w:val="en-US"/>
        </w:rPr>
        <w:t>Express your point of view to the problem. Give your reasons.</w:t>
      </w:r>
    </w:p>
    <w:p w:rsidR="00FA242F" w:rsidRPr="00FA242F" w:rsidRDefault="00FA242F" w:rsidP="00FA242F">
      <w:pPr>
        <w:spacing w:after="200" w:line="276" w:lineRule="auto"/>
        <w:ind w:left="360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</w:p>
    <w:p w:rsidR="00FA242F" w:rsidRPr="00FA242F" w:rsidRDefault="00FA242F" w:rsidP="00FA242F">
      <w:pPr>
        <w:spacing w:after="200" w:line="276" w:lineRule="auto"/>
        <w:ind w:left="360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r w:rsidRPr="00FA242F">
        <w:rPr>
          <w:rFonts w:ascii="Bookman Old Style" w:hAnsi="Bookman Old Style"/>
          <w:b/>
          <w:color w:val="FF0000"/>
          <w:sz w:val="24"/>
          <w:szCs w:val="24"/>
          <w:lang w:val="en-US"/>
        </w:rPr>
        <w:t xml:space="preserve">N.B. </w:t>
      </w:r>
      <w:r w:rsidRPr="00FA242F"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You may also use any other resources you find and prefer. Study the information you find. Pay attention to new vocabulary. </w:t>
      </w:r>
    </w:p>
    <w:p w:rsidR="00FA242F" w:rsidRPr="00FA242F" w:rsidRDefault="00FA242F" w:rsidP="00FA242F">
      <w:pPr>
        <w:spacing w:after="20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</w:p>
    <w:p w:rsidR="00FA242F" w:rsidRDefault="00FA242F" w:rsidP="00FA242F">
      <w:pPr>
        <w:pStyle w:val="a3"/>
        <w:numPr>
          <w:ilvl w:val="0"/>
          <w:numId w:val="3"/>
        </w:numPr>
        <w:spacing w:after="20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r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Watch the video and </w:t>
      </w:r>
      <w:r w:rsidR="0036643D">
        <w:rPr>
          <w:rFonts w:ascii="Bookman Old Style" w:hAnsi="Bookman Old Style"/>
          <w:b/>
          <w:color w:val="00B0F0"/>
          <w:sz w:val="24"/>
          <w:szCs w:val="24"/>
          <w:lang w:val="en-US"/>
        </w:rPr>
        <w:t>write annotation. Indicate main points and issues.</w:t>
      </w:r>
    </w:p>
    <w:p w:rsidR="00FA242F" w:rsidRDefault="008C4A73" w:rsidP="00FA242F">
      <w:pPr>
        <w:spacing w:after="200" w:line="276" w:lineRule="auto"/>
        <w:ind w:left="360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hyperlink r:id="rId11" w:history="1">
        <w:r w:rsidR="00FA242F" w:rsidRPr="008F1FB6">
          <w:rPr>
            <w:rStyle w:val="a4"/>
            <w:rFonts w:ascii="Bookman Old Style" w:hAnsi="Bookman Old Style"/>
            <w:b/>
            <w:sz w:val="24"/>
            <w:szCs w:val="24"/>
            <w:lang w:val="en-US"/>
          </w:rPr>
          <w:t>https://rutube.ru/video/6ee217c4a8794253a9fc19b512d133df/</w:t>
        </w:r>
      </w:hyperlink>
      <w:r w:rsidR="00FA242F"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 </w:t>
      </w:r>
    </w:p>
    <w:p w:rsidR="002237C1" w:rsidRPr="0036643D" w:rsidRDefault="0036643D" w:rsidP="0036643D">
      <w:pPr>
        <w:pStyle w:val="a3"/>
        <w:numPr>
          <w:ilvl w:val="0"/>
          <w:numId w:val="3"/>
        </w:numPr>
        <w:spacing w:after="20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r>
        <w:rPr>
          <w:rFonts w:ascii="Bookman Old Style" w:hAnsi="Bookman Old Style"/>
          <w:b/>
          <w:color w:val="00B0F0"/>
          <w:sz w:val="24"/>
          <w:szCs w:val="24"/>
          <w:lang w:val="en-US"/>
        </w:rPr>
        <w:t>S</w:t>
      </w:r>
      <w:r w:rsidR="002237C1" w:rsidRPr="0036643D">
        <w:rPr>
          <w:rFonts w:ascii="Bookman Old Style" w:hAnsi="Bookman Old Style"/>
          <w:b/>
          <w:color w:val="00B0F0"/>
          <w:sz w:val="24"/>
          <w:szCs w:val="24"/>
          <w:lang w:val="en-US"/>
        </w:rPr>
        <w:t>tudy the information</w:t>
      </w:r>
    </w:p>
    <w:p w:rsidR="002237C1" w:rsidRDefault="008C4A73" w:rsidP="00FA242F">
      <w:pPr>
        <w:spacing w:after="200" w:line="276" w:lineRule="auto"/>
        <w:ind w:left="360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hyperlink r:id="rId12" w:history="1">
        <w:r w:rsidR="002237C1" w:rsidRPr="008F1FB6">
          <w:rPr>
            <w:rStyle w:val="a4"/>
            <w:rFonts w:ascii="Bookman Old Style" w:hAnsi="Bookman Old Style"/>
            <w:b/>
            <w:sz w:val="24"/>
            <w:szCs w:val="24"/>
            <w:lang w:val="en-US"/>
          </w:rPr>
          <w:t>https://www.china-admissions.com/study-engineering-in-china/</w:t>
        </w:r>
      </w:hyperlink>
      <w:r w:rsidR="002237C1"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 </w:t>
      </w:r>
    </w:p>
    <w:p w:rsidR="002237C1" w:rsidRPr="00FA242F" w:rsidRDefault="008C4A73" w:rsidP="00FA242F">
      <w:pPr>
        <w:spacing w:after="200" w:line="276" w:lineRule="auto"/>
        <w:ind w:left="360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hyperlink r:id="rId13" w:history="1">
        <w:r w:rsidR="002237C1" w:rsidRPr="008F1FB6">
          <w:rPr>
            <w:rStyle w:val="a4"/>
            <w:rFonts w:ascii="Bookman Old Style" w:hAnsi="Bookman Old Style"/>
            <w:b/>
            <w:sz w:val="24"/>
            <w:szCs w:val="24"/>
            <w:lang w:val="en-US"/>
          </w:rPr>
          <w:t>https://berlin.cwiemeevents.com/page-en/future-engineers</w:t>
        </w:r>
      </w:hyperlink>
      <w:r w:rsidR="002237C1"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 </w:t>
      </w:r>
    </w:p>
    <w:p w:rsidR="0036643D" w:rsidRDefault="00FA242F" w:rsidP="0036643D">
      <w:pPr>
        <w:pStyle w:val="a3"/>
        <w:numPr>
          <w:ilvl w:val="0"/>
          <w:numId w:val="3"/>
        </w:numPr>
        <w:spacing w:after="20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r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Choose any country you prefer </w:t>
      </w:r>
      <w:r w:rsidR="0036643D"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(except those in the given materials) and describe engineering education opportunities there using video and articles as an example. </w:t>
      </w:r>
    </w:p>
    <w:p w:rsidR="0036643D" w:rsidRPr="0036643D" w:rsidRDefault="0036643D" w:rsidP="0036643D">
      <w:pPr>
        <w:spacing w:after="200" w:line="276" w:lineRule="auto"/>
        <w:ind w:left="360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</w:p>
    <w:p w:rsidR="009E65BB" w:rsidRPr="00AB5874" w:rsidRDefault="009E65BB" w:rsidP="00FA242F">
      <w:pPr>
        <w:pStyle w:val="a3"/>
        <w:numPr>
          <w:ilvl w:val="0"/>
          <w:numId w:val="3"/>
        </w:numPr>
        <w:spacing w:after="20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r>
        <w:rPr>
          <w:rFonts w:ascii="Bookman Old Style" w:hAnsi="Bookman Old Style"/>
          <w:b/>
          <w:color w:val="00B0F0"/>
          <w:sz w:val="24"/>
          <w:szCs w:val="24"/>
          <w:lang w:val="en-US"/>
        </w:rPr>
        <w:t>Present your results to your groupm</w:t>
      </w:r>
      <w:r w:rsidR="0049515B">
        <w:rPr>
          <w:rFonts w:ascii="Bookman Old Style" w:hAnsi="Bookman Old Style"/>
          <w:b/>
          <w:color w:val="00B0F0"/>
          <w:sz w:val="24"/>
          <w:szCs w:val="24"/>
          <w:lang w:val="en-US"/>
        </w:rPr>
        <w:t>a</w:t>
      </w:r>
      <w:r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tes. </w:t>
      </w:r>
      <w:r w:rsidR="0049515B">
        <w:rPr>
          <w:rFonts w:ascii="Bookman Old Style" w:hAnsi="Bookman Old Style"/>
          <w:b/>
          <w:color w:val="00B0F0"/>
          <w:sz w:val="24"/>
          <w:szCs w:val="24"/>
          <w:lang w:val="en-US"/>
        </w:rPr>
        <w:t>Be ready to ask and answer the questions.</w:t>
      </w:r>
    </w:p>
    <w:p w:rsidR="00C61F98" w:rsidRPr="009E65BB" w:rsidRDefault="00C61F98">
      <w:pPr>
        <w:rPr>
          <w:lang w:val="en-US"/>
        </w:rPr>
      </w:pPr>
    </w:p>
    <w:sectPr w:rsidR="00C61F98" w:rsidRPr="009E6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F0EFF"/>
    <w:multiLevelType w:val="hybridMultilevel"/>
    <w:tmpl w:val="2F6EFBA0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B34AC"/>
    <w:multiLevelType w:val="hybridMultilevel"/>
    <w:tmpl w:val="F54AA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D3774"/>
    <w:multiLevelType w:val="hybridMultilevel"/>
    <w:tmpl w:val="3FC86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32751"/>
    <w:multiLevelType w:val="hybridMultilevel"/>
    <w:tmpl w:val="CF3E3A34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D25B1"/>
    <w:multiLevelType w:val="hybridMultilevel"/>
    <w:tmpl w:val="413E49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10751E"/>
    <w:multiLevelType w:val="hybridMultilevel"/>
    <w:tmpl w:val="E914586A"/>
    <w:lvl w:ilvl="0" w:tplc="0419001B">
      <w:start w:val="1"/>
      <w:numFmt w:val="low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3C5963"/>
    <w:multiLevelType w:val="hybridMultilevel"/>
    <w:tmpl w:val="E3ACBB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162CE4"/>
    <w:multiLevelType w:val="hybridMultilevel"/>
    <w:tmpl w:val="A6EC3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F5942"/>
    <w:multiLevelType w:val="hybridMultilevel"/>
    <w:tmpl w:val="14D454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BB"/>
    <w:rsid w:val="002237C1"/>
    <w:rsid w:val="002C6B5C"/>
    <w:rsid w:val="0036643D"/>
    <w:rsid w:val="0049515B"/>
    <w:rsid w:val="008C4A73"/>
    <w:rsid w:val="009E65BB"/>
    <w:rsid w:val="00A5447B"/>
    <w:rsid w:val="00C61F98"/>
    <w:rsid w:val="00FA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E8D82"/>
  <w15:chartTrackingRefBased/>
  <w15:docId w15:val="{774CD579-172D-4FD7-A35D-A2158F3D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5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5BB"/>
    <w:pPr>
      <w:spacing w:line="254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9E65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sl.lk/SLEN/27//A-survey-of-engineering-education-throughout-the-world.php" TargetMode="External"/><Relationship Id="rId13" Type="http://schemas.openxmlformats.org/officeDocument/2006/relationships/hyperlink" Target="https://berlin.cwiemeevents.com/page-en/future-engine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dertkamp.weblog.tudelft.nl/" TargetMode="External"/><Relationship Id="rId12" Type="http://schemas.openxmlformats.org/officeDocument/2006/relationships/hyperlink" Target="https://www.china-admissions.com/study-engineering-in-chin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saer.org/news/prepare-together-the-engineer-of-the-future-1766/" TargetMode="External"/><Relationship Id="rId11" Type="http://schemas.openxmlformats.org/officeDocument/2006/relationships/hyperlink" Target="https://rutube.ru/video/6ee217c4a8794253a9fc19b512d133df/" TargetMode="External"/><Relationship Id="rId5" Type="http://schemas.openxmlformats.org/officeDocument/2006/relationships/hyperlink" Target="https://bestcolleges.indiatoday.in/news-detail/engineering-education-in-the-digital-age-preparing-the-next-generation-of-innovator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ciencedirect.com/science/article/pii/S18770509203145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inadailyhk.com/hk/article/35554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Бельснер Ольга Александровна</cp:lastModifiedBy>
  <cp:revision>3</cp:revision>
  <dcterms:created xsi:type="dcterms:W3CDTF">2025-02-20T06:50:00Z</dcterms:created>
  <dcterms:modified xsi:type="dcterms:W3CDTF">2025-02-20T06:52:00Z</dcterms:modified>
</cp:coreProperties>
</file>